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17" w:rsidRDefault="00C61218" w:rsidP="00F21E17">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Основные сведения о ЕГЭ</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Единый государственный экзамен (ЕГЭ)</w:t>
      </w:r>
      <w:r w:rsidRPr="004213C7">
        <w:rPr>
          <w:rFonts w:ascii="Times New Roman" w:eastAsia="Times New Roman" w:hAnsi="Times New Roman" w:cs="Times New Roman"/>
          <w:sz w:val="24"/>
          <w:szCs w:val="24"/>
          <w:lang w:eastAsia="ru-RU"/>
        </w:rPr>
        <w:t xml:space="preserve"> — это форма государственной итоговой аттестации по образовательным программам средн</w:t>
      </w:r>
      <w:r w:rsidR="00F21E17">
        <w:rPr>
          <w:rFonts w:ascii="Times New Roman" w:eastAsia="Times New Roman" w:hAnsi="Times New Roman" w:cs="Times New Roman"/>
          <w:sz w:val="24"/>
          <w:szCs w:val="24"/>
          <w:lang w:eastAsia="ru-RU"/>
        </w:rPr>
        <w:t xml:space="preserve">его общего образования (ГИА).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проведении ЕГЭ используются контрольные измерительные материалы (</w:t>
      </w:r>
      <w:hyperlink r:id="rId8"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представляющие собой комплексы заданий стандартизированной формы, а также специальные </w:t>
      </w:r>
      <w:hyperlink r:id="rId9" w:tgtFrame="_blank" w:history="1">
        <w:r w:rsidRPr="004213C7">
          <w:rPr>
            <w:rFonts w:ascii="Times New Roman" w:eastAsia="Times New Roman" w:hAnsi="Times New Roman" w:cs="Times New Roman"/>
            <w:color w:val="0000FF"/>
            <w:sz w:val="24"/>
            <w:szCs w:val="24"/>
            <w:u w:val="single"/>
            <w:lang w:eastAsia="ru-RU"/>
          </w:rPr>
          <w:t>бланки</w:t>
        </w:r>
      </w:hyperlink>
      <w:r w:rsidRPr="004213C7">
        <w:rPr>
          <w:rFonts w:ascii="Times New Roman" w:eastAsia="Times New Roman" w:hAnsi="Times New Roman" w:cs="Times New Roman"/>
          <w:sz w:val="24"/>
          <w:szCs w:val="24"/>
          <w:lang w:eastAsia="ru-RU"/>
        </w:rPr>
        <w:t xml:space="preserve"> для о</w:t>
      </w:r>
      <w:r w:rsidR="00F21E17">
        <w:rPr>
          <w:rFonts w:ascii="Times New Roman" w:eastAsia="Times New Roman" w:hAnsi="Times New Roman" w:cs="Times New Roman"/>
          <w:sz w:val="24"/>
          <w:szCs w:val="24"/>
          <w:lang w:eastAsia="ru-RU"/>
        </w:rPr>
        <w:t xml:space="preserve">формления ответов на задания.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ЕГЭ проводится письменно на русском языке (за исключением раздела «Говорения» </w:t>
      </w:r>
      <w:r w:rsidR="00F21E17">
        <w:rPr>
          <w:rFonts w:ascii="Times New Roman" w:eastAsia="Times New Roman" w:hAnsi="Times New Roman" w:cs="Times New Roman"/>
          <w:sz w:val="24"/>
          <w:szCs w:val="24"/>
          <w:lang w:eastAsia="ru-RU"/>
        </w:rPr>
        <w:t xml:space="preserve">в ЕГЭ по иностранным языкам).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проведения ЕГЭ на территории Российской Федерации и за ее пределами предусматривается единое расп</w:t>
      </w:r>
      <w:r w:rsidR="00F21E17">
        <w:rPr>
          <w:rFonts w:ascii="Times New Roman" w:eastAsia="Times New Roman" w:hAnsi="Times New Roman" w:cs="Times New Roman"/>
          <w:sz w:val="24"/>
          <w:szCs w:val="24"/>
          <w:lang w:eastAsia="ru-RU"/>
        </w:rPr>
        <w:t xml:space="preserve">исание экзаменов. </w:t>
      </w:r>
    </w:p>
    <w:p w:rsidR="00F21E17" w:rsidRDefault="00C61218" w:rsidP="00F21E17">
      <w:pPr>
        <w:spacing w:after="0" w:line="240" w:lineRule="auto"/>
        <w:ind w:firstLine="708"/>
        <w:outlineLvl w:val="0"/>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На территории Российской Федерации ЕГЭ организуется и проводится </w:t>
      </w:r>
      <w:hyperlink r:id="rId10" w:tgtFrame="_blank" w:history="1">
        <w:r w:rsidRPr="004213C7">
          <w:rPr>
            <w:rFonts w:ascii="Times New Roman" w:eastAsia="Times New Roman" w:hAnsi="Times New Roman" w:cs="Times New Roman"/>
            <w:color w:val="0000FF"/>
            <w:sz w:val="24"/>
            <w:szCs w:val="24"/>
            <w:u w:val="single"/>
            <w:lang w:eastAsia="ru-RU"/>
          </w:rPr>
          <w:t>Федеральной службой по надзору в сфере образования и науки (Рособрнадзором)</w:t>
        </w:r>
      </w:hyperlink>
      <w:r w:rsidRPr="004213C7">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осуществляющих государственное управлен</w:t>
      </w:r>
      <w:r w:rsidR="00F21E17">
        <w:rPr>
          <w:rFonts w:ascii="Times New Roman" w:eastAsia="Times New Roman" w:hAnsi="Times New Roman" w:cs="Times New Roman"/>
          <w:sz w:val="24"/>
          <w:szCs w:val="24"/>
          <w:lang w:eastAsia="ru-RU"/>
        </w:rPr>
        <w:t xml:space="preserve">ие в сфере образования (ОИВ). </w:t>
      </w:r>
    </w:p>
    <w:p w:rsidR="00F21E17" w:rsidRPr="00F21E17" w:rsidRDefault="00C61218" w:rsidP="00F21E17">
      <w:pPr>
        <w:spacing w:after="0" w:line="240" w:lineRule="auto"/>
        <w:ind w:firstLine="708"/>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sz w:val="24"/>
          <w:szCs w:val="24"/>
          <w:lang w:eastAsia="ru-RU"/>
        </w:rP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w:t>
      </w:r>
      <w:r w:rsidR="00F21E17">
        <w:rPr>
          <w:rFonts w:ascii="Times New Roman" w:eastAsia="Times New Roman" w:hAnsi="Times New Roman" w:cs="Times New Roman"/>
          <w:sz w:val="24"/>
          <w:szCs w:val="24"/>
          <w:lang w:eastAsia="ru-RU"/>
        </w:rPr>
        <w:t xml:space="preserve">бразовательные подразделения. </w:t>
      </w:r>
    </w:p>
    <w:p w:rsidR="00F21E17" w:rsidRDefault="00F21E17" w:rsidP="004213C7">
      <w:pPr>
        <w:spacing w:after="0" w:line="240" w:lineRule="auto"/>
        <w:rPr>
          <w:rFonts w:ascii="Times New Roman" w:eastAsia="Times New Roman" w:hAnsi="Times New Roman" w:cs="Times New Roman"/>
          <w:sz w:val="24"/>
          <w:szCs w:val="24"/>
          <w:lang w:eastAsia="ru-RU"/>
        </w:rPr>
      </w:pPr>
    </w:p>
    <w:p w:rsidR="00F21E17" w:rsidRDefault="00C61218" w:rsidP="00F21E17">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УЧАСТНИКИ ЕГЭ</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w:t>
      </w:r>
      <w:r w:rsidR="00EA006D">
        <w:rPr>
          <w:rFonts w:ascii="Times New Roman" w:eastAsia="Times New Roman" w:hAnsi="Times New Roman" w:cs="Times New Roman"/>
          <w:sz w:val="24"/>
          <w:szCs w:val="24"/>
          <w:lang w:eastAsia="ru-RU"/>
        </w:rPr>
        <w:t xml:space="preserve">я не ниже удовлетворительных).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u w:val="single"/>
          <w:lang w:eastAsia="ru-RU"/>
        </w:rPr>
        <w:t>Вправе добровольно сдавать ГИА в форме ЕГЭ</w:t>
      </w:r>
      <w:r w:rsidRPr="004213C7">
        <w:rPr>
          <w:rFonts w:ascii="Times New Roman" w:eastAsia="Times New Roman" w:hAnsi="Times New Roman" w:cs="Times New Roman"/>
          <w:sz w:val="24"/>
          <w:szCs w:val="24"/>
          <w:lang w:eastAsia="ru-RU"/>
        </w:rPr>
        <w:t>: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u w:val="single"/>
          <w:lang w:eastAsia="ru-RU"/>
        </w:rPr>
        <w:t>Имеют право участвовать в ЕГЭ: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C61218" w:rsidRPr="004213C7" w:rsidRDefault="00EA006D" w:rsidP="00EA00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848E0"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w:t>
      </w:r>
      <w:r w:rsidR="003848E0">
        <w:rPr>
          <w:rFonts w:ascii="Times New Roman" w:eastAsia="Times New Roman" w:hAnsi="Times New Roman" w:cs="Times New Roman"/>
          <w:sz w:val="24"/>
          <w:szCs w:val="24"/>
          <w:lang w:eastAsia="ru-RU"/>
        </w:rPr>
        <w:t xml:space="preserve">оговое сочинение (изложение). </w:t>
      </w:r>
    </w:p>
    <w:p w:rsidR="005F50D4" w:rsidRDefault="005F50D4" w:rsidP="003848E0">
      <w:pPr>
        <w:spacing w:after="0" w:line="240" w:lineRule="auto"/>
        <w:jc w:val="center"/>
        <w:rPr>
          <w:rFonts w:ascii="Times New Roman" w:eastAsia="Times New Roman" w:hAnsi="Times New Roman" w:cs="Times New Roman"/>
          <w:b/>
          <w:bCs/>
          <w:sz w:val="24"/>
          <w:szCs w:val="24"/>
          <w:lang w:eastAsia="ru-RU"/>
        </w:rPr>
      </w:pPr>
    </w:p>
    <w:p w:rsidR="003848E0" w:rsidRDefault="00C61218" w:rsidP="003848E0">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lastRenderedPageBreak/>
        <w:t>ПРЕДМЕТЫ ЕГЭ</w:t>
      </w:r>
      <w:r w:rsidR="003848E0">
        <w:rPr>
          <w:rFonts w:ascii="Times New Roman" w:eastAsia="Times New Roman" w:hAnsi="Times New Roman" w:cs="Times New Roman"/>
          <w:sz w:val="24"/>
          <w:szCs w:val="24"/>
          <w:lang w:eastAsia="ru-RU"/>
        </w:rPr>
        <w:t xml:space="preserve"> </w:t>
      </w:r>
    </w:p>
    <w:p w:rsidR="00C61218" w:rsidRPr="004213C7" w:rsidRDefault="00C61218" w:rsidP="00F21E17">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ЕГЭ проводится по 14 общеобразовательным предметам:</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Русский язык</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Математика (базовая и профильная)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Физика</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Химия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История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Обществознание</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Биология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География</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C61218" w:rsidRPr="004213C7" w:rsidRDefault="006B4EE9" w:rsidP="006B4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218" w:rsidRPr="004213C7">
        <w:rPr>
          <w:rFonts w:ascii="Times New Roman" w:eastAsia="Times New Roman" w:hAnsi="Times New Roman" w:cs="Times New Roman"/>
          <w:sz w:val="24"/>
          <w:szCs w:val="24"/>
          <w:lang w:eastAsia="ru-RU"/>
        </w:rPr>
        <w:t>Литература </w:t>
      </w:r>
    </w:p>
    <w:p w:rsidR="009C46DC"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получения аттестата </w:t>
      </w:r>
      <w:r w:rsidRPr="004213C7">
        <w:rPr>
          <w:rFonts w:ascii="Times New Roman" w:eastAsia="Times New Roman" w:hAnsi="Times New Roman" w:cs="Times New Roman"/>
          <w:sz w:val="24"/>
          <w:szCs w:val="24"/>
          <w:u w:val="single"/>
          <w:lang w:eastAsia="ru-RU"/>
        </w:rPr>
        <w:t>выпускники текущего года</w:t>
      </w:r>
      <w:r w:rsidRPr="004213C7">
        <w:rPr>
          <w:rFonts w:ascii="Times New Roman" w:eastAsia="Times New Roman" w:hAnsi="Times New Roman" w:cs="Times New Roman"/>
          <w:sz w:val="24"/>
          <w:szCs w:val="24"/>
          <w:lang w:eastAsia="ru-RU"/>
        </w:rPr>
        <w:t xml:space="preserve">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w:t>
      </w:r>
      <w:r w:rsidR="006B4EE9">
        <w:rPr>
          <w:rFonts w:ascii="Times New Roman" w:eastAsia="Times New Roman" w:hAnsi="Times New Roman" w:cs="Times New Roman"/>
          <w:sz w:val="24"/>
          <w:szCs w:val="24"/>
          <w:lang w:eastAsia="ru-RU"/>
        </w:rPr>
        <w:t xml:space="preserve">ганизации высшего образования. </w:t>
      </w:r>
      <w:r w:rsidRPr="004213C7">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11" w:history="1">
        <w:r w:rsidRPr="004213C7">
          <w:rPr>
            <w:rFonts w:ascii="Times New Roman" w:eastAsia="Times New Roman" w:hAnsi="Times New Roman" w:cs="Times New Roman"/>
            <w:color w:val="0000FF"/>
            <w:sz w:val="24"/>
            <w:szCs w:val="24"/>
            <w:u w:val="single"/>
            <w:lang w:eastAsia="ru-RU"/>
          </w:rPr>
          <w:t>приказом Минобрнауки России</w:t>
        </w:r>
      </w:hyperlink>
      <w:r w:rsidR="009C46DC">
        <w:rPr>
          <w:rFonts w:ascii="Times New Roman" w:eastAsia="Times New Roman" w:hAnsi="Times New Roman" w:cs="Times New Roman"/>
          <w:sz w:val="24"/>
          <w:szCs w:val="24"/>
          <w:lang w:eastAsia="ru-RU"/>
        </w:rPr>
        <w:t xml:space="preserve">. </w:t>
      </w:r>
    </w:p>
    <w:p w:rsidR="009C46DC" w:rsidRDefault="009C46DC" w:rsidP="004213C7">
      <w:pPr>
        <w:spacing w:after="0" w:line="240" w:lineRule="auto"/>
        <w:rPr>
          <w:rFonts w:ascii="Times New Roman" w:eastAsia="Times New Roman" w:hAnsi="Times New Roman" w:cs="Times New Roman"/>
          <w:sz w:val="24"/>
          <w:szCs w:val="24"/>
          <w:lang w:eastAsia="ru-RU"/>
        </w:rPr>
      </w:pPr>
    </w:p>
    <w:p w:rsidR="009C46DC" w:rsidRDefault="00C61218" w:rsidP="009C46DC">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СРОКИ ПРОВЕДЕНИЯ ЕГЭ</w:t>
      </w:r>
    </w:p>
    <w:p w:rsidR="00C61218" w:rsidRPr="004213C7"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61218" w:rsidRPr="004213C7" w:rsidRDefault="00D061AE" w:rsidP="00D061AE">
      <w:pPr>
        <w:spacing w:after="0" w:line="240" w:lineRule="auto"/>
        <w:rPr>
          <w:rFonts w:ascii="Times New Roman" w:eastAsia="Times New Roman" w:hAnsi="Times New Roman" w:cs="Times New Roman"/>
          <w:sz w:val="24"/>
          <w:szCs w:val="24"/>
          <w:lang w:eastAsia="ru-RU"/>
        </w:rPr>
      </w:pPr>
      <w:r>
        <w:t xml:space="preserve">- </w:t>
      </w:r>
      <w:hyperlink r:id="rId12" w:history="1">
        <w:r w:rsidR="00C61218" w:rsidRPr="004213C7">
          <w:rPr>
            <w:rFonts w:ascii="Times New Roman" w:eastAsia="Times New Roman" w:hAnsi="Times New Roman" w:cs="Times New Roman"/>
            <w:color w:val="0000FF"/>
            <w:sz w:val="24"/>
            <w:szCs w:val="24"/>
            <w:u w:val="single"/>
            <w:lang w:eastAsia="ru-RU"/>
          </w:rPr>
          <w:t>Приказ Минобрнауки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C61218" w:rsidRPr="004213C7" w:rsidRDefault="00D061AE" w:rsidP="00D061AE">
      <w:pPr>
        <w:spacing w:after="0" w:line="240" w:lineRule="auto"/>
        <w:rPr>
          <w:rFonts w:ascii="Times New Roman" w:eastAsia="Times New Roman" w:hAnsi="Times New Roman" w:cs="Times New Roman"/>
          <w:sz w:val="24"/>
          <w:szCs w:val="24"/>
          <w:lang w:eastAsia="ru-RU"/>
        </w:rPr>
      </w:pPr>
      <w:r>
        <w:t xml:space="preserve">- </w:t>
      </w:r>
      <w:hyperlink r:id="rId13" w:history="1">
        <w:r w:rsidR="00C61218" w:rsidRPr="004213C7">
          <w:rPr>
            <w:rFonts w:ascii="Times New Roman" w:eastAsia="Times New Roman" w:hAnsi="Times New Roman" w:cs="Times New Roman"/>
            <w:color w:val="0000FF"/>
            <w:sz w:val="24"/>
            <w:szCs w:val="24"/>
            <w:u w:val="single"/>
            <w:lang w:eastAsia="ru-RU"/>
          </w:rPr>
          <w:t>Приказ Минобрнауки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1554BB" w:rsidRDefault="001554BB" w:rsidP="004213C7">
      <w:pPr>
        <w:spacing w:after="0" w:line="240" w:lineRule="auto"/>
        <w:rPr>
          <w:rFonts w:ascii="Times New Roman" w:eastAsia="Times New Roman" w:hAnsi="Times New Roman" w:cs="Times New Roman"/>
          <w:b/>
          <w:bCs/>
          <w:sz w:val="24"/>
          <w:szCs w:val="24"/>
          <w:lang w:eastAsia="ru-RU"/>
        </w:rPr>
      </w:pPr>
    </w:p>
    <w:p w:rsidR="00885FC4" w:rsidRDefault="001554BB" w:rsidP="00885FC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ЗАДАНИЯ ЕГЭ</w:t>
      </w:r>
      <w:r w:rsidR="00885FC4">
        <w:rPr>
          <w:rFonts w:ascii="Times New Roman" w:eastAsia="Times New Roman" w:hAnsi="Times New Roman" w:cs="Times New Roman"/>
          <w:b/>
          <w:bCs/>
          <w:sz w:val="24"/>
          <w:szCs w:val="24"/>
          <w:lang w:eastAsia="ru-RU"/>
        </w:rPr>
        <w:t xml:space="preserve"> </w:t>
      </w:r>
    </w:p>
    <w:p w:rsidR="005F50D4" w:rsidRDefault="00C61218" w:rsidP="00885FC4">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w:t>
      </w:r>
      <w:r w:rsidR="001554BB">
        <w:rPr>
          <w:rFonts w:ascii="Times New Roman" w:eastAsia="Times New Roman" w:hAnsi="Times New Roman" w:cs="Times New Roman"/>
          <w:sz w:val="24"/>
          <w:szCs w:val="24"/>
          <w:lang w:eastAsia="ru-RU"/>
        </w:rPr>
        <w:t xml:space="preserve">го образовательного стандарта. </w:t>
      </w:r>
      <w:r w:rsidRPr="004213C7">
        <w:rPr>
          <w:rFonts w:ascii="Times New Roman" w:eastAsia="Times New Roman" w:hAnsi="Times New Roman" w:cs="Times New Roman"/>
          <w:sz w:val="24"/>
          <w:szCs w:val="24"/>
          <w:lang w:eastAsia="ru-RU"/>
        </w:rPr>
        <w:br/>
      </w:r>
      <w:hyperlink r:id="rId14"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разрабатываются </w:t>
      </w:r>
      <w:hyperlink r:id="rId15" w:tgtFrame="_blank" w:history="1">
        <w:r w:rsidRPr="004213C7">
          <w:rPr>
            <w:rFonts w:ascii="Times New Roman" w:eastAsia="Times New Roman" w:hAnsi="Times New Roman" w:cs="Times New Roman"/>
            <w:color w:val="0000FF"/>
            <w:sz w:val="24"/>
            <w:szCs w:val="24"/>
            <w:u w:val="single"/>
            <w:lang w:eastAsia="ru-RU"/>
          </w:rPr>
          <w:t>Федеральным институтом педагогических измерений (ФИПИ)</w:t>
        </w:r>
      </w:hyperlink>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 xml:space="preserve">С документами, регламентирующими структуру и содержание </w:t>
      </w:r>
      <w:hyperlink r:id="rId16"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7" w:tgtFrame="_blank" w:history="1">
        <w:r w:rsidRPr="004213C7">
          <w:rPr>
            <w:rFonts w:ascii="Times New Roman" w:eastAsia="Times New Roman" w:hAnsi="Times New Roman" w:cs="Times New Roman"/>
            <w:color w:val="0000FF"/>
            <w:sz w:val="24"/>
            <w:szCs w:val="24"/>
            <w:u w:val="single"/>
            <w:lang w:eastAsia="ru-RU"/>
          </w:rPr>
          <w:t>Демонстрационные варианты ЕГЭ</w:t>
        </w:r>
      </w:hyperlink>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r>
      <w:hyperlink r:id="rId18" w:tgtFrame="_blank" w:history="1">
        <w:r w:rsidRPr="004213C7">
          <w:rPr>
            <w:rFonts w:ascii="Times New Roman" w:eastAsia="Times New Roman" w:hAnsi="Times New Roman" w:cs="Times New Roman"/>
            <w:color w:val="0000FF"/>
            <w:sz w:val="24"/>
            <w:szCs w:val="24"/>
            <w:u w:val="single"/>
            <w:lang w:eastAsia="ru-RU"/>
          </w:rPr>
          <w:t>КИМ</w:t>
        </w:r>
      </w:hyperlink>
      <w:r w:rsidRPr="004213C7">
        <w:rPr>
          <w:rFonts w:ascii="Times New Roman" w:eastAsia="Times New Roman" w:hAnsi="Times New Roman" w:cs="Times New Roman"/>
          <w:sz w:val="24"/>
          <w:szCs w:val="24"/>
          <w:lang w:eastAsia="ru-RU"/>
        </w:rPr>
        <w:t xml:space="preserve"> включают в себя задания с к</w:t>
      </w:r>
      <w:r w:rsidR="001554BB">
        <w:rPr>
          <w:rFonts w:ascii="Times New Roman" w:eastAsia="Times New Roman" w:hAnsi="Times New Roman" w:cs="Times New Roman"/>
          <w:sz w:val="24"/>
          <w:szCs w:val="24"/>
          <w:lang w:eastAsia="ru-RU"/>
        </w:rPr>
        <w:t xml:space="preserve">ратким и развернутым ответами. </w:t>
      </w:r>
      <w:r w:rsidRPr="004213C7">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w:t>
      </w:r>
      <w:r w:rsidR="001554BB">
        <w:rPr>
          <w:rFonts w:ascii="Times New Roman" w:eastAsia="Times New Roman" w:hAnsi="Times New Roman" w:cs="Times New Roman"/>
          <w:sz w:val="24"/>
          <w:szCs w:val="24"/>
          <w:lang w:eastAsia="ru-RU"/>
        </w:rPr>
        <w:t xml:space="preserve">раздела является добровольным.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sz w:val="24"/>
          <w:szCs w:val="24"/>
          <w:lang w:eastAsia="ru-RU"/>
        </w:rPr>
        <w:t>ВНИМАНИЕ!</w:t>
      </w:r>
      <w:r w:rsidR="001554BB">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w:t>
      </w:r>
      <w:r w:rsidR="005F50D4">
        <w:rPr>
          <w:rFonts w:ascii="Times New Roman" w:eastAsia="Times New Roman" w:hAnsi="Times New Roman" w:cs="Times New Roman"/>
          <w:sz w:val="24"/>
          <w:szCs w:val="24"/>
          <w:lang w:eastAsia="ru-RU"/>
        </w:rPr>
        <w:t xml:space="preserve">е содержащихся в КИМ сведений. </w:t>
      </w:r>
    </w:p>
    <w:p w:rsidR="00C61218" w:rsidRPr="001554BB" w:rsidRDefault="00C61218" w:rsidP="004213C7">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4213C7">
        <w:rPr>
          <w:rFonts w:ascii="Times New Roman" w:eastAsia="Times New Roman" w:hAnsi="Times New Roman" w:cs="Times New Roman"/>
          <w:sz w:val="24"/>
          <w:szCs w:val="24"/>
          <w:lang w:eastAsia="ru-RU"/>
        </w:rPr>
        <w:t> </w:t>
      </w:r>
    </w:p>
    <w:p w:rsidR="00C61218" w:rsidRPr="004213C7" w:rsidRDefault="00075179" w:rsidP="000751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61218" w:rsidRPr="004213C7">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61218" w:rsidRPr="004213C7" w:rsidRDefault="00075179" w:rsidP="000751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C61218" w:rsidRPr="004213C7">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86D39" w:rsidRDefault="00B86D39" w:rsidP="004213C7">
      <w:pPr>
        <w:spacing w:after="0" w:line="240" w:lineRule="auto"/>
        <w:rPr>
          <w:rFonts w:ascii="Times New Roman" w:eastAsia="Times New Roman" w:hAnsi="Times New Roman" w:cs="Times New Roman"/>
          <w:b/>
          <w:bCs/>
          <w:sz w:val="24"/>
          <w:szCs w:val="24"/>
          <w:lang w:eastAsia="ru-RU"/>
        </w:rPr>
      </w:pPr>
    </w:p>
    <w:p w:rsidR="006D3B88" w:rsidRDefault="00C61218" w:rsidP="006D3B88">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РЕЗУЛЬТАТЫ ЕГЭ</w:t>
      </w:r>
    </w:p>
    <w:p w:rsidR="00C61218" w:rsidRPr="00113C4F" w:rsidRDefault="00C61218"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проведении ГИА в форме ЕГЭ (за исключением ЕГЭ по математике базового уровня) использует</w:t>
      </w:r>
      <w:r w:rsidR="00E77D87">
        <w:rPr>
          <w:rFonts w:ascii="Times New Roman" w:eastAsia="Times New Roman" w:hAnsi="Times New Roman" w:cs="Times New Roman"/>
          <w:sz w:val="24"/>
          <w:szCs w:val="24"/>
          <w:lang w:eastAsia="ru-RU"/>
        </w:rPr>
        <w:t xml:space="preserve">ся стобалльная система оценки. </w:t>
      </w:r>
      <w:r w:rsidRPr="004213C7">
        <w:rPr>
          <w:rFonts w:ascii="Times New Roman" w:eastAsia="Times New Roman" w:hAnsi="Times New Roman" w:cs="Times New Roman"/>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w:t>
      </w:r>
      <w:r w:rsidR="00E77D87">
        <w:rPr>
          <w:rFonts w:ascii="Times New Roman" w:eastAsia="Times New Roman" w:hAnsi="Times New Roman" w:cs="Times New Roman"/>
          <w:sz w:val="24"/>
          <w:szCs w:val="24"/>
          <w:lang w:eastAsia="ru-RU"/>
        </w:rPr>
        <w:t xml:space="preserve">ы среднего общего образования. </w:t>
      </w:r>
      <w:r w:rsidRPr="004213C7">
        <w:rPr>
          <w:rFonts w:ascii="Times New Roman" w:eastAsia="Times New Roman" w:hAnsi="Times New Roman" w:cs="Times New Roman"/>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4213C7">
        <w:rPr>
          <w:rFonts w:ascii="Times New Roman" w:eastAsia="Times New Roman" w:hAnsi="Times New Roman" w:cs="Times New Roman"/>
          <w:sz w:val="24"/>
          <w:szCs w:val="24"/>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r w:rsidRPr="004213C7">
        <w:rPr>
          <w:rFonts w:ascii="Times New Roman" w:eastAsia="Times New Roman" w:hAnsi="Times New Roman" w:cs="Times New Roman"/>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w:t>
      </w:r>
      <w:r w:rsidR="00E77D87">
        <w:rPr>
          <w:rFonts w:ascii="Times New Roman" w:eastAsia="Times New Roman" w:hAnsi="Times New Roman" w:cs="Times New Roman"/>
          <w:sz w:val="24"/>
          <w:szCs w:val="24"/>
          <w:lang w:eastAsia="ru-RU"/>
        </w:rPr>
        <w:t xml:space="preserve">едателем ГЭК результатами ЕГЭ. </w:t>
      </w:r>
      <w:r w:rsidRPr="004213C7">
        <w:rPr>
          <w:rFonts w:ascii="Times New Roman" w:eastAsia="Times New Roman" w:hAnsi="Times New Roman" w:cs="Times New Roman"/>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w:t>
      </w:r>
      <w:r w:rsidR="00E77D87">
        <w:rPr>
          <w:rFonts w:ascii="Times New Roman" w:eastAsia="Times New Roman" w:hAnsi="Times New Roman" w:cs="Times New Roman"/>
          <w:sz w:val="24"/>
          <w:szCs w:val="24"/>
          <w:lang w:eastAsia="ru-RU"/>
        </w:rPr>
        <w:t xml:space="preserve">ем объявления результатов ЕГЭ. </w:t>
      </w:r>
      <w:r w:rsidRPr="004213C7">
        <w:rPr>
          <w:rFonts w:ascii="Times New Roman" w:eastAsia="Times New Roman" w:hAnsi="Times New Roman" w:cs="Times New Roman"/>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w:t>
      </w:r>
      <w:r w:rsidR="00113C4F">
        <w:rPr>
          <w:rFonts w:ascii="Times New Roman" w:eastAsia="Times New Roman" w:hAnsi="Times New Roman" w:cs="Times New Roman"/>
          <w:sz w:val="24"/>
          <w:szCs w:val="24"/>
          <w:lang w:eastAsia="ru-RU"/>
        </w:rPr>
        <w:t xml:space="preserve">етствующему учебному предмету. </w:t>
      </w:r>
      <w:r w:rsidRPr="004213C7">
        <w:rPr>
          <w:rFonts w:ascii="Times New Roman" w:eastAsia="Times New Roman" w:hAnsi="Times New Roman" w:cs="Times New Roman"/>
          <w:sz w:val="24"/>
          <w:szCs w:val="24"/>
          <w:lang w:eastAsia="ru-RU"/>
        </w:rPr>
        <w:br/>
        <w:t xml:space="preserve">Обучающиеся подают апелляцию в письменной форме в организацию, осуществляющую образовательную деятельность, которой они были допущены </w:t>
      </w:r>
      <w:r w:rsidR="00113C4F">
        <w:rPr>
          <w:rFonts w:ascii="Times New Roman" w:eastAsia="Times New Roman" w:hAnsi="Times New Roman" w:cs="Times New Roman"/>
          <w:sz w:val="24"/>
          <w:szCs w:val="24"/>
          <w:lang w:eastAsia="ru-RU"/>
        </w:rPr>
        <w:t xml:space="preserve">в установленном порядке к ГИА. </w:t>
      </w:r>
      <w:r w:rsidRPr="004213C7">
        <w:rPr>
          <w:rFonts w:ascii="Times New Roman" w:eastAsia="Times New Roman" w:hAnsi="Times New Roman" w:cs="Times New Roman"/>
          <w:sz w:val="24"/>
          <w:szCs w:val="24"/>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w:t>
      </w:r>
      <w:r w:rsidR="00113C4F">
        <w:rPr>
          <w:rFonts w:ascii="Times New Roman" w:eastAsia="Times New Roman" w:hAnsi="Times New Roman" w:cs="Times New Roman"/>
          <w:sz w:val="24"/>
          <w:szCs w:val="24"/>
          <w:lang w:eastAsia="ru-RU"/>
        </w:rPr>
        <w:t xml:space="preserve"> места, определенные регионом. </w:t>
      </w:r>
      <w:r w:rsidRPr="004213C7">
        <w:rPr>
          <w:rFonts w:ascii="Times New Roman" w:eastAsia="Times New Roman" w:hAnsi="Times New Roman" w:cs="Times New Roman"/>
          <w:sz w:val="24"/>
          <w:szCs w:val="24"/>
          <w:lang w:eastAsia="ru-RU"/>
        </w:rPr>
        <w:br/>
        <w:t>Результаты ЕГЭ каждого участника заносятся в федеральную информационную систему, бумажных свидетельств о рез</w:t>
      </w:r>
      <w:r w:rsidR="00113C4F">
        <w:rPr>
          <w:rFonts w:ascii="Times New Roman" w:eastAsia="Times New Roman" w:hAnsi="Times New Roman" w:cs="Times New Roman"/>
          <w:sz w:val="24"/>
          <w:szCs w:val="24"/>
          <w:lang w:eastAsia="ru-RU"/>
        </w:rPr>
        <w:t xml:space="preserve">ультатах ЕГЭ не предусмотрено. </w:t>
      </w:r>
      <w:r w:rsidRPr="004213C7">
        <w:rPr>
          <w:rFonts w:ascii="Times New Roman" w:eastAsia="Times New Roman" w:hAnsi="Times New Roman" w:cs="Times New Roman"/>
          <w:sz w:val="24"/>
          <w:szCs w:val="24"/>
          <w:lang w:eastAsia="ru-RU"/>
        </w:rPr>
        <w:br/>
        <w:t xml:space="preserve">Срок действия результатов - 4 года, следующих за годом получения таких результатов.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sz w:val="24"/>
          <w:szCs w:val="24"/>
          <w:lang w:eastAsia="ru-RU"/>
        </w:rPr>
        <w:t xml:space="preserve">НЕУДОВЛЕТВОРИТЕЛЬНЫЙ РЕЗУЛЬТАТ </w:t>
      </w:r>
      <w:r w:rsidRPr="004213C7">
        <w:rPr>
          <w:rFonts w:ascii="Times New Roman" w:eastAsia="Times New Roman" w:hAnsi="Times New Roman" w:cs="Times New Roman"/>
          <w:sz w:val="24"/>
          <w:szCs w:val="24"/>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w:t>
      </w:r>
      <w:r w:rsidR="00113C4F">
        <w:rPr>
          <w:rFonts w:ascii="Times New Roman" w:eastAsia="Times New Roman" w:hAnsi="Times New Roman" w:cs="Times New Roman"/>
          <w:sz w:val="24"/>
          <w:szCs w:val="24"/>
          <w:lang w:eastAsia="ru-RU"/>
        </w:rPr>
        <w:t xml:space="preserve">смотренные единым расписанием. </w:t>
      </w:r>
      <w:r w:rsidRPr="004213C7">
        <w:rPr>
          <w:rFonts w:ascii="Times New Roman" w:eastAsia="Times New Roman" w:hAnsi="Times New Roman" w:cs="Times New Roman"/>
          <w:sz w:val="24"/>
          <w:szCs w:val="24"/>
          <w:lang w:eastAsia="ru-RU"/>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5F50D4" w:rsidRDefault="005F50D4" w:rsidP="00B86D39">
      <w:pPr>
        <w:spacing w:after="0" w:line="240" w:lineRule="auto"/>
        <w:jc w:val="center"/>
        <w:rPr>
          <w:rFonts w:ascii="Times New Roman" w:eastAsia="Times New Roman" w:hAnsi="Times New Roman" w:cs="Times New Roman"/>
          <w:b/>
          <w:bCs/>
          <w:sz w:val="24"/>
          <w:szCs w:val="24"/>
          <w:lang w:eastAsia="ru-RU"/>
        </w:rPr>
      </w:pPr>
    </w:p>
    <w:p w:rsidR="00405115" w:rsidRPr="004213C7" w:rsidRDefault="00405115" w:rsidP="00B86D39">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УЧАСТНИКИ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ИТОГОВОЕ СОЧИНЕНИЕ (ИЗЛОЖЕНИЕ) КАК УСЛОВИЕ ДОПУСКА К ГИА</w:t>
      </w:r>
      <w:r w:rsidRPr="004213C7">
        <w:rPr>
          <w:rFonts w:ascii="Times New Roman" w:eastAsia="Times New Roman" w:hAnsi="Times New Roman" w:cs="Times New Roman"/>
          <w:sz w:val="24"/>
          <w:szCs w:val="24"/>
          <w:lang w:eastAsia="ru-RU"/>
        </w:rPr>
        <w:t> проводится для обучающихся XI (XII) классов, в том числе для:</w:t>
      </w:r>
    </w:p>
    <w:p w:rsidR="00405115" w:rsidRPr="004213C7" w:rsidRDefault="00D31164" w:rsidP="00D311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405115" w:rsidRPr="004213C7" w:rsidRDefault="00D31164" w:rsidP="00D311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405115" w:rsidRPr="004213C7" w:rsidRDefault="00F22228" w:rsidP="00F22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5115" w:rsidRPr="004213C7">
        <w:rPr>
          <w:rFonts w:ascii="Times New Roman" w:eastAsia="Times New Roman" w:hAnsi="Times New Roman" w:cs="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05115" w:rsidRPr="004213C7" w:rsidRDefault="00F22228" w:rsidP="00F22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A238E" w:rsidRDefault="009A238E" w:rsidP="004213C7">
      <w:pPr>
        <w:spacing w:after="0" w:line="240" w:lineRule="auto"/>
        <w:rPr>
          <w:rFonts w:ascii="Times New Roman" w:eastAsia="Times New Roman" w:hAnsi="Times New Roman" w:cs="Times New Roman"/>
          <w:b/>
          <w:bCs/>
          <w:sz w:val="24"/>
          <w:szCs w:val="24"/>
          <w:lang w:eastAsia="ru-RU"/>
        </w:rPr>
      </w:pPr>
    </w:p>
    <w:p w:rsidR="009A238E" w:rsidRDefault="00405115" w:rsidP="009A238E">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ИТОГОВОЕ СОЧИНЕНИЕ В ЦЕЛЯХ ИСПОЛЬЗОВАНИЯ ЕГО РЕЗУЛЬТАТОВ </w:t>
      </w:r>
    </w:p>
    <w:p w:rsidR="009A238E" w:rsidRDefault="00405115" w:rsidP="009A238E">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ПРИ ПРИЕМЕ В ОБРАЗОВАТЕЛЬНЫЕ ОРГАНИЗАЦИИ ВЫСШЕГО ОБРАЗОВАНИЯ </w:t>
      </w:r>
    </w:p>
    <w:p w:rsidR="00405115" w:rsidRPr="004213C7" w:rsidRDefault="00405115" w:rsidP="009A238E">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 ЖЕЛАНИЮ ТАКЖЕ МОЖЕТ ПРОВОДИТЬСЯ ДЛЯ:</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обучающихся по образовательным программам среднего профессионального образования;</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получающих среднее общее образование в иностранных образовательных организациях;</w:t>
      </w:r>
    </w:p>
    <w:p w:rsidR="00405115" w:rsidRPr="004213C7" w:rsidRDefault="009A238E" w:rsidP="009A2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44B46" w:rsidRDefault="00244B46"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B1D7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ИЗЛОЖЕНИЕ ВПРАВЕ ПИСАТЬ СЛЕДУЮЩИЕ КАТЕГОРИИ ЛИЦ:</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с ограниченными возможностями здоровья, дети-инвалиды и инвалиды;</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05115" w:rsidRPr="004213C7" w:rsidRDefault="00244B46" w:rsidP="00244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44B46" w:rsidRDefault="00244B46"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B1D7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ПОРЯДОК ПОДАЧИ ЗАЯВЛЕНИЯ НА УЧАСТИЕ В ИТОГОВОМ СОЧИНЕНИИ (ИЗЛОЖЕНИИ)</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лиц для участия по их желанию в итоговом сочинении проводится в местах, определяемых регионом.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Лица, участвующие в сочинении по желанию, самостоятельно выбирают срок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w:t>
      </w:r>
      <w:r w:rsidRPr="004213C7">
        <w:rPr>
          <w:rFonts w:ascii="Times New Roman" w:eastAsia="Times New Roman" w:hAnsi="Times New Roman" w:cs="Times New Roman"/>
          <w:sz w:val="24"/>
          <w:szCs w:val="24"/>
          <w:lang w:eastAsia="ru-RU"/>
        </w:rPr>
        <w:lastRenderedPageBreak/>
        <w:t>предъявляется с заверенным в установленном порядке переводом с иностранного языка. Указанное заявление подается лично. </w:t>
      </w:r>
    </w:p>
    <w:p w:rsidR="00EC3A95" w:rsidRDefault="00EC3A9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СРОКИ И ПРОДОЛЖИТЕЛЬНОСТЬ НАПИСАНИЯ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Продолжительность выполнения итогового сочинения (изложения) составляет 3 часа 55 минут (235 минут).</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6247EE" w:rsidRDefault="006247EE"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ПРОВЕДЕНИЕ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(изложение) начинается в 10.00 по местному времени. </w:t>
      </w:r>
    </w:p>
    <w:p w:rsidR="006247EE" w:rsidRDefault="006247EE"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ПОВТОРНЫЙ ДОПУСК К СДАЧЕ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05115" w:rsidRPr="004213C7" w:rsidRDefault="006247EE" w:rsidP="00624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5115" w:rsidRPr="004213C7">
        <w:rPr>
          <w:rFonts w:ascii="Times New Roman" w:eastAsia="Times New Roman" w:hAnsi="Times New Roman" w:cs="Times New Roman"/>
          <w:sz w:val="24"/>
          <w:szCs w:val="24"/>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7E2337" w:rsidRPr="00720DA3"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ED3B57" w:rsidRDefault="00ED3B57" w:rsidP="00EC3A95">
      <w:pPr>
        <w:spacing w:after="0" w:line="240" w:lineRule="auto"/>
        <w:jc w:val="center"/>
        <w:rPr>
          <w:rFonts w:ascii="Times New Roman" w:eastAsia="Times New Roman" w:hAnsi="Times New Roman" w:cs="Times New Roman"/>
          <w:b/>
          <w:bCs/>
          <w:sz w:val="24"/>
          <w:szCs w:val="24"/>
          <w:lang w:eastAsia="ru-RU"/>
        </w:rPr>
      </w:pPr>
    </w:p>
    <w:p w:rsidR="00EC3A95" w:rsidRDefault="00405115" w:rsidP="00EC3A95">
      <w:pPr>
        <w:spacing w:after="0" w:line="240" w:lineRule="auto"/>
        <w:jc w:val="center"/>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b/>
          <w:bCs/>
          <w:sz w:val="24"/>
          <w:szCs w:val="24"/>
          <w:lang w:eastAsia="ru-RU"/>
        </w:rPr>
        <w:t xml:space="preserve">ОЗНАКОМЛЕНИЕ С РЕЗУЛЬТАТАМИ ИТОГОВОГО СОЧИНЕНИЯ (ИЗЛОЖЕНИЯ) </w:t>
      </w:r>
    </w:p>
    <w:p w:rsidR="00405115" w:rsidRPr="004213C7" w:rsidRDefault="00405115" w:rsidP="00EC3A9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 СРОК ДЕЙСТВИЯ ИТОГОВОГО СОЧИНЕНИЯ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E2337" w:rsidRDefault="007E2337"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720DA3">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ПОРЯДОК ПРОВЕРКИ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Итоговые сочинения (изложения) оцениваются по системе «зачет» или «незачет» по критериям оценивания, разработанным Рособрнадзором.</w:t>
      </w:r>
    </w:p>
    <w:p w:rsidR="00481F02" w:rsidRPr="00ED3B57" w:rsidRDefault="00405115" w:rsidP="00ED3B5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К проверке по критериям оценивания допускаются итоговые сочинения (изложения), соответствующие установленным ниже требованиям. </w:t>
      </w:r>
    </w:p>
    <w:p w:rsidR="00405115" w:rsidRPr="004213C7" w:rsidRDefault="00405115" w:rsidP="00481F02">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lastRenderedPageBreak/>
        <w:t>ТРЕБОВАНИЯ К СОЧИНЕНИЮ:</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1. «ОБЪЕМ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Рекомендуемое количество слов – от 350.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481F02" w:rsidRDefault="00481F02"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2. «САМОСТОЯТЕЛЬНОСТЬ НАПИСАНИЯ ИТОГОВОГО СОЧИНЕНИЯ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7082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ТРЕБОВАНИЯ К ИЗЛОЖЕНИЮ:</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1. «ОБЪЕМ ИТОГОВОГО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Рекомендуемое количество слов – 250-300. </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ТРЕБОВАНИЕ № 2. «САМОСТОЯТЕЛЬНОСТЬ НАПИСАНИЯ ИТОГОВОГО ИЗЛОЖЕНИЯ»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Итоговое сочинение (изложение), соответствующее установленным требованиям, оценивается по критериям.</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0"/>
        <w:gridCol w:w="5172"/>
      </w:tblGrid>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Сочинение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Изложение</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1. Соответствие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1. Содержание изложения</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2. Аргументация. Привлечение литературного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2. Логичность изложения</w:t>
            </w:r>
          </w:p>
        </w:tc>
      </w:tr>
      <w:tr w:rsidR="00405115" w:rsidRPr="004213C7" w:rsidTr="0040511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3. Композиция и логика рассуждения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3. Использование элементов стиля исходного текста</w:t>
            </w:r>
          </w:p>
        </w:tc>
      </w:tr>
      <w:tr w:rsidR="00405115" w:rsidRPr="004213C7" w:rsidTr="0040511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4. Качество письменной речи</w:t>
            </w:r>
          </w:p>
        </w:tc>
      </w:tr>
      <w:tr w:rsidR="00405115" w:rsidRPr="004213C7" w:rsidTr="0040511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5. Грамотность</w:t>
            </w:r>
          </w:p>
        </w:tc>
      </w:tr>
    </w:tbl>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870825" w:rsidRDefault="00870825" w:rsidP="004213C7">
      <w:pPr>
        <w:spacing w:after="0" w:line="240" w:lineRule="auto"/>
        <w:rPr>
          <w:rFonts w:ascii="Times New Roman" w:eastAsia="Times New Roman" w:hAnsi="Times New Roman" w:cs="Times New Roman"/>
          <w:b/>
          <w:bCs/>
          <w:sz w:val="24"/>
          <w:szCs w:val="24"/>
          <w:lang w:eastAsia="ru-RU"/>
        </w:rPr>
      </w:pPr>
    </w:p>
    <w:p w:rsidR="00405115" w:rsidRPr="004213C7" w:rsidRDefault="00405115" w:rsidP="00870825">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ПРЕДОСТАВЛЕНИЕ ИТОГОВОГО СОЧИНЕНИЯ В ВУЗЫ В КАЧЕСТВЕ ИНДИВИДУАЛЬНОГО ДОСТИЖЕНИЯ</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w:t>
      </w:r>
      <w:r w:rsidRPr="004213C7">
        <w:rPr>
          <w:rFonts w:ascii="Times New Roman" w:eastAsia="Times New Roman" w:hAnsi="Times New Roman" w:cs="Times New Roman"/>
          <w:sz w:val="24"/>
          <w:szCs w:val="24"/>
          <w:lang w:eastAsia="ru-RU"/>
        </w:rPr>
        <w:lastRenderedPageBreak/>
        <w:t>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05115" w:rsidRPr="004213C7" w:rsidRDefault="00405115"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405115" w:rsidRPr="004213C7" w:rsidRDefault="00405115" w:rsidP="004213C7">
      <w:pPr>
        <w:spacing w:after="0" w:line="240" w:lineRule="auto"/>
        <w:rPr>
          <w:rFonts w:ascii="Times New Roman" w:hAnsi="Times New Roman" w:cs="Times New Roman"/>
          <w:sz w:val="24"/>
          <w:szCs w:val="24"/>
        </w:rPr>
      </w:pPr>
    </w:p>
    <w:p w:rsidR="0039192D" w:rsidRPr="004213C7" w:rsidRDefault="0039192D" w:rsidP="00B86D39">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Правила и процедура проведения ЕГЭ</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Время начала ЕГЭ по всем учебным предметам 1</w:t>
      </w:r>
      <w:r w:rsidR="00BF3FC8">
        <w:rPr>
          <w:rFonts w:ascii="Times New Roman" w:eastAsia="Times New Roman" w:hAnsi="Times New Roman" w:cs="Times New Roman"/>
          <w:sz w:val="24"/>
          <w:szCs w:val="24"/>
          <w:lang w:eastAsia="ru-RU"/>
        </w:rPr>
        <w:t>0.00 часов по местному времени.</w:t>
      </w:r>
      <w:r w:rsidRPr="004213C7">
        <w:rPr>
          <w:rFonts w:ascii="Times New Roman" w:eastAsia="Times New Roman" w:hAnsi="Times New Roman" w:cs="Times New Roman"/>
          <w:sz w:val="24"/>
          <w:szCs w:val="24"/>
          <w:lang w:eastAsia="ru-RU"/>
        </w:rPr>
        <w:br/>
        <w:t>Допуск участников ЕГЭ в ППЭ осуществляетс</w:t>
      </w:r>
      <w:r w:rsidR="00BF3FC8">
        <w:rPr>
          <w:rFonts w:ascii="Times New Roman" w:eastAsia="Times New Roman" w:hAnsi="Times New Roman" w:cs="Times New Roman"/>
          <w:sz w:val="24"/>
          <w:szCs w:val="24"/>
          <w:lang w:eastAsia="ru-RU"/>
        </w:rPr>
        <w:t xml:space="preserve">я с 09.00 по местному времени. </w:t>
      </w:r>
      <w:r w:rsidRPr="004213C7">
        <w:rPr>
          <w:rFonts w:ascii="Times New Roman" w:eastAsia="Times New Roman" w:hAnsi="Times New Roman" w:cs="Times New Roman"/>
          <w:sz w:val="24"/>
          <w:szCs w:val="24"/>
          <w:lang w:eastAsia="ru-RU"/>
        </w:rPr>
        <w:br/>
        <w:t>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пол</w:t>
      </w:r>
      <w:r w:rsidR="00BF3FC8">
        <w:rPr>
          <w:rFonts w:ascii="Times New Roman" w:eastAsia="Times New Roman" w:hAnsi="Times New Roman" w:cs="Times New Roman"/>
          <w:sz w:val="24"/>
          <w:szCs w:val="24"/>
          <w:lang w:eastAsia="ru-RU"/>
        </w:rPr>
        <w:t xml:space="preserve">ей бланков ЕГЭ, не проводится. </w:t>
      </w:r>
      <w:r w:rsidRPr="004213C7">
        <w:rPr>
          <w:rFonts w:ascii="Times New Roman" w:eastAsia="Times New Roman" w:hAnsi="Times New Roman" w:cs="Times New Roman"/>
          <w:sz w:val="24"/>
          <w:szCs w:val="24"/>
          <w:lang w:eastAsia="ru-RU"/>
        </w:rPr>
        <w:br/>
        <w:t>При входе в ППЭ участник ЕГЭ должен предъявить документ, удостоверяющ</w:t>
      </w:r>
      <w:r w:rsidR="00BF3FC8">
        <w:rPr>
          <w:rFonts w:ascii="Times New Roman" w:eastAsia="Times New Roman" w:hAnsi="Times New Roman" w:cs="Times New Roman"/>
          <w:sz w:val="24"/>
          <w:szCs w:val="24"/>
          <w:lang w:eastAsia="ru-RU"/>
        </w:rPr>
        <w:t xml:space="preserve">ий личность (далее – паспорт). </w:t>
      </w:r>
      <w:r w:rsidRPr="004213C7">
        <w:rPr>
          <w:rFonts w:ascii="Times New Roman" w:eastAsia="Times New Roman" w:hAnsi="Times New Roman" w:cs="Times New Roman"/>
          <w:sz w:val="24"/>
          <w:szCs w:val="24"/>
          <w:lang w:eastAsia="ru-RU"/>
        </w:rPr>
        <w:br/>
        <w:t>В случае отсутствия по объективным причинам у обучающегося паспорта он допускается в ППЭ только после письменного подтверждения его лич</w:t>
      </w:r>
      <w:r w:rsidR="00BF3FC8">
        <w:rPr>
          <w:rFonts w:ascii="Times New Roman" w:eastAsia="Times New Roman" w:hAnsi="Times New Roman" w:cs="Times New Roman"/>
          <w:sz w:val="24"/>
          <w:szCs w:val="24"/>
          <w:lang w:eastAsia="ru-RU"/>
        </w:rPr>
        <w:t xml:space="preserve">ности сопровождающим от школы. </w:t>
      </w:r>
      <w:r w:rsidRPr="004213C7">
        <w:rPr>
          <w:rFonts w:ascii="Times New Roman" w:eastAsia="Times New Roman" w:hAnsi="Times New Roman" w:cs="Times New Roman"/>
          <w:sz w:val="24"/>
          <w:szCs w:val="24"/>
          <w:lang w:eastAsia="ru-RU"/>
        </w:rPr>
        <w:br/>
        <w:t>В случае отсутствия паспорта у выпускника прошлых лет и других категорий участников ЕГЭ в ППЭ такие участники ЕГЭ не до</w:t>
      </w:r>
      <w:r w:rsidR="00BF3FC8">
        <w:rPr>
          <w:rFonts w:ascii="Times New Roman" w:eastAsia="Times New Roman" w:hAnsi="Times New Roman" w:cs="Times New Roman"/>
          <w:sz w:val="24"/>
          <w:szCs w:val="24"/>
          <w:lang w:eastAsia="ru-RU"/>
        </w:rPr>
        <w:t xml:space="preserve">пускаются. </w:t>
      </w:r>
      <w:r w:rsidRPr="004213C7">
        <w:rPr>
          <w:rFonts w:ascii="Times New Roman" w:eastAsia="Times New Roman" w:hAnsi="Times New Roman" w:cs="Times New Roman"/>
          <w:sz w:val="24"/>
          <w:szCs w:val="24"/>
          <w:lang w:eastAsia="ru-RU"/>
        </w:rPr>
        <w:br/>
        <w:t xml:space="preserve">В ППЭ участник ЕГЭ берет с собой: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ручка;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паспорт;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лекарства и питание (при необходимости);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39192D" w:rsidRPr="004213C7" w:rsidRDefault="00BF3FC8" w:rsidP="00BF3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участники ЕГЭ с ОВЗ, дети – инвалиды и инвалиды - специальные технические средства. </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Иные личные вещи (уведомление о регистрации на ЕГЭ, средства связи и другие запрещенные средства и материалы) участники ЕГЭ должны оставить в специально выделенном до входа в ППЭ месте для хранени</w:t>
      </w:r>
      <w:r w:rsidR="00366E86">
        <w:rPr>
          <w:rFonts w:ascii="Times New Roman" w:eastAsia="Times New Roman" w:hAnsi="Times New Roman" w:cs="Times New Roman"/>
          <w:sz w:val="24"/>
          <w:szCs w:val="24"/>
          <w:lang w:eastAsia="ru-RU"/>
        </w:rPr>
        <w:t xml:space="preserve">я личных вещей участников ЕГЭ. </w:t>
      </w:r>
      <w:r w:rsidRPr="004213C7">
        <w:rPr>
          <w:rFonts w:ascii="Times New Roman" w:eastAsia="Times New Roman" w:hAnsi="Times New Roman" w:cs="Times New Roman"/>
          <w:sz w:val="24"/>
          <w:szCs w:val="24"/>
          <w:lang w:eastAsia="ru-RU"/>
        </w:rPr>
        <w:br/>
        <w:t>В ППЭ 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w:t>
      </w:r>
      <w:r w:rsidR="00366E86">
        <w:rPr>
          <w:rFonts w:ascii="Times New Roman" w:eastAsia="Times New Roman" w:hAnsi="Times New Roman" w:cs="Times New Roman"/>
          <w:sz w:val="24"/>
          <w:szCs w:val="24"/>
          <w:lang w:eastAsia="ru-RU"/>
        </w:rPr>
        <w:t xml:space="preserve">стников экзамена до аудиторий. </w:t>
      </w:r>
      <w:r w:rsidRPr="004213C7">
        <w:rPr>
          <w:rFonts w:ascii="Times New Roman" w:eastAsia="Times New Roman" w:hAnsi="Times New Roman" w:cs="Times New Roman"/>
          <w:sz w:val="24"/>
          <w:szCs w:val="24"/>
          <w:lang w:eastAsia="ru-RU"/>
        </w:rPr>
        <w:br/>
        <w:t>Организаторы в аудитории повторно проверяют у участников ЕГЭ паспорт и направляют участника ЕГЭ на рабочее место согласно спискам авт</w:t>
      </w:r>
      <w:r w:rsidR="00366E86">
        <w:rPr>
          <w:rFonts w:ascii="Times New Roman" w:eastAsia="Times New Roman" w:hAnsi="Times New Roman" w:cs="Times New Roman"/>
          <w:sz w:val="24"/>
          <w:szCs w:val="24"/>
          <w:lang w:eastAsia="ru-RU"/>
        </w:rPr>
        <w:t>оматизированного распределения.</w:t>
      </w:r>
      <w:r w:rsidRPr="004213C7">
        <w:rPr>
          <w:rFonts w:ascii="Times New Roman" w:eastAsia="Times New Roman" w:hAnsi="Times New Roman" w:cs="Times New Roman"/>
          <w:sz w:val="24"/>
          <w:szCs w:val="24"/>
          <w:lang w:eastAsia="ru-RU"/>
        </w:rPr>
        <w:br/>
        <w:t>Занять место, указанное организатором. Изменение</w:t>
      </w:r>
      <w:r w:rsidR="00366E86">
        <w:rPr>
          <w:rFonts w:ascii="Times New Roman" w:eastAsia="Times New Roman" w:hAnsi="Times New Roman" w:cs="Times New Roman"/>
          <w:sz w:val="24"/>
          <w:szCs w:val="24"/>
          <w:lang w:eastAsia="ru-RU"/>
        </w:rPr>
        <w:t xml:space="preserve"> рабочего места не допускается.</w:t>
      </w:r>
      <w:r w:rsidRPr="004213C7">
        <w:rPr>
          <w:rFonts w:ascii="Times New Roman" w:eastAsia="Times New Roman" w:hAnsi="Times New Roman" w:cs="Times New Roman"/>
          <w:sz w:val="24"/>
          <w:szCs w:val="24"/>
          <w:lang w:eastAsia="ru-RU"/>
        </w:rPr>
        <w:br/>
        <w:t>При раздаче комплектов экзаменационных материалов все участники ЕГЭ должны:</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внимательно прослушать инструктаж, проводимый организаторами в аудитории;</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получить от организаторов запечатанные индивидуальные комплекты (далее – ИК). В ИК участника ЕГЭ находятся:</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КИМ;</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 регистрации (при проведении устной части ЕГЭ по иностранным языкам в ИК находится только бланк регистрации устного экзамена);</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9192D" w:rsidRPr="004213C7">
        <w:rPr>
          <w:rFonts w:ascii="Times New Roman" w:eastAsia="Times New Roman" w:hAnsi="Times New Roman" w:cs="Times New Roman"/>
          <w:sz w:val="24"/>
          <w:szCs w:val="24"/>
          <w:lang w:eastAsia="ru-RU"/>
        </w:rPr>
        <w:t>бланк ответов № 1;</w:t>
      </w:r>
    </w:p>
    <w:p w:rsidR="0039192D" w:rsidRPr="004213C7" w:rsidRDefault="00366E86" w:rsidP="00366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 ответов № 2 (при проведении ЕГЭ по математике базового уровня указанный бланк отсутствует).</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Дополнительные бланки ответов № 2 выдаются организаторами отдельно по просьбе участника ЕГЭ и только в случае заполнения обеих сторон бланка ответов № 2 (в противном случае ответы, внесенные в дополнительный бланк ответов № 2, оцениваться не будут).</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b/>
          <w:bCs/>
          <w:i/>
          <w:iCs/>
          <w:sz w:val="24"/>
          <w:szCs w:val="24"/>
          <w:lang w:eastAsia="ru-RU"/>
        </w:rPr>
        <w:t>Примечание.</w:t>
      </w:r>
      <w:r w:rsidRPr="004213C7">
        <w:rPr>
          <w:rFonts w:ascii="Times New Roman" w:eastAsia="Times New Roman" w:hAnsi="Times New Roman" w:cs="Times New Roman"/>
          <w:sz w:val="24"/>
          <w:szCs w:val="24"/>
          <w:lang w:eastAsia="ru-RU"/>
        </w:rPr>
        <w:t xml:space="preserve"> 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w:t>
      </w:r>
      <w:r w:rsidR="00515FB4">
        <w:rPr>
          <w:rFonts w:ascii="Times New Roman" w:eastAsia="Times New Roman" w:hAnsi="Times New Roman" w:cs="Times New Roman"/>
          <w:sz w:val="24"/>
          <w:szCs w:val="24"/>
          <w:lang w:eastAsia="ru-RU"/>
        </w:rPr>
        <w:t>лышно было всем участникам ЕГЭ.</w:t>
      </w:r>
      <w:r w:rsidRPr="004213C7">
        <w:rPr>
          <w:rFonts w:ascii="Times New Roman" w:eastAsia="Times New Roman" w:hAnsi="Times New Roman" w:cs="Times New Roman"/>
          <w:sz w:val="24"/>
          <w:szCs w:val="24"/>
          <w:lang w:eastAsia="ru-RU"/>
        </w:rPr>
        <w:br/>
        <w:t>Получить от организаторов 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w:t>
      </w:r>
      <w:r w:rsidR="00515FB4">
        <w:rPr>
          <w:rFonts w:ascii="Times New Roman" w:eastAsia="Times New Roman" w:hAnsi="Times New Roman" w:cs="Times New Roman"/>
          <w:sz w:val="24"/>
          <w:szCs w:val="24"/>
          <w:lang w:eastAsia="ru-RU"/>
        </w:rPr>
        <w:t>орение» черновики не выдаются).</w:t>
      </w:r>
      <w:r w:rsidRPr="004213C7">
        <w:rPr>
          <w:rFonts w:ascii="Times New Roman" w:eastAsia="Times New Roman" w:hAnsi="Times New Roman" w:cs="Times New Roman"/>
          <w:sz w:val="24"/>
          <w:szCs w:val="24"/>
          <w:lang w:eastAsia="ru-RU"/>
        </w:rPr>
        <w:br/>
        <w:t>Вскрыть по указанию организа</w:t>
      </w:r>
      <w:r w:rsidR="00515FB4">
        <w:rPr>
          <w:rFonts w:ascii="Times New Roman" w:eastAsia="Times New Roman" w:hAnsi="Times New Roman" w:cs="Times New Roman"/>
          <w:sz w:val="24"/>
          <w:szCs w:val="24"/>
          <w:lang w:eastAsia="ru-RU"/>
        </w:rPr>
        <w:t>торов индивидуальные комплекты.</w:t>
      </w:r>
      <w:r w:rsidRPr="004213C7">
        <w:rPr>
          <w:rFonts w:ascii="Times New Roman" w:eastAsia="Times New Roman" w:hAnsi="Times New Roman" w:cs="Times New Roman"/>
          <w:sz w:val="24"/>
          <w:szCs w:val="24"/>
          <w:lang w:eastAsia="ru-RU"/>
        </w:rPr>
        <w:br/>
        <w:t>Проверить количество бланков ЕГЭ и КИМ в ИК и отсутствие в них полиграфических дефектов. В случаях обнаружения лишних (или недостающих) бланков ЕГЭ и КИМ, а также наличия в них полиграфических дефектов необходимо сообщить об этом организаторам, которые обязаны полностью заменить.</w:t>
      </w:r>
    </w:p>
    <w:p w:rsidR="00515FB4" w:rsidRDefault="00515FB4"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ПРИ ЗАПОЛНЕНИИ БЛАНКА РЕГИСТРАЦИИ И БЛАНКОВ ОТВЕТОВ ВСЕ УЧАСТНИКИ ЕГЭ ДОЛЖНЫ</w:t>
      </w:r>
      <w:r w:rsidRPr="004213C7">
        <w:rPr>
          <w:rFonts w:ascii="Times New Roman" w:eastAsia="Times New Roman" w:hAnsi="Times New Roman" w:cs="Times New Roman"/>
          <w:sz w:val="24"/>
          <w:szCs w:val="24"/>
          <w:lang w:eastAsia="ru-RU"/>
        </w:rPr>
        <w:t>:</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Внимательно прослушать инструктаж по заполнению области регистрации бланков регистрации, бланков ответов и по порядку работы с экзаменационными материалами;</w:t>
      </w:r>
    </w:p>
    <w:p w:rsidR="00A33E4B" w:rsidRDefault="0039192D" w:rsidP="004213C7">
      <w:pPr>
        <w:spacing w:after="0" w:line="240" w:lineRule="auto"/>
        <w:rPr>
          <w:rFonts w:ascii="Times New Roman" w:eastAsia="Times New Roman" w:hAnsi="Times New Roman" w:cs="Times New Roman"/>
          <w:b/>
          <w:bCs/>
          <w:sz w:val="24"/>
          <w:szCs w:val="24"/>
          <w:lang w:eastAsia="ru-RU"/>
        </w:rPr>
      </w:pPr>
      <w:r w:rsidRPr="004213C7">
        <w:rPr>
          <w:rFonts w:ascii="Times New Roman" w:eastAsia="Times New Roman" w:hAnsi="Times New Roman" w:cs="Times New Roman"/>
          <w:sz w:val="24"/>
          <w:szCs w:val="24"/>
          <w:lang w:eastAsia="ru-RU"/>
        </w:rPr>
        <w:t>Под руководством организаторов заполнить бланк регистрации и области регист</w:t>
      </w:r>
      <w:r w:rsidR="00B86D39">
        <w:rPr>
          <w:rFonts w:ascii="Times New Roman" w:eastAsia="Times New Roman" w:hAnsi="Times New Roman" w:cs="Times New Roman"/>
          <w:sz w:val="24"/>
          <w:szCs w:val="24"/>
          <w:lang w:eastAsia="ru-RU"/>
        </w:rPr>
        <w:t xml:space="preserve">рации бланков ответов № 1 и 2. </w:t>
      </w:r>
      <w:r w:rsidRPr="004213C7">
        <w:rPr>
          <w:rFonts w:ascii="Times New Roman" w:eastAsia="Times New Roman" w:hAnsi="Times New Roman" w:cs="Times New Roman"/>
          <w:sz w:val="24"/>
          <w:szCs w:val="24"/>
          <w:lang w:eastAsia="ru-RU"/>
        </w:rPr>
        <w:br/>
      </w: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ВО ВРЕМЯ ЭКЗАМЕНА ВСЕ УЧАСТНИКИ ЕГЭ ДОЛЖНЫ:</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Выполнять указания организаторов.</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Во время экзамена участникам ЕГЭ запрещается:</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9192D" w:rsidRPr="004213C7">
        <w:rPr>
          <w:rFonts w:ascii="Times New Roman" w:eastAsia="Times New Roman" w:hAnsi="Times New Roman" w:cs="Times New Roman"/>
          <w:sz w:val="24"/>
          <w:szCs w:val="24"/>
          <w:lang w:eastAsia="ru-RU"/>
        </w:rPr>
        <w:t>Иметь при себе:</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уведомление о регистрации на экзамены,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средства связи,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электронно-вычислительную технику,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фото-, аудио- и видеоаппаратуру,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справочные материалы (кроме разрешенных, которые содержатся в КИМ), письменные заметки и иные средства хранения и передачи информации.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9192D" w:rsidRPr="004213C7">
        <w:rPr>
          <w:rFonts w:ascii="Times New Roman" w:eastAsia="Times New Roman" w:hAnsi="Times New Roman" w:cs="Times New Roman"/>
          <w:sz w:val="24"/>
          <w:szCs w:val="24"/>
          <w:lang w:eastAsia="ru-RU"/>
        </w:rPr>
        <w:t xml:space="preserve">Выносить из аудиторий и ППЭ экзаменационные материалы (далее – ЭМ) на бумажном и (или) электронном носителях.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9192D" w:rsidRPr="004213C7">
        <w:rPr>
          <w:rFonts w:ascii="Times New Roman" w:eastAsia="Times New Roman" w:hAnsi="Times New Roman" w:cs="Times New Roman"/>
          <w:sz w:val="24"/>
          <w:szCs w:val="24"/>
          <w:lang w:eastAsia="ru-RU"/>
        </w:rPr>
        <w:t>Выносить из аудиторий письменные принадлежности, письменные заметки и иные средства хранения и передачи информации.</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9192D" w:rsidRPr="004213C7">
        <w:rPr>
          <w:rFonts w:ascii="Times New Roman" w:eastAsia="Times New Roman" w:hAnsi="Times New Roman" w:cs="Times New Roman"/>
          <w:sz w:val="24"/>
          <w:szCs w:val="24"/>
          <w:lang w:eastAsia="ru-RU"/>
        </w:rPr>
        <w:t>Фотографировать ЭМ.</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39192D" w:rsidRPr="004213C7">
        <w:rPr>
          <w:rFonts w:ascii="Times New Roman" w:eastAsia="Times New Roman" w:hAnsi="Times New Roman" w:cs="Times New Roman"/>
          <w:sz w:val="24"/>
          <w:szCs w:val="24"/>
          <w:lang w:eastAsia="ru-RU"/>
        </w:rPr>
        <w:t>Разговаривать между собой.</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39192D" w:rsidRPr="004213C7">
        <w:rPr>
          <w:rFonts w:ascii="Times New Roman" w:eastAsia="Times New Roman" w:hAnsi="Times New Roman" w:cs="Times New Roman"/>
          <w:sz w:val="24"/>
          <w:szCs w:val="24"/>
          <w:lang w:eastAsia="ru-RU"/>
        </w:rPr>
        <w:t>Обмениваться любыми материалами и предметами с другими участниками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9192D" w:rsidRPr="004213C7">
        <w:rPr>
          <w:rFonts w:ascii="Times New Roman" w:eastAsia="Times New Roman" w:hAnsi="Times New Roman" w:cs="Times New Roman"/>
          <w:sz w:val="24"/>
          <w:szCs w:val="24"/>
          <w:lang w:eastAsia="ru-RU"/>
        </w:rPr>
        <w:t>Переписывать заданий КИМ в черновики со штампом образовательной организации ЕГЭ.</w:t>
      </w:r>
    </w:p>
    <w:p w:rsidR="00A33E4B" w:rsidRPr="00ED3B57" w:rsidRDefault="00A33E4B" w:rsidP="004213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9192D" w:rsidRPr="004213C7">
        <w:rPr>
          <w:rFonts w:ascii="Times New Roman" w:eastAsia="Times New Roman" w:hAnsi="Times New Roman" w:cs="Times New Roman"/>
          <w:sz w:val="24"/>
          <w:szCs w:val="24"/>
          <w:lang w:eastAsia="ru-RU"/>
        </w:rPr>
        <w:t>Произвольно выходить из аудитории и перемещаться по ППЭ без сопровождения организатора вне аудитории</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 xml:space="preserve">Примечание. </w:t>
      </w:r>
      <w:r w:rsidRPr="004213C7">
        <w:rPr>
          <w:rFonts w:ascii="Times New Roman" w:eastAsia="Times New Roman" w:hAnsi="Times New Roman" w:cs="Times New Roman"/>
          <w:sz w:val="24"/>
          <w:szCs w:val="24"/>
          <w:lang w:eastAsia="ru-RU"/>
        </w:rPr>
        <w:t>При нарушении настоящих требований и отказе от их соблюдения  организаторы совместно с членами государственной экзаменационной комиссией (далее – ГЭК) вправе удалить участника ЕГЭ с экзамена. В данном случае организаторы совместно с ГЭК составляют акт об удалении участника ЕГЭ с экзамена. На бланках проставляется метка о факте удаления с экзамена.</w:t>
      </w:r>
      <w:r w:rsidRPr="004213C7">
        <w:rPr>
          <w:rFonts w:ascii="Times New Roman" w:eastAsia="Times New Roman" w:hAnsi="Times New Roman" w:cs="Times New Roman"/>
          <w:sz w:val="24"/>
          <w:szCs w:val="24"/>
          <w:lang w:eastAsia="ru-RU"/>
        </w:rPr>
        <w:br/>
        <w:t>Экзаменационная работа таког</w:t>
      </w:r>
      <w:r w:rsidR="00A33E4B">
        <w:rPr>
          <w:rFonts w:ascii="Times New Roman" w:eastAsia="Times New Roman" w:hAnsi="Times New Roman" w:cs="Times New Roman"/>
          <w:sz w:val="24"/>
          <w:szCs w:val="24"/>
          <w:lang w:eastAsia="ru-RU"/>
        </w:rPr>
        <w:t>о участника ЕГЭ не проверяется.</w:t>
      </w:r>
      <w:r w:rsidRPr="004213C7">
        <w:rPr>
          <w:rFonts w:ascii="Times New Roman" w:eastAsia="Times New Roman" w:hAnsi="Times New Roman" w:cs="Times New Roman"/>
          <w:sz w:val="24"/>
          <w:szCs w:val="24"/>
          <w:lang w:eastAsia="ru-RU"/>
        </w:rPr>
        <w:br/>
        <w:t xml:space="preserve">Участники ЕГЭ могут выходить из аудитории по уважительной причине (в туалет, в медицинскую комнату) только в сопровождении организатора вне аудитории, организатор в аудитории </w:t>
      </w:r>
      <w:r w:rsidRPr="004213C7">
        <w:rPr>
          <w:rFonts w:ascii="Times New Roman" w:eastAsia="Times New Roman" w:hAnsi="Times New Roman" w:cs="Times New Roman"/>
          <w:sz w:val="24"/>
          <w:szCs w:val="24"/>
          <w:lang w:eastAsia="ru-RU"/>
        </w:rPr>
        <w:lastRenderedPageBreak/>
        <w:t xml:space="preserve">предварительно проверяет комплектность оставленных участником </w:t>
      </w:r>
      <w:r w:rsidR="00A33E4B">
        <w:rPr>
          <w:rFonts w:ascii="Times New Roman" w:eastAsia="Times New Roman" w:hAnsi="Times New Roman" w:cs="Times New Roman"/>
          <w:sz w:val="24"/>
          <w:szCs w:val="24"/>
          <w:lang w:eastAsia="ru-RU"/>
        </w:rPr>
        <w:t>ЕГЭ экзаменационных материалов.</w:t>
      </w:r>
      <w:r w:rsidRPr="004213C7">
        <w:rPr>
          <w:rFonts w:ascii="Times New Roman" w:eastAsia="Times New Roman" w:hAnsi="Times New Roman" w:cs="Times New Roman"/>
          <w:sz w:val="24"/>
          <w:szCs w:val="24"/>
          <w:lang w:eastAsia="ru-RU"/>
        </w:rPr>
        <w:br/>
        <w:t xml:space="preserve">В случае возникновения претензии по содержанию КИМ </w:t>
      </w:r>
      <w:r w:rsidR="00A33E4B">
        <w:rPr>
          <w:rFonts w:ascii="Times New Roman" w:eastAsia="Times New Roman" w:hAnsi="Times New Roman" w:cs="Times New Roman"/>
          <w:sz w:val="24"/>
          <w:szCs w:val="24"/>
          <w:lang w:eastAsia="ru-RU"/>
        </w:rPr>
        <w:t xml:space="preserve">сообщить об этом организатору. </w:t>
      </w:r>
      <w:r w:rsidRPr="004213C7">
        <w:rPr>
          <w:rFonts w:ascii="Times New Roman" w:eastAsia="Times New Roman" w:hAnsi="Times New Roman" w:cs="Times New Roman"/>
          <w:sz w:val="24"/>
          <w:szCs w:val="24"/>
          <w:lang w:eastAsia="ru-RU"/>
        </w:rPr>
        <w:br/>
      </w:r>
      <w:r w:rsidRPr="004213C7">
        <w:rPr>
          <w:rFonts w:ascii="Times New Roman" w:eastAsia="Times New Roman" w:hAnsi="Times New Roman" w:cs="Times New Roman"/>
          <w:i/>
          <w:iCs/>
          <w:sz w:val="24"/>
          <w:szCs w:val="24"/>
          <w:lang w:eastAsia="ru-RU"/>
        </w:rPr>
        <w:t>В случае если участник ЕГЭ полностью заполнил бланк ответов № 2, организатор в аудитории должен:</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убедиться, чтобы обе стороны бланка ответов № 2 были полностью заполнены, в противном случае ответы, внесенные в дополнительный бланк ответов № 2, оцениваться не будут;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выдать по просьбе участника ЕГЭ дополнительный бланк ответов № 2;</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заполнить верхнее поле в дополнительном бланке ответов № 2 (при выдаче дополнительного бланка ответов № 2 в поле «Дополнительный бланк ответов № 2» основного бланка ответов № 2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зафиксировать количество выданных дополнительных бланков ответов № 2 в форме ППЭ-05-02 «Протокол проведения ЕГЭ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A33E4B" w:rsidRDefault="00A33E4B"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ЗАВЕРШЕНИЕ ВЫПОЛНЕНИЯ ЭКЗАМЕНАЦИОННОЙ РАБОТЫ УЧАСТНИКАМИ ЕГЭ</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p>
    <w:p w:rsidR="00A33E4B" w:rsidRDefault="00A33E4B" w:rsidP="00A33E4B">
      <w:pPr>
        <w:spacing w:after="0" w:line="240" w:lineRule="auto"/>
        <w:jc w:val="center"/>
        <w:rPr>
          <w:rFonts w:ascii="Times New Roman" w:eastAsia="Times New Roman" w:hAnsi="Times New Roman" w:cs="Times New Roman"/>
          <w:b/>
          <w:bCs/>
          <w:sz w:val="24"/>
          <w:szCs w:val="24"/>
          <w:lang w:eastAsia="ru-RU"/>
        </w:rPr>
      </w:pPr>
    </w:p>
    <w:p w:rsidR="0039192D" w:rsidRPr="004213C7" w:rsidRDefault="0039192D" w:rsidP="00A33E4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 ОКОНЧАНИИ ВЫПОЛНЕНИЯ ЭКЗАМЕНАЦИОННОЙ РАБОТЫ УЧАСТНИКАМИ ЕГЭ:</w:t>
      </w:r>
    </w:p>
    <w:p w:rsidR="00A33E4B" w:rsidRDefault="0039192D" w:rsidP="004213C7">
      <w:pPr>
        <w:spacing w:after="0" w:line="240" w:lineRule="auto"/>
        <w:rPr>
          <w:rFonts w:ascii="Times New Roman" w:eastAsia="Times New Roman" w:hAnsi="Times New Roman" w:cs="Times New Roman"/>
          <w:b/>
          <w:bCs/>
          <w:i/>
          <w:iCs/>
          <w:sz w:val="24"/>
          <w:szCs w:val="24"/>
          <w:lang w:eastAsia="ru-RU"/>
        </w:rPr>
      </w:pPr>
      <w:r w:rsidRPr="004213C7">
        <w:rPr>
          <w:rFonts w:ascii="Times New Roman" w:eastAsia="Times New Roman" w:hAnsi="Times New Roman" w:cs="Times New Roman"/>
          <w:sz w:val="24"/>
          <w:szCs w:val="24"/>
          <w:lang w:eastAsia="ru-RU"/>
        </w:rPr>
        <w:t>Участники ЕГЭ вкладывают КИМ в конверт индивидуального комплекта. Остальные экзаменационные материалы кладут на край стола. Организаторы в аудитории собирают экзаменационные м</w:t>
      </w:r>
      <w:r w:rsidR="00B86D39">
        <w:rPr>
          <w:rFonts w:ascii="Times New Roman" w:eastAsia="Times New Roman" w:hAnsi="Times New Roman" w:cs="Times New Roman"/>
          <w:sz w:val="24"/>
          <w:szCs w:val="24"/>
          <w:lang w:eastAsia="ru-RU"/>
        </w:rPr>
        <w:t>атериалы у участников экзамена.</w:t>
      </w:r>
    </w:p>
    <w:p w:rsidR="0039192D" w:rsidRPr="004213C7" w:rsidRDefault="0039192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 xml:space="preserve">Примечание. </w:t>
      </w:r>
      <w:r w:rsidRPr="004213C7">
        <w:rPr>
          <w:rFonts w:ascii="Times New Roman" w:eastAsia="Times New Roman" w:hAnsi="Times New Roman" w:cs="Times New Roman"/>
          <w:sz w:val="24"/>
          <w:szCs w:val="24"/>
          <w:lang w:eastAsia="ru-RU"/>
        </w:rPr>
        <w:t>Организаторы в аудитории:</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Собирают у участников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бланки ЕГЭ;</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КИМ, вложенный в конверт от ИК;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черновики со штампом образовательной организации, на базе которой расположен ППЭ.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Ставят знак «Z» на полях бланков ответов № 2, предназначенных для записи развернутых ответов, но оставшихся незаполненными (в том числе и на оборотной стороне), а также в выданных дополнительных бланках ответов № 2.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Заполняют Протокол проведения ЕГЭ в аудитории.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Запечатывают бланки ЕГЭ в возвратные доставочные пакеты.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В центре видимости камеры видеонаблюдения объявляет об окончании экзамена и громко объявляет все данные протокола. </w:t>
      </w:r>
    </w:p>
    <w:p w:rsidR="0039192D" w:rsidRPr="004213C7" w:rsidRDefault="00A33E4B" w:rsidP="00A33E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192D" w:rsidRPr="004213C7">
        <w:rPr>
          <w:rFonts w:ascii="Times New Roman" w:eastAsia="Times New Roman" w:hAnsi="Times New Roman" w:cs="Times New Roman"/>
          <w:sz w:val="24"/>
          <w:szCs w:val="24"/>
          <w:lang w:eastAsia="ru-RU"/>
        </w:rPr>
        <w:t xml:space="preserve">Проходят в Штаб ППЭ и сдают все материалы руководителю ППЭ. </w:t>
      </w:r>
    </w:p>
    <w:p w:rsidR="0039192D" w:rsidRPr="004213C7" w:rsidRDefault="0039192D" w:rsidP="004213C7">
      <w:pPr>
        <w:spacing w:after="0" w:line="240" w:lineRule="auto"/>
        <w:rPr>
          <w:rFonts w:ascii="Times New Roman" w:hAnsi="Times New Roman" w:cs="Times New Roman"/>
          <w:sz w:val="24"/>
          <w:szCs w:val="24"/>
        </w:rPr>
      </w:pPr>
    </w:p>
    <w:p w:rsidR="00A05BFD" w:rsidRPr="004213C7" w:rsidRDefault="00A05BFD" w:rsidP="002265AA">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Чем пользоваться на ЕГЭ</w:t>
      </w:r>
    </w:p>
    <w:p w:rsidR="00A05BFD" w:rsidRPr="004213C7" w:rsidRDefault="00A05BF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Перечень дополнительных устройств, которыми разрешается пользоваться во время экзаменов по каждому предмету ЕГЭ, ежегодно утверждается приказом Минобрнауки России.</w:t>
      </w:r>
      <w:r w:rsidRPr="004213C7">
        <w:rPr>
          <w:rFonts w:ascii="Times New Roman" w:eastAsia="Times New Roman" w:hAnsi="Times New Roman" w:cs="Times New Roman"/>
          <w:sz w:val="24"/>
          <w:szCs w:val="24"/>
          <w:lang w:eastAsia="ru-RU"/>
        </w:rPr>
        <w:br/>
        <w:t>Кроме того, в комплекты КИМ по некоторым предметам включены справочные материалы.</w:t>
      </w:r>
      <w:r w:rsidRPr="004213C7">
        <w:rPr>
          <w:rFonts w:ascii="Times New Roman" w:eastAsia="Times New Roman" w:hAnsi="Times New Roman" w:cs="Times New Roman"/>
          <w:sz w:val="24"/>
          <w:szCs w:val="24"/>
          <w:lang w:eastAsia="ru-RU"/>
        </w:rPr>
        <w:br/>
        <w:t>Ниже дан полный перечень разрешенных дополнительных устройств и материалов, составленный на основе </w:t>
      </w:r>
      <w:hyperlink r:id="rId19" w:history="1">
        <w:r w:rsidRPr="004213C7">
          <w:rPr>
            <w:rFonts w:ascii="Times New Roman" w:eastAsia="Times New Roman" w:hAnsi="Times New Roman" w:cs="Times New Roman"/>
            <w:color w:val="0000FF"/>
            <w:sz w:val="24"/>
            <w:szCs w:val="24"/>
            <w:u w:val="single"/>
            <w:lang w:eastAsia="ru-RU"/>
          </w:rPr>
          <w:t>спецификаций по предметам</w:t>
        </w:r>
      </w:hyperlink>
      <w:r w:rsidRPr="004213C7">
        <w:rPr>
          <w:rFonts w:ascii="Times New Roman" w:eastAsia="Times New Roman" w:hAnsi="Times New Roman" w:cs="Times New Roman"/>
          <w:sz w:val="24"/>
          <w:szCs w:val="24"/>
          <w:lang w:eastAsia="ru-RU"/>
        </w:rPr>
        <w:t>.</w:t>
      </w:r>
    </w:p>
    <w:p w:rsidR="00A05BFD" w:rsidRPr="004213C7" w:rsidRDefault="00A05BFD" w:rsidP="00A33E4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математике</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Разрешается пользоваться линейкой.</w:t>
      </w:r>
      <w:r w:rsidRPr="004213C7">
        <w:rPr>
          <w:rFonts w:ascii="Times New Roman" w:eastAsia="Times New Roman" w:hAnsi="Times New Roman" w:cs="Times New Roman"/>
          <w:sz w:val="24"/>
          <w:szCs w:val="24"/>
          <w:lang w:eastAsia="ru-RU"/>
        </w:rPr>
        <w:b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географии</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Разрешено использование непрограммируемого калькулятора (на каждого ученика), линейки и транспортира.</w:t>
      </w:r>
      <w:r w:rsidRPr="004213C7">
        <w:rPr>
          <w:rFonts w:ascii="Times New Roman" w:eastAsia="Times New Roman" w:hAnsi="Times New Roman" w:cs="Times New Roman"/>
          <w:sz w:val="24"/>
          <w:szCs w:val="24"/>
          <w:lang w:eastAsia="ru-RU"/>
        </w:rPr>
        <w:b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(sin, cos, tg, ctg, arcsin, arcos, arctg). </w:t>
      </w:r>
      <w:r w:rsidRPr="004213C7">
        <w:rPr>
          <w:rFonts w:ascii="Times New Roman" w:eastAsia="Times New Roman" w:hAnsi="Times New Roman" w:cs="Times New Roman"/>
          <w:sz w:val="24"/>
          <w:szCs w:val="24"/>
          <w:lang w:eastAsia="ru-RU"/>
        </w:rPr>
        <w:b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w:t>
      </w:r>
      <w:r w:rsidRPr="004213C7">
        <w:rPr>
          <w:rFonts w:ascii="Times New Roman" w:eastAsia="Times New Roman" w:hAnsi="Times New Roman" w:cs="Times New Roman"/>
          <w:sz w:val="24"/>
          <w:szCs w:val="24"/>
          <w:lang w:eastAsia="ru-RU"/>
        </w:rPr>
        <w:br/>
        <w:t xml:space="preserve">Калькулятор не должен предоставлять экзаменующемуся возможности получения извне информации во </w:t>
      </w:r>
      <w:r w:rsidRPr="004213C7">
        <w:rPr>
          <w:rFonts w:ascii="Times New Roman" w:eastAsia="Times New Roman" w:hAnsi="Times New Roman" w:cs="Times New Roman"/>
          <w:sz w:val="24"/>
          <w:szCs w:val="24"/>
          <w:lang w:eastAsia="ru-RU"/>
        </w:rPr>
        <w:lastRenderedPageBreak/>
        <w:t>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химии</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 Разрешено использование непрограммируемого калькулятора с возможностью вычисления тригонометрических функций (cos, sin, tg) и линейки.</w:t>
      </w:r>
      <w:r w:rsidRPr="004213C7">
        <w:rPr>
          <w:rFonts w:ascii="Times New Roman" w:eastAsia="Times New Roman" w:hAnsi="Times New Roman" w:cs="Times New Roman"/>
          <w:sz w:val="24"/>
          <w:szCs w:val="24"/>
          <w:lang w:eastAsia="ru-RU"/>
        </w:rPr>
        <w:br/>
        <w:t>Также к каждому варианту экзаменационной работы прилагаются следующие материалы:</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периодическая система химических элементов Д.И. Менделеева;</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таблица растворимости солей, кислот и оснований в воде;</w:t>
      </w:r>
    </w:p>
    <w:p w:rsidR="00A05BFD"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BFD" w:rsidRPr="004213C7">
        <w:rPr>
          <w:rFonts w:ascii="Times New Roman" w:eastAsia="Times New Roman" w:hAnsi="Times New Roman" w:cs="Times New Roman"/>
          <w:sz w:val="24"/>
          <w:szCs w:val="24"/>
          <w:lang w:eastAsia="ru-RU"/>
        </w:rPr>
        <w:t>электрохимический ряд напряжений металлов.</w:t>
      </w:r>
    </w:p>
    <w:p w:rsidR="00A05BFD" w:rsidRPr="004213C7" w:rsidRDefault="00A05BFD" w:rsidP="00947F50">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ЕГЭ по физике</w:t>
      </w:r>
      <w:r w:rsidRPr="004213C7">
        <w:rPr>
          <w:rFonts w:ascii="Times New Roman" w:eastAsia="Times New Roman" w:hAnsi="Times New Roman" w:cs="Times New Roman"/>
          <w:sz w:val="24"/>
          <w:szCs w:val="24"/>
          <w:lang w:eastAsia="ru-RU"/>
        </w:rPr>
        <w:t xml:space="preserve"> </w:t>
      </w:r>
      <w:r w:rsidRPr="004213C7">
        <w:rPr>
          <w:rFonts w:ascii="Times New Roman" w:eastAsia="Times New Roman" w:hAnsi="Times New Roman" w:cs="Times New Roman"/>
          <w:sz w:val="24"/>
          <w:szCs w:val="24"/>
          <w:lang w:eastAsia="ru-RU"/>
        </w:rPr>
        <w:br/>
        <w:t>Разрешено использование непрограммируемого калькулятора (на каждого ученика) с возможностью вычисления тригонометрических функций (cos, sin, tg) и линейки.</w:t>
      </w:r>
      <w:r w:rsidRPr="004213C7">
        <w:rPr>
          <w:rFonts w:ascii="Times New Roman" w:eastAsia="Times New Roman" w:hAnsi="Times New Roman" w:cs="Times New Roman"/>
          <w:sz w:val="24"/>
          <w:szCs w:val="24"/>
          <w:lang w:eastAsia="ru-RU"/>
        </w:rPr>
        <w:br/>
        <w:t>Кроме того, каждый КИМ содержит справочные данные, которые могут понадобиться при выполнении работы.</w:t>
      </w:r>
    </w:p>
    <w:p w:rsidR="00A05BFD" w:rsidRPr="004213C7" w:rsidRDefault="00A05BFD"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 остальным предметам</w:t>
      </w:r>
      <w:r w:rsidRPr="004213C7">
        <w:rPr>
          <w:rFonts w:ascii="Times New Roman" w:eastAsia="Times New Roman" w:hAnsi="Times New Roman" w:cs="Times New Roman"/>
          <w:b/>
          <w:bCs/>
          <w:sz w:val="24"/>
          <w:szCs w:val="24"/>
          <w:lang w:eastAsia="ru-RU"/>
        </w:rPr>
        <w:t> использование </w:t>
      </w:r>
      <w:r w:rsidRPr="004213C7">
        <w:rPr>
          <w:rFonts w:ascii="Times New Roman" w:eastAsia="Times New Roman" w:hAnsi="Times New Roman" w:cs="Times New Roman"/>
          <w:sz w:val="24"/>
          <w:szCs w:val="24"/>
          <w:lang w:eastAsia="ru-RU"/>
        </w:rPr>
        <w:t>дополнительного оборудования и материалов на экзамене не предусмотрено.</w:t>
      </w:r>
    </w:p>
    <w:p w:rsidR="00A05BFD" w:rsidRPr="004213C7" w:rsidRDefault="00A05BFD" w:rsidP="004213C7">
      <w:pPr>
        <w:spacing w:after="0" w:line="240" w:lineRule="auto"/>
        <w:rPr>
          <w:rFonts w:ascii="Times New Roman" w:hAnsi="Times New Roman" w:cs="Times New Roman"/>
          <w:sz w:val="24"/>
          <w:szCs w:val="24"/>
        </w:rPr>
      </w:pPr>
    </w:p>
    <w:p w:rsidR="009E02E4" w:rsidRPr="004213C7" w:rsidRDefault="009E02E4"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Нарушения на ЕГЭ</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За нарушение установленного законодательства РФ в области образования, Порядка проведения государственной итоговой аттестации, в том числе в форме ЕГЭ,  кодексом РФ «Об административных правонарушениях» предусмотрены административная  ответственность граждан и должностных лиц, привлекаемых к проведению ЕГЭ, а  также формы административного наказания, административные штрафы для граждан  и должностных лиц, дисквалификация для должностных лиц (п.4, ст.19.30 Кодекса  РФ «Об административных правонарушениях»). </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i/>
          <w:iCs/>
          <w:sz w:val="24"/>
          <w:szCs w:val="24"/>
          <w:lang w:eastAsia="ru-RU"/>
        </w:rPr>
        <w:t>Приказ Минобрнауки России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45. 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Административные штрафы:</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на граждан в размере от 3000 руб. до 5000 руб.;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на должностных лиц от 20000 руб. до 40000 руб.;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на юридических лиц от 50000 руб. до 200000 руб.</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За нарушение порядка проведения ЕГЭ:</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удаление участника ЕГЭ из ППЭ;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 xml:space="preserve">аннулирование результатов; </w:t>
      </w:r>
    </w:p>
    <w:p w:rsidR="009E02E4" w:rsidRPr="004213C7" w:rsidRDefault="00947F50" w:rsidP="00947F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2E4" w:rsidRPr="004213C7">
        <w:rPr>
          <w:rFonts w:ascii="Times New Roman" w:eastAsia="Times New Roman" w:hAnsi="Times New Roman" w:cs="Times New Roman"/>
          <w:sz w:val="24"/>
          <w:szCs w:val="24"/>
          <w:lang w:eastAsia="ru-RU"/>
        </w:rPr>
        <w:t>штраф.</w:t>
      </w:r>
    </w:p>
    <w:p w:rsidR="00A05BFD" w:rsidRPr="004213C7" w:rsidRDefault="009E02E4"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Во всех случаях участники ЕГЭ, нарушившие порядок, удаляются с экзаменов без права пересдачи в текущем году.</w:t>
      </w:r>
    </w:p>
    <w:p w:rsidR="009E02E4" w:rsidRPr="004213C7" w:rsidRDefault="009E02E4" w:rsidP="004213C7">
      <w:pPr>
        <w:spacing w:after="0" w:line="240" w:lineRule="auto"/>
        <w:rPr>
          <w:rFonts w:ascii="Times New Roman" w:eastAsia="Times New Roman" w:hAnsi="Times New Roman" w:cs="Times New Roman"/>
          <w:sz w:val="24"/>
          <w:szCs w:val="24"/>
          <w:lang w:eastAsia="ru-RU"/>
        </w:rPr>
      </w:pPr>
    </w:p>
    <w:p w:rsidR="002E6CC3" w:rsidRPr="00856055" w:rsidRDefault="002E6CC3"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Апелляция</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Конфликтная комиссия (далее – КК) создается в целях защиты прав участников экзаменов при проведении ГИА. КК призвана разрешать спорные вопросы не только по оцениванию экзаменационной работы, но и по соблюдению требов</w:t>
      </w:r>
      <w:r w:rsidR="005C0B2B">
        <w:rPr>
          <w:rFonts w:ascii="Times New Roman" w:eastAsia="Times New Roman" w:hAnsi="Times New Roman" w:cs="Times New Roman"/>
          <w:sz w:val="24"/>
          <w:szCs w:val="24"/>
          <w:lang w:eastAsia="ru-RU"/>
        </w:rPr>
        <w:t xml:space="preserve">аний процедуры проведения ГИА. </w:t>
      </w:r>
      <w:r w:rsidRPr="004213C7">
        <w:rPr>
          <w:rFonts w:ascii="Times New Roman" w:eastAsia="Times New Roman" w:hAnsi="Times New Roman" w:cs="Times New Roman"/>
          <w:sz w:val="24"/>
          <w:szCs w:val="24"/>
          <w:lang w:eastAsia="ru-RU"/>
        </w:rPr>
        <w:br/>
        <w:t>Апелляции тех участников, которые сдают ЕГЭ за пределами территории Российской Федерации, рассматривает фед</w:t>
      </w:r>
      <w:r w:rsidR="005C0B2B">
        <w:rPr>
          <w:rFonts w:ascii="Times New Roman" w:eastAsia="Times New Roman" w:hAnsi="Times New Roman" w:cs="Times New Roman"/>
          <w:sz w:val="24"/>
          <w:szCs w:val="24"/>
          <w:lang w:eastAsia="ru-RU"/>
        </w:rPr>
        <w:t xml:space="preserve">еральная конфликтная комиссия. </w:t>
      </w:r>
      <w:r w:rsidRPr="004213C7">
        <w:rPr>
          <w:rFonts w:ascii="Times New Roman" w:eastAsia="Times New Roman" w:hAnsi="Times New Roman" w:cs="Times New Roman"/>
          <w:sz w:val="24"/>
          <w:szCs w:val="24"/>
          <w:lang w:eastAsia="ru-RU"/>
        </w:rPr>
        <w:br/>
        <w:t xml:space="preserve">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 нарушении установленного порядка проведения ЕГЭ по соответствующему учебному предмету;</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о несогласии с выставленными баллами.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КК не рассматривает апелляции по вопросам содержания и структуры заданий по учебным предметам, а также по вопросам, связанным: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оцениванием результатов выполнения заданий экзаменационной работы с кратким ответом;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нарушением участником ЕГЭ требований, установленных Порядком; </w:t>
      </w:r>
    </w:p>
    <w:p w:rsidR="002E6CC3" w:rsidRPr="004213C7" w:rsidRDefault="005C0B2B" w:rsidP="005C0B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 неправильным оформлением экзаменационной работы.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 xml:space="preserve">КК не рассматривает черновики участника ЕГЭ в </w:t>
      </w:r>
      <w:r w:rsidR="005C0B2B">
        <w:rPr>
          <w:rFonts w:ascii="Times New Roman" w:eastAsia="Times New Roman" w:hAnsi="Times New Roman" w:cs="Times New Roman"/>
          <w:sz w:val="24"/>
          <w:szCs w:val="24"/>
          <w:lang w:eastAsia="ru-RU"/>
        </w:rPr>
        <w:t xml:space="preserve">качестве материалов апелляции. </w:t>
      </w:r>
      <w:r w:rsidRPr="004213C7">
        <w:rPr>
          <w:rFonts w:ascii="Times New Roman" w:eastAsia="Times New Roman" w:hAnsi="Times New Roman" w:cs="Times New Roman"/>
          <w:sz w:val="24"/>
          <w:szCs w:val="24"/>
          <w:lang w:eastAsia="ru-RU"/>
        </w:rPr>
        <w:br/>
        <w:t>В целях информирования граждан в СМИ, на официальных сайтах ОИВ, учредителей, загранучреждений, организаций, осуществляющих образовательную деятельность, или специализированных сайтах не позднее чем за месяц до начала экзаменов публикуется информация: о сроках, местах и порядке подачи и рассмотрения апелляций.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При рассмотрении апелляции может присутствовать участник ЕГЭ и (или) его родители (законные представители), а также общественные наблюдатели. </w:t>
      </w:r>
    </w:p>
    <w:p w:rsidR="001B1451" w:rsidRDefault="001B1451" w:rsidP="001B1451">
      <w:pPr>
        <w:spacing w:after="0" w:line="240" w:lineRule="auto"/>
      </w:pPr>
    </w:p>
    <w:p w:rsidR="002E6CC3" w:rsidRPr="004213C7" w:rsidRDefault="00ED3B57" w:rsidP="001B1451">
      <w:pPr>
        <w:spacing w:after="0" w:line="240" w:lineRule="auto"/>
        <w:jc w:val="center"/>
        <w:rPr>
          <w:rFonts w:ascii="Times New Roman" w:eastAsia="Times New Roman" w:hAnsi="Times New Roman" w:cs="Times New Roman"/>
          <w:sz w:val="24"/>
          <w:szCs w:val="24"/>
          <w:lang w:eastAsia="ru-RU"/>
        </w:rPr>
      </w:pPr>
      <w:hyperlink r:id="rId20" w:history="1">
        <w:r w:rsidR="002E6CC3" w:rsidRPr="004213C7">
          <w:rPr>
            <w:rFonts w:ascii="Times New Roman" w:eastAsia="Times New Roman" w:hAnsi="Times New Roman" w:cs="Times New Roman"/>
            <w:color w:val="0000FF"/>
            <w:sz w:val="24"/>
            <w:szCs w:val="24"/>
            <w:u w:val="single"/>
            <w:lang w:eastAsia="ru-RU"/>
          </w:rPr>
          <w:t xml:space="preserve">Правила подачи апелляции о нарушении установленного порядка проведения ЕГЭ </w:t>
        </w:r>
      </w:hyperlink>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Апелляцию о нарушении установленного порядка проведения ЕГЭ участник ЕГЭ подает в день проведения экзамена по соответствующему учебному предм</w:t>
      </w:r>
      <w:r w:rsidR="001B1451">
        <w:rPr>
          <w:rFonts w:ascii="Times New Roman" w:eastAsia="Times New Roman" w:hAnsi="Times New Roman" w:cs="Times New Roman"/>
          <w:sz w:val="24"/>
          <w:szCs w:val="24"/>
          <w:lang w:eastAsia="ru-RU"/>
        </w:rPr>
        <w:t xml:space="preserve">ету члену ГЭК, не покидая ППЭ. </w:t>
      </w:r>
      <w:r w:rsidRPr="004213C7">
        <w:rPr>
          <w:rFonts w:ascii="Times New Roman" w:eastAsia="Times New Roman" w:hAnsi="Times New Roman" w:cs="Times New Roman"/>
          <w:sz w:val="24"/>
          <w:szCs w:val="24"/>
          <w:lang w:eastAsia="ru-RU"/>
        </w:rPr>
        <w:br/>
        <w:t>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ЕГЭ. Член ГЭК, принявший апелляцию, в т</w:t>
      </w:r>
      <w:r w:rsidR="001B1451">
        <w:rPr>
          <w:rFonts w:ascii="Times New Roman" w:eastAsia="Times New Roman" w:hAnsi="Times New Roman" w:cs="Times New Roman"/>
          <w:sz w:val="24"/>
          <w:szCs w:val="24"/>
          <w:lang w:eastAsia="ru-RU"/>
        </w:rPr>
        <w:t xml:space="preserve">от же день направляет ее в КК. </w:t>
      </w:r>
      <w:r w:rsidRPr="004213C7">
        <w:rPr>
          <w:rFonts w:ascii="Times New Roman" w:eastAsia="Times New Roman" w:hAnsi="Times New Roman" w:cs="Times New Roman"/>
          <w:sz w:val="24"/>
          <w:szCs w:val="24"/>
          <w:lang w:eastAsia="ru-RU"/>
        </w:rPr>
        <w:br/>
        <w:t xml:space="preserve">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организаторов, не задействованных в аудитории, в которой сдавал экзамен апеллянт;</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технических специалистов и ассистентов;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общественных наблюдателей;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сотрудников, осуществляющих охрану правопорядка; </w:t>
      </w:r>
    </w:p>
    <w:p w:rsidR="002E6CC3" w:rsidRPr="004213C7" w:rsidRDefault="001B1451" w:rsidP="001B14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 xml:space="preserve">медицинских работников. </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КК рассматривает апелляцию о нарушении установленного порядка проведения ГИА в течение двух рабочих дней</w:t>
      </w:r>
      <w:r w:rsidR="008D3FEF">
        <w:rPr>
          <w:rFonts w:ascii="Times New Roman" w:eastAsia="Times New Roman" w:hAnsi="Times New Roman" w:cs="Times New Roman"/>
          <w:sz w:val="24"/>
          <w:szCs w:val="24"/>
          <w:lang w:eastAsia="ru-RU"/>
        </w:rPr>
        <w:t xml:space="preserve"> с момента ее поступления в КК.</w:t>
      </w:r>
      <w:r w:rsidRPr="004213C7">
        <w:rPr>
          <w:rFonts w:ascii="Times New Roman" w:eastAsia="Times New Roman" w:hAnsi="Times New Roman" w:cs="Times New Roman"/>
          <w:sz w:val="24"/>
          <w:szCs w:val="24"/>
          <w:lang w:eastAsia="ru-RU"/>
        </w:rPr>
        <w:br/>
        <w:t>После поступления апелляции в КК ответственный секретарь КК регистрируют ее в журнале регистрации апелляций, после чего информирует апеллянта и (или) его родителей (законных представителей) о дате, времени и</w:t>
      </w:r>
      <w:r w:rsidR="008D3FEF">
        <w:rPr>
          <w:rFonts w:ascii="Times New Roman" w:eastAsia="Times New Roman" w:hAnsi="Times New Roman" w:cs="Times New Roman"/>
          <w:sz w:val="24"/>
          <w:szCs w:val="24"/>
          <w:lang w:eastAsia="ru-RU"/>
        </w:rPr>
        <w:t xml:space="preserve"> месте рассмотрения апелляции. </w:t>
      </w:r>
      <w:r w:rsidRPr="004213C7">
        <w:rPr>
          <w:rFonts w:ascii="Times New Roman" w:eastAsia="Times New Roman" w:hAnsi="Times New Roman" w:cs="Times New Roman"/>
          <w:sz w:val="24"/>
          <w:szCs w:val="24"/>
          <w:lang w:eastAsia="ru-RU"/>
        </w:rPr>
        <w:br/>
        <w:t xml:space="preserve">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 </w:t>
      </w:r>
    </w:p>
    <w:p w:rsidR="002E6CC3" w:rsidRPr="004213C7" w:rsidRDefault="008D3FEF" w:rsidP="008D3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удовлетворении апелляции;</w:t>
      </w:r>
    </w:p>
    <w:p w:rsidR="002E6CC3" w:rsidRPr="004213C7" w:rsidRDefault="008D3FEF" w:rsidP="008D3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отклонении апелляции.</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w:t>
      </w:r>
      <w:r w:rsidR="008D3FEF">
        <w:rPr>
          <w:rFonts w:ascii="Times New Roman" w:eastAsia="Times New Roman" w:hAnsi="Times New Roman" w:cs="Times New Roman"/>
          <w:sz w:val="24"/>
          <w:szCs w:val="24"/>
          <w:lang w:eastAsia="ru-RU"/>
        </w:rPr>
        <w:t xml:space="preserve">и расписаниями проведения ЕГЭ. </w:t>
      </w:r>
      <w:r w:rsidRPr="004213C7">
        <w:rPr>
          <w:rFonts w:ascii="Times New Roman" w:eastAsia="Times New Roman" w:hAnsi="Times New Roman" w:cs="Times New Roman"/>
          <w:sz w:val="24"/>
          <w:szCs w:val="24"/>
          <w:lang w:eastAsia="ru-RU"/>
        </w:rPr>
        <w:br/>
        <w:t xml:space="preserve">При отклонении апелляции результат апеллянта не изменяется и остается действующим. </w:t>
      </w:r>
    </w:p>
    <w:p w:rsidR="008D3FEF" w:rsidRDefault="008D3FEF" w:rsidP="009E1EEB">
      <w:pPr>
        <w:spacing w:after="0" w:line="240" w:lineRule="auto"/>
        <w:jc w:val="center"/>
      </w:pPr>
    </w:p>
    <w:p w:rsidR="002E6CC3" w:rsidRPr="004213C7" w:rsidRDefault="00ED3B57" w:rsidP="009E1EEB">
      <w:pPr>
        <w:spacing w:after="0" w:line="240" w:lineRule="auto"/>
        <w:jc w:val="center"/>
        <w:rPr>
          <w:rFonts w:ascii="Times New Roman" w:eastAsia="Times New Roman" w:hAnsi="Times New Roman" w:cs="Times New Roman"/>
          <w:sz w:val="24"/>
          <w:szCs w:val="24"/>
          <w:lang w:eastAsia="ru-RU"/>
        </w:rPr>
      </w:pPr>
      <w:hyperlink r:id="rId21" w:history="1">
        <w:r w:rsidR="002E6CC3" w:rsidRPr="004213C7">
          <w:rPr>
            <w:rFonts w:ascii="Times New Roman" w:eastAsia="Times New Roman" w:hAnsi="Times New Roman" w:cs="Times New Roman"/>
            <w:color w:val="0000FF"/>
            <w:sz w:val="24"/>
            <w:szCs w:val="24"/>
            <w:u w:val="single"/>
            <w:lang w:eastAsia="ru-RU"/>
          </w:rPr>
          <w:t xml:space="preserve">Правила подачи апелляции о несогласии с результатами ЕГЭ </w:t>
        </w:r>
      </w:hyperlink>
    </w:p>
    <w:p w:rsidR="002E6CC3" w:rsidRPr="004213C7" w:rsidRDefault="002E6CC3" w:rsidP="009E1EE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Апелляция о несогласии с выставленными баллами</w:t>
      </w:r>
      <w:r w:rsidRPr="004213C7">
        <w:rPr>
          <w:rFonts w:ascii="Times New Roman" w:eastAsia="Times New Roman" w:hAnsi="Times New Roman" w:cs="Times New Roman"/>
          <w:sz w:val="24"/>
          <w:szCs w:val="24"/>
          <w:lang w:eastAsia="ru-RU"/>
        </w:rPr>
        <w:t xml:space="preserve"> подается в течение двух рабочих дней после официального дня объявления результатов ГИА по соответствующему учебному пр</w:t>
      </w:r>
      <w:r w:rsidR="008D3FEF">
        <w:rPr>
          <w:rFonts w:ascii="Times New Roman" w:eastAsia="Times New Roman" w:hAnsi="Times New Roman" w:cs="Times New Roman"/>
          <w:sz w:val="24"/>
          <w:szCs w:val="24"/>
          <w:lang w:eastAsia="ru-RU"/>
        </w:rPr>
        <w:t xml:space="preserve">едмету. </w:t>
      </w:r>
      <w:r w:rsidRPr="004213C7">
        <w:rPr>
          <w:rFonts w:ascii="Times New Roman" w:eastAsia="Times New Roman" w:hAnsi="Times New Roman" w:cs="Times New Roman"/>
          <w:sz w:val="24"/>
          <w:szCs w:val="24"/>
          <w:lang w:eastAsia="ru-RU"/>
        </w:rPr>
        <w:br/>
        <w:t>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w:t>
      </w:r>
      <w:r w:rsidR="008D3FEF">
        <w:rPr>
          <w:rFonts w:ascii="Times New Roman" w:eastAsia="Times New Roman" w:hAnsi="Times New Roman" w:cs="Times New Roman"/>
          <w:sz w:val="24"/>
          <w:szCs w:val="24"/>
          <w:lang w:eastAsia="ru-RU"/>
        </w:rPr>
        <w:t xml:space="preserve">ется у апеллянта (форма 1-АП). </w:t>
      </w:r>
      <w:r w:rsidRPr="004213C7">
        <w:rPr>
          <w:rFonts w:ascii="Times New Roman" w:eastAsia="Times New Roman" w:hAnsi="Times New Roman" w:cs="Times New Roman"/>
          <w:sz w:val="24"/>
          <w:szCs w:val="24"/>
          <w:lang w:eastAsia="ru-RU"/>
        </w:rPr>
        <w:br/>
        <w:t>Обучающиеся подают апелляцию в организацию, осуществляющую образовательную деятельность, которой они были допущены в установленном порядке к ГИА. Руководитель организации или уполномоченное им лицо, принявшее апелляцию, нез</w:t>
      </w:r>
      <w:r w:rsidR="008D3FEF">
        <w:rPr>
          <w:rFonts w:ascii="Times New Roman" w:eastAsia="Times New Roman" w:hAnsi="Times New Roman" w:cs="Times New Roman"/>
          <w:sz w:val="24"/>
          <w:szCs w:val="24"/>
          <w:lang w:eastAsia="ru-RU"/>
        </w:rPr>
        <w:t xml:space="preserve">амедлительно передает ее в КК. </w:t>
      </w:r>
      <w:r w:rsidRPr="004213C7">
        <w:rPr>
          <w:rFonts w:ascii="Times New Roman" w:eastAsia="Times New Roman" w:hAnsi="Times New Roman" w:cs="Times New Roman"/>
          <w:sz w:val="24"/>
          <w:szCs w:val="24"/>
          <w:lang w:eastAsia="ru-RU"/>
        </w:rPr>
        <w:br/>
        <w:t>Выпускники прошлых лет подают апелляцию в места, в которых они были зарегистрированы на сдачу ЕГЭ, а также в</w:t>
      </w:r>
      <w:r w:rsidR="008D3FEF">
        <w:rPr>
          <w:rFonts w:ascii="Times New Roman" w:eastAsia="Times New Roman" w:hAnsi="Times New Roman" w:cs="Times New Roman"/>
          <w:sz w:val="24"/>
          <w:szCs w:val="24"/>
          <w:lang w:eastAsia="ru-RU"/>
        </w:rPr>
        <w:t xml:space="preserve"> иные места, определенные ОИВ. </w:t>
      </w:r>
      <w:r w:rsidRPr="004213C7">
        <w:rPr>
          <w:rFonts w:ascii="Times New Roman" w:eastAsia="Times New Roman" w:hAnsi="Times New Roman" w:cs="Times New Roman"/>
          <w:sz w:val="24"/>
          <w:szCs w:val="24"/>
          <w:lang w:eastAsia="ru-RU"/>
        </w:rPr>
        <w:br/>
        <w:t>По решению ГЭК подача и (или) рассмотрение апелляций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 в облас</w:t>
      </w:r>
      <w:r w:rsidR="008D3FEF">
        <w:rPr>
          <w:rFonts w:ascii="Times New Roman" w:eastAsia="Times New Roman" w:hAnsi="Times New Roman" w:cs="Times New Roman"/>
          <w:sz w:val="24"/>
          <w:szCs w:val="24"/>
          <w:lang w:eastAsia="ru-RU"/>
        </w:rPr>
        <w:t xml:space="preserve">ти защиты персональных данных. </w:t>
      </w:r>
      <w:r w:rsidRPr="004213C7">
        <w:rPr>
          <w:rFonts w:ascii="Times New Roman" w:eastAsia="Times New Roman" w:hAnsi="Times New Roman" w:cs="Times New Roman"/>
          <w:sz w:val="24"/>
          <w:szCs w:val="24"/>
          <w:lang w:eastAsia="ru-RU"/>
        </w:rPr>
        <w:br/>
        <w:t xml:space="preserve">КК рассматривает апелляцию о несогласии с выставленными баллами в течение четырех рабочих дней </w:t>
      </w:r>
      <w:r w:rsidR="008D3FEF">
        <w:rPr>
          <w:rFonts w:ascii="Times New Roman" w:eastAsia="Times New Roman" w:hAnsi="Times New Roman" w:cs="Times New Roman"/>
          <w:sz w:val="24"/>
          <w:szCs w:val="24"/>
          <w:lang w:eastAsia="ru-RU"/>
        </w:rPr>
        <w:t xml:space="preserve">с момента ее поступления в КК. </w:t>
      </w:r>
      <w:r w:rsidRPr="004213C7">
        <w:rPr>
          <w:rFonts w:ascii="Times New Roman" w:eastAsia="Times New Roman" w:hAnsi="Times New Roman" w:cs="Times New Roman"/>
          <w:sz w:val="24"/>
          <w:szCs w:val="24"/>
          <w:lang w:eastAsia="ru-RU"/>
        </w:rPr>
        <w:br/>
        <w:t>После поступления апелляции в КК ответственный секретарь КК регистрируют ее в журнале регистрации апелляций, после чего информирует апеллянта и (или) его родителей (законных представителей) о дате, времени и</w:t>
      </w:r>
      <w:r w:rsidR="008D3FEF">
        <w:rPr>
          <w:rFonts w:ascii="Times New Roman" w:eastAsia="Times New Roman" w:hAnsi="Times New Roman" w:cs="Times New Roman"/>
          <w:sz w:val="24"/>
          <w:szCs w:val="24"/>
          <w:lang w:eastAsia="ru-RU"/>
        </w:rPr>
        <w:t xml:space="preserve"> месте рассмотрения апелляции. </w:t>
      </w:r>
      <w:r w:rsidRPr="004213C7">
        <w:rPr>
          <w:rFonts w:ascii="Times New Roman" w:eastAsia="Times New Roman" w:hAnsi="Times New Roman" w:cs="Times New Roman"/>
          <w:sz w:val="24"/>
          <w:szCs w:val="24"/>
          <w:lang w:eastAsia="ru-RU"/>
        </w:rPr>
        <w:br/>
        <w:t xml:space="preserve">Апеллянту, в случае его участия в рассмотрении апелляции, предъявляются материалы апелляционного комплекта документов и заключение экспертов предметной комиссии, после чего он письменно в соответствующем поле протокола рассмотрения апелляции подтверждает, что ему предъявлены </w:t>
      </w:r>
      <w:r w:rsidRPr="004213C7">
        <w:rPr>
          <w:rFonts w:ascii="Times New Roman" w:eastAsia="Times New Roman" w:hAnsi="Times New Roman" w:cs="Times New Roman"/>
          <w:sz w:val="24"/>
          <w:szCs w:val="24"/>
          <w:lang w:eastAsia="ru-RU"/>
        </w:rPr>
        <w:lastRenderedPageBreak/>
        <w:t xml:space="preserve">изображения выполненной им экзаменационной работы (заполнявшихся им бланков ЕГЭ), файлы с цифровой аудиозаписью его устных ответов, копии </w:t>
      </w:r>
      <w:r w:rsidR="008D3FEF">
        <w:rPr>
          <w:rFonts w:ascii="Times New Roman" w:eastAsia="Times New Roman" w:hAnsi="Times New Roman" w:cs="Times New Roman"/>
          <w:sz w:val="24"/>
          <w:szCs w:val="24"/>
          <w:lang w:eastAsia="ru-RU"/>
        </w:rPr>
        <w:t xml:space="preserve">протоколов его устных ответов. </w:t>
      </w:r>
      <w:r w:rsidRPr="004213C7">
        <w:rPr>
          <w:rFonts w:ascii="Times New Roman" w:eastAsia="Times New Roman" w:hAnsi="Times New Roman" w:cs="Times New Roman"/>
          <w:sz w:val="24"/>
          <w:szCs w:val="24"/>
          <w:lang w:eastAsia="ru-RU"/>
        </w:rPr>
        <w:br/>
        <w:t xml:space="preserve">Апеллянт должен удостовериться в правильности распознавания информации его бланков ЕГЭ и в том, что его экзаменационная работа проверена в соответствии </w:t>
      </w:r>
      <w:r w:rsidR="009E1EEB">
        <w:rPr>
          <w:rFonts w:ascii="Times New Roman" w:eastAsia="Times New Roman" w:hAnsi="Times New Roman" w:cs="Times New Roman"/>
          <w:sz w:val="24"/>
          <w:szCs w:val="24"/>
          <w:lang w:eastAsia="ru-RU"/>
        </w:rPr>
        <w:t xml:space="preserve">с установленными требованиями. </w:t>
      </w:r>
      <w:r w:rsidRPr="004213C7">
        <w:rPr>
          <w:rFonts w:ascii="Times New Roman" w:eastAsia="Times New Roman" w:hAnsi="Times New Roman" w:cs="Times New Roman"/>
          <w:sz w:val="24"/>
          <w:szCs w:val="24"/>
          <w:lang w:eastAsia="ru-RU"/>
        </w:rPr>
        <w:br/>
        <w:t>Привлеченные эксперты во время рассмотрения апелляции в присутствии апеллянта и (или) его родителей (законных представителей) дают им соответствующие разъяснения (при необходимости). Время, рекомендуемое на разъяснения по оцениванию развернутых и (или) устных ответов одного</w:t>
      </w:r>
      <w:r w:rsidR="009E1EEB">
        <w:rPr>
          <w:rFonts w:ascii="Times New Roman" w:eastAsia="Times New Roman" w:hAnsi="Times New Roman" w:cs="Times New Roman"/>
          <w:sz w:val="24"/>
          <w:szCs w:val="24"/>
          <w:lang w:eastAsia="ru-RU"/>
        </w:rPr>
        <w:t xml:space="preserve"> апеллянта, не более 20 минут. </w:t>
      </w:r>
      <w:r w:rsidRPr="004213C7">
        <w:rPr>
          <w:rFonts w:ascii="Times New Roman" w:eastAsia="Times New Roman" w:hAnsi="Times New Roman" w:cs="Times New Roman"/>
          <w:sz w:val="24"/>
          <w:szCs w:val="24"/>
          <w:lang w:eastAsia="ru-RU"/>
        </w:rPr>
        <w:br/>
        <w:t xml:space="preserve">По результатам рассмотрения апелляции о несогласии с выставленными баллами КК принимает решение: </w:t>
      </w:r>
    </w:p>
    <w:p w:rsidR="002E6CC3" w:rsidRPr="004213C7" w:rsidRDefault="00955D6C" w:rsidP="00955D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E6CC3" w:rsidRPr="004213C7" w:rsidRDefault="00955D6C" w:rsidP="00955D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6CC3" w:rsidRPr="004213C7">
        <w:rPr>
          <w:rFonts w:ascii="Times New Roman" w:eastAsia="Times New Roman" w:hAnsi="Times New Roman" w:cs="Times New Roman"/>
          <w:sz w:val="24"/>
          <w:szCs w:val="24"/>
          <w:lang w:eastAsia="ru-RU"/>
        </w:rPr>
        <w:t>об удовлетворении апелляции и изменении баллов (наличие технических ошибок и (или) ошибок оценивания экзаменационной работы).</w:t>
      </w:r>
    </w:p>
    <w:p w:rsidR="002E6CC3" w:rsidRPr="004213C7" w:rsidRDefault="002E6CC3"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 xml:space="preserve">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 </w:t>
      </w:r>
    </w:p>
    <w:p w:rsidR="002E6CC3" w:rsidRPr="004213C7" w:rsidRDefault="002E6CC3" w:rsidP="004213C7">
      <w:pPr>
        <w:spacing w:after="0" w:line="240" w:lineRule="auto"/>
        <w:rPr>
          <w:rFonts w:ascii="Times New Roman" w:hAnsi="Times New Roman" w:cs="Times New Roman"/>
          <w:sz w:val="24"/>
          <w:szCs w:val="24"/>
        </w:rPr>
      </w:pPr>
    </w:p>
    <w:p w:rsidR="008300C7" w:rsidRPr="00856055" w:rsidRDefault="008300C7" w:rsidP="00856055">
      <w:pPr>
        <w:spacing w:after="0" w:line="240" w:lineRule="auto"/>
        <w:jc w:val="center"/>
        <w:outlineLvl w:val="0"/>
        <w:rPr>
          <w:rFonts w:ascii="Times New Roman" w:eastAsia="Times New Roman" w:hAnsi="Times New Roman" w:cs="Times New Roman"/>
          <w:b/>
          <w:bCs/>
          <w:kern w:val="36"/>
          <w:sz w:val="24"/>
          <w:szCs w:val="24"/>
          <w:lang w:eastAsia="ru-RU"/>
        </w:rPr>
      </w:pPr>
      <w:r w:rsidRPr="004213C7">
        <w:rPr>
          <w:rFonts w:ascii="Times New Roman" w:eastAsia="Times New Roman" w:hAnsi="Times New Roman" w:cs="Times New Roman"/>
          <w:b/>
          <w:bCs/>
          <w:kern w:val="36"/>
          <w:sz w:val="24"/>
          <w:szCs w:val="24"/>
          <w:lang w:eastAsia="ru-RU"/>
        </w:rPr>
        <w:t>Советы участникам ЕГЭ</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8300C7" w:rsidRPr="004213C7" w:rsidRDefault="008300C7" w:rsidP="00B16EC6">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СОВЕТЫ ВЫПУСКНИКАМ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ЕГЭ - лишь одно из жизненных испытаний, многие из которых еще предстоит пройти. Не придавайте событию слишком высокую важность, чтобы не увеличивать волнение.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При правильном подходе экзамены могут служить средством самоутверждения и повышением личностной самооценки.</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стоит бояться ошибок. Известно, что не ошибается тот, кто ничего не делает.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Люди, настроенные на успех, добиваются в жизни гораздо больше, чем те,</w:t>
      </w:r>
      <w:r w:rsidR="00B16EC6">
        <w:rPr>
          <w:rFonts w:ascii="Times New Roman" w:eastAsia="Times New Roman" w:hAnsi="Times New Roman" w:cs="Times New Roman"/>
          <w:sz w:val="24"/>
          <w:szCs w:val="24"/>
          <w:lang w:eastAsia="ru-RU"/>
        </w:rPr>
        <w:t xml:space="preserve"> кто старается избегать неудач.</w:t>
      </w:r>
      <w:r w:rsidRPr="004213C7">
        <w:rPr>
          <w:rFonts w:ascii="Times New Roman" w:eastAsia="Times New Roman" w:hAnsi="Times New Roman" w:cs="Times New Roman"/>
          <w:sz w:val="24"/>
          <w:szCs w:val="24"/>
          <w:lang w:eastAsia="ru-RU"/>
        </w:rPr>
        <w:b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8300C7" w:rsidRPr="004213C7" w:rsidRDefault="008300C7" w:rsidP="00F919FF">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Некоторые полезные приемы</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w:t>
      </w:r>
      <w:hyperlink r:id="rId22" w:history="1">
        <w:r w:rsidRPr="004213C7">
          <w:rPr>
            <w:rFonts w:ascii="Times New Roman" w:eastAsia="Times New Roman" w:hAnsi="Times New Roman" w:cs="Times New Roman"/>
            <w:color w:val="0000FF"/>
            <w:sz w:val="24"/>
            <w:szCs w:val="24"/>
            <w:u w:val="single"/>
            <w:lang w:eastAsia="ru-RU"/>
          </w:rPr>
          <w:t>правилами заполнения бланков</w:t>
        </w:r>
      </w:hyperlink>
      <w:r w:rsidRPr="004213C7">
        <w:rPr>
          <w:rFonts w:ascii="Times New Roman" w:eastAsia="Times New Roman" w:hAnsi="Times New Roman" w:cs="Times New Roman"/>
          <w:sz w:val="24"/>
          <w:szCs w:val="24"/>
          <w:lang w:eastAsia="ru-RU"/>
        </w:rPr>
        <w:t xml:space="preserve"> тоже можно ознакомиться заранее.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Соблюдайте режим сна и отдыха. При усиленных умственных нагрузках стоит увеличить время сна на час.</w:t>
      </w:r>
    </w:p>
    <w:p w:rsidR="008300C7" w:rsidRPr="004213C7" w:rsidRDefault="008300C7" w:rsidP="00F919FF">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Рекомендации по заучиванию материала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Главное - распределение повторений во времени.</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Повторять рекомендуется сразу в течение 15-20 минут, через 8-9 часов и через 24 часа.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lastRenderedPageBreak/>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845EB" w:rsidRDefault="00F845EB" w:rsidP="00F845EB">
      <w:pPr>
        <w:spacing w:after="0" w:line="240" w:lineRule="auto"/>
        <w:rPr>
          <w:rFonts w:ascii="Times New Roman" w:eastAsia="Times New Roman" w:hAnsi="Times New Roman" w:cs="Times New Roman"/>
          <w:sz w:val="24"/>
          <w:szCs w:val="24"/>
          <w:lang w:eastAsia="ru-RU"/>
        </w:rPr>
      </w:pPr>
    </w:p>
    <w:p w:rsidR="008300C7" w:rsidRPr="004213C7" w:rsidRDefault="008300C7" w:rsidP="00F845EB">
      <w:pPr>
        <w:spacing w:after="0" w:line="240" w:lineRule="auto"/>
        <w:jc w:val="center"/>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СОВЕТЫ РОДИТЕЛЯМ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7E63BD" w:rsidRDefault="007E63BD"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7E63BD">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Поведение родителей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Независимо от результата экзамена, часто, щедро и от всей души говорите ему о том, что он (она) - самый(ая) любимый(ая),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DE3F7E" w:rsidRDefault="00DE3F7E"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DE3F7E">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 xml:space="preserve">Организация занятий </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(есть медлительные, есть очень активные, есть аудиалы, кинестетики,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 xml:space="preserve">Одна из главных причин предэкзаменационного стресса - ситуация неопределенности. Заблаговременное ознакомление с правилами проведения ЕГЭ и </w:t>
      </w:r>
      <w:hyperlink r:id="rId23" w:history="1">
        <w:r w:rsidRPr="004213C7">
          <w:rPr>
            <w:rFonts w:ascii="Times New Roman" w:eastAsia="Times New Roman" w:hAnsi="Times New Roman" w:cs="Times New Roman"/>
            <w:color w:val="0000FF"/>
            <w:sz w:val="24"/>
            <w:szCs w:val="24"/>
            <w:u w:val="single"/>
            <w:lang w:eastAsia="ru-RU"/>
          </w:rPr>
          <w:t>заполнения бланков</w:t>
        </w:r>
      </w:hyperlink>
      <w:r w:rsidRPr="004213C7">
        <w:rPr>
          <w:rFonts w:ascii="Times New Roman" w:eastAsia="Times New Roman" w:hAnsi="Times New Roman" w:cs="Times New Roman"/>
          <w:sz w:val="24"/>
          <w:szCs w:val="24"/>
          <w:lang w:eastAsia="ru-RU"/>
        </w:rPr>
        <w:t>, особенностями экзамена поможет разрешить эту ситуацию.</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Тренировка в решении пробных тестовых заданий также снимает чувство неизвестности.</w:t>
      </w:r>
      <w:r w:rsidRPr="004213C7">
        <w:rPr>
          <w:rFonts w:ascii="Times New Roman" w:eastAsia="Times New Roman" w:hAnsi="Times New Roman" w:cs="Times New Roman"/>
          <w:sz w:val="24"/>
          <w:szCs w:val="24"/>
          <w:lang w:eastAsia="ru-RU"/>
        </w:rPr>
        <w:br/>
        <w:t>В процессе работы с заданиями приучайте ребёнка ориентироваться во времени и уметь его распределять.</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Обеспечьте своему выпускнику удобное место для занятий, чтобы ему нравилось там заниматься!</w:t>
      </w:r>
    </w:p>
    <w:p w:rsidR="00BD113B" w:rsidRDefault="00BD113B" w:rsidP="004213C7">
      <w:pPr>
        <w:spacing w:after="0" w:line="240" w:lineRule="auto"/>
        <w:rPr>
          <w:rFonts w:ascii="Times New Roman" w:eastAsia="Times New Roman" w:hAnsi="Times New Roman" w:cs="Times New Roman"/>
          <w:b/>
          <w:bCs/>
          <w:sz w:val="24"/>
          <w:szCs w:val="24"/>
          <w:lang w:eastAsia="ru-RU"/>
        </w:rPr>
      </w:pPr>
    </w:p>
    <w:p w:rsidR="008300C7" w:rsidRPr="004213C7" w:rsidRDefault="008300C7" w:rsidP="00BD113B">
      <w:pPr>
        <w:spacing w:after="0" w:line="240" w:lineRule="auto"/>
        <w:ind w:firstLine="708"/>
        <w:rPr>
          <w:rFonts w:ascii="Times New Roman" w:eastAsia="Times New Roman" w:hAnsi="Times New Roman" w:cs="Times New Roman"/>
          <w:sz w:val="24"/>
          <w:szCs w:val="24"/>
          <w:lang w:eastAsia="ru-RU"/>
        </w:rPr>
      </w:pPr>
      <w:r w:rsidRPr="004213C7">
        <w:rPr>
          <w:rFonts w:ascii="Times New Roman" w:eastAsia="Times New Roman" w:hAnsi="Times New Roman" w:cs="Times New Roman"/>
          <w:b/>
          <w:bCs/>
          <w:sz w:val="24"/>
          <w:szCs w:val="24"/>
          <w:lang w:eastAsia="ru-RU"/>
        </w:rPr>
        <w:t>Питание и режим дня</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Не допускайте перегрузок ребенка. Через каждые 40-50 минут занятий обязательно нужно делать перерывы на 10-15 минут.</w:t>
      </w:r>
    </w:p>
    <w:p w:rsidR="008300C7" w:rsidRPr="004213C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Накануне экзамена ребенок должен отдохнуть и как следует выспаться. Проследите за этим.</w:t>
      </w:r>
    </w:p>
    <w:p w:rsidR="002E6CC3" w:rsidRPr="00ED3B57" w:rsidRDefault="008300C7" w:rsidP="004213C7">
      <w:pPr>
        <w:spacing w:after="0" w:line="240" w:lineRule="auto"/>
        <w:rPr>
          <w:rFonts w:ascii="Times New Roman" w:eastAsia="Times New Roman" w:hAnsi="Times New Roman" w:cs="Times New Roman"/>
          <w:sz w:val="24"/>
          <w:szCs w:val="24"/>
          <w:lang w:eastAsia="ru-RU"/>
        </w:rPr>
      </w:pPr>
      <w:r w:rsidRPr="004213C7">
        <w:rPr>
          <w:rFonts w:ascii="Times New Roman" w:eastAsia="Times New Roman" w:hAnsi="Times New Roman" w:cs="Times New Roman"/>
          <w:sz w:val="24"/>
          <w:szCs w:val="24"/>
          <w:lang w:eastAsia="ru-RU"/>
        </w:rPr>
        <w:t>С утра перед экзаменом дайте ребёнку шоколадку... разумеется, это не баловство, а просто глюкоза стимулирует мозговую деятельность!</w:t>
      </w:r>
      <w:bookmarkStart w:id="0" w:name="_GoBack"/>
      <w:bookmarkEnd w:id="0"/>
    </w:p>
    <w:sectPr w:rsidR="002E6CC3" w:rsidRPr="00ED3B57" w:rsidSect="005F50D4">
      <w:pgSz w:w="11906" w:h="16838"/>
      <w:pgMar w:top="567" w:right="567" w:bottom="426" w:left="567"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E8" w:rsidRDefault="002965E8" w:rsidP="004213C7">
      <w:pPr>
        <w:spacing w:after="0" w:line="240" w:lineRule="auto"/>
      </w:pPr>
      <w:r>
        <w:separator/>
      </w:r>
    </w:p>
  </w:endnote>
  <w:endnote w:type="continuationSeparator" w:id="0">
    <w:p w:rsidR="002965E8" w:rsidRDefault="002965E8" w:rsidP="0042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E8" w:rsidRDefault="002965E8" w:rsidP="004213C7">
      <w:pPr>
        <w:spacing w:after="0" w:line="240" w:lineRule="auto"/>
      </w:pPr>
      <w:r>
        <w:separator/>
      </w:r>
    </w:p>
  </w:footnote>
  <w:footnote w:type="continuationSeparator" w:id="0">
    <w:p w:rsidR="002965E8" w:rsidRDefault="002965E8" w:rsidP="00421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F2F"/>
    <w:multiLevelType w:val="multilevel"/>
    <w:tmpl w:val="63A0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8566C"/>
    <w:multiLevelType w:val="multilevel"/>
    <w:tmpl w:val="817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764B"/>
    <w:multiLevelType w:val="multilevel"/>
    <w:tmpl w:val="FE4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07765"/>
    <w:multiLevelType w:val="multilevel"/>
    <w:tmpl w:val="559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C5AD8"/>
    <w:multiLevelType w:val="multilevel"/>
    <w:tmpl w:val="979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430A2"/>
    <w:multiLevelType w:val="multilevel"/>
    <w:tmpl w:val="D86A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71298"/>
    <w:multiLevelType w:val="multilevel"/>
    <w:tmpl w:val="12D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46C7D"/>
    <w:multiLevelType w:val="multilevel"/>
    <w:tmpl w:val="8C9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10AC1"/>
    <w:multiLevelType w:val="multilevel"/>
    <w:tmpl w:val="885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4135A"/>
    <w:multiLevelType w:val="multilevel"/>
    <w:tmpl w:val="1B0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24CCD"/>
    <w:multiLevelType w:val="multilevel"/>
    <w:tmpl w:val="440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030E9"/>
    <w:multiLevelType w:val="multilevel"/>
    <w:tmpl w:val="319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10E01"/>
    <w:multiLevelType w:val="multilevel"/>
    <w:tmpl w:val="BB96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42653"/>
    <w:multiLevelType w:val="multilevel"/>
    <w:tmpl w:val="F3B63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A38E3"/>
    <w:multiLevelType w:val="multilevel"/>
    <w:tmpl w:val="145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8005C7"/>
    <w:multiLevelType w:val="multilevel"/>
    <w:tmpl w:val="A60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B2B23"/>
    <w:multiLevelType w:val="multilevel"/>
    <w:tmpl w:val="436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E1BAF"/>
    <w:multiLevelType w:val="multilevel"/>
    <w:tmpl w:val="785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F702E"/>
    <w:multiLevelType w:val="multilevel"/>
    <w:tmpl w:val="ECA0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E35B1"/>
    <w:multiLevelType w:val="multilevel"/>
    <w:tmpl w:val="002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1065E"/>
    <w:multiLevelType w:val="multilevel"/>
    <w:tmpl w:val="F6D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5"/>
  </w:num>
  <w:num w:numId="5">
    <w:abstractNumId w:val="12"/>
  </w:num>
  <w:num w:numId="6">
    <w:abstractNumId w:val="15"/>
  </w:num>
  <w:num w:numId="7">
    <w:abstractNumId w:val="20"/>
  </w:num>
  <w:num w:numId="8">
    <w:abstractNumId w:val="8"/>
  </w:num>
  <w:num w:numId="9">
    <w:abstractNumId w:val="1"/>
  </w:num>
  <w:num w:numId="10">
    <w:abstractNumId w:val="14"/>
  </w:num>
  <w:num w:numId="11">
    <w:abstractNumId w:val="13"/>
  </w:num>
  <w:num w:numId="12">
    <w:abstractNumId w:val="3"/>
  </w:num>
  <w:num w:numId="13">
    <w:abstractNumId w:val="6"/>
  </w:num>
  <w:num w:numId="14">
    <w:abstractNumId w:val="0"/>
  </w:num>
  <w:num w:numId="15">
    <w:abstractNumId w:val="7"/>
  </w:num>
  <w:num w:numId="16">
    <w:abstractNumId w:val="17"/>
  </w:num>
  <w:num w:numId="17">
    <w:abstractNumId w:val="19"/>
  </w:num>
  <w:num w:numId="18">
    <w:abstractNumId w:val="10"/>
  </w:num>
  <w:num w:numId="19">
    <w:abstractNumId w:val="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EE"/>
    <w:rsid w:val="00075179"/>
    <w:rsid w:val="00113C4F"/>
    <w:rsid w:val="001554BB"/>
    <w:rsid w:val="001B1451"/>
    <w:rsid w:val="002265AA"/>
    <w:rsid w:val="00244B46"/>
    <w:rsid w:val="002965E8"/>
    <w:rsid w:val="002E6CC3"/>
    <w:rsid w:val="00366E86"/>
    <w:rsid w:val="003848E0"/>
    <w:rsid w:val="0039192D"/>
    <w:rsid w:val="00405115"/>
    <w:rsid w:val="004213C7"/>
    <w:rsid w:val="00481F02"/>
    <w:rsid w:val="00515FB4"/>
    <w:rsid w:val="005C0B2B"/>
    <w:rsid w:val="005E47EE"/>
    <w:rsid w:val="005F50D4"/>
    <w:rsid w:val="006247EE"/>
    <w:rsid w:val="006B4EE9"/>
    <w:rsid w:val="006D3B88"/>
    <w:rsid w:val="006E7F71"/>
    <w:rsid w:val="00720DA3"/>
    <w:rsid w:val="007E2337"/>
    <w:rsid w:val="007E63BD"/>
    <w:rsid w:val="008300C7"/>
    <w:rsid w:val="00856055"/>
    <w:rsid w:val="00870825"/>
    <w:rsid w:val="00885FC4"/>
    <w:rsid w:val="008B1D75"/>
    <w:rsid w:val="008D3FEF"/>
    <w:rsid w:val="00947F50"/>
    <w:rsid w:val="00955D6C"/>
    <w:rsid w:val="009A238E"/>
    <w:rsid w:val="009C46DC"/>
    <w:rsid w:val="009E02E4"/>
    <w:rsid w:val="009E1EEB"/>
    <w:rsid w:val="00A05BFD"/>
    <w:rsid w:val="00A33E4B"/>
    <w:rsid w:val="00B16EC6"/>
    <w:rsid w:val="00B3631F"/>
    <w:rsid w:val="00B86D39"/>
    <w:rsid w:val="00BD113B"/>
    <w:rsid w:val="00BF3FC8"/>
    <w:rsid w:val="00C61218"/>
    <w:rsid w:val="00D061AE"/>
    <w:rsid w:val="00D23FE8"/>
    <w:rsid w:val="00D31164"/>
    <w:rsid w:val="00D7617B"/>
    <w:rsid w:val="00DE3F7E"/>
    <w:rsid w:val="00E77D87"/>
    <w:rsid w:val="00EA006D"/>
    <w:rsid w:val="00EC3A95"/>
    <w:rsid w:val="00ED3B57"/>
    <w:rsid w:val="00F21E17"/>
    <w:rsid w:val="00F22228"/>
    <w:rsid w:val="00F845EB"/>
    <w:rsid w:val="00F9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C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CC3"/>
    <w:rPr>
      <w:rFonts w:ascii="Tahoma" w:hAnsi="Tahoma" w:cs="Tahoma"/>
      <w:sz w:val="16"/>
      <w:szCs w:val="16"/>
    </w:rPr>
  </w:style>
  <w:style w:type="paragraph" w:styleId="a5">
    <w:name w:val="header"/>
    <w:basedOn w:val="a"/>
    <w:link w:val="a6"/>
    <w:uiPriority w:val="99"/>
    <w:unhideWhenUsed/>
    <w:rsid w:val="004213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3C7"/>
  </w:style>
  <w:style w:type="paragraph" w:styleId="a7">
    <w:name w:val="footer"/>
    <w:basedOn w:val="a"/>
    <w:link w:val="a8"/>
    <w:uiPriority w:val="99"/>
    <w:unhideWhenUsed/>
    <w:rsid w:val="00421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3C7"/>
  </w:style>
  <w:style w:type="paragraph" w:styleId="a9">
    <w:name w:val="List Paragraph"/>
    <w:basedOn w:val="a"/>
    <w:uiPriority w:val="34"/>
    <w:qFormat/>
    <w:rsid w:val="00A33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C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CC3"/>
    <w:rPr>
      <w:rFonts w:ascii="Tahoma" w:hAnsi="Tahoma" w:cs="Tahoma"/>
      <w:sz w:val="16"/>
      <w:szCs w:val="16"/>
    </w:rPr>
  </w:style>
  <w:style w:type="paragraph" w:styleId="a5">
    <w:name w:val="header"/>
    <w:basedOn w:val="a"/>
    <w:link w:val="a6"/>
    <w:uiPriority w:val="99"/>
    <w:unhideWhenUsed/>
    <w:rsid w:val="004213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3C7"/>
  </w:style>
  <w:style w:type="paragraph" w:styleId="a7">
    <w:name w:val="footer"/>
    <w:basedOn w:val="a"/>
    <w:link w:val="a8"/>
    <w:uiPriority w:val="99"/>
    <w:unhideWhenUsed/>
    <w:rsid w:val="00421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3C7"/>
  </w:style>
  <w:style w:type="paragraph" w:styleId="a9">
    <w:name w:val="List Paragraph"/>
    <w:basedOn w:val="a"/>
    <w:uiPriority w:val="34"/>
    <w:qFormat/>
    <w:rsid w:val="00A3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2702">
      <w:bodyDiv w:val="1"/>
      <w:marLeft w:val="0"/>
      <w:marRight w:val="0"/>
      <w:marTop w:val="0"/>
      <w:marBottom w:val="0"/>
      <w:divBdr>
        <w:top w:val="none" w:sz="0" w:space="0" w:color="auto"/>
        <w:left w:val="none" w:sz="0" w:space="0" w:color="auto"/>
        <w:bottom w:val="none" w:sz="0" w:space="0" w:color="auto"/>
        <w:right w:val="none" w:sz="0" w:space="0" w:color="auto"/>
      </w:divBdr>
      <w:divsChild>
        <w:div w:id="1900748093">
          <w:marLeft w:val="0"/>
          <w:marRight w:val="0"/>
          <w:marTop w:val="0"/>
          <w:marBottom w:val="0"/>
          <w:divBdr>
            <w:top w:val="none" w:sz="0" w:space="0" w:color="auto"/>
            <w:left w:val="none" w:sz="0" w:space="0" w:color="auto"/>
            <w:bottom w:val="none" w:sz="0" w:space="0" w:color="auto"/>
            <w:right w:val="none" w:sz="0" w:space="0" w:color="auto"/>
          </w:divBdr>
          <w:divsChild>
            <w:div w:id="1954628746">
              <w:marLeft w:val="0"/>
              <w:marRight w:val="0"/>
              <w:marTop w:val="0"/>
              <w:marBottom w:val="0"/>
              <w:divBdr>
                <w:top w:val="none" w:sz="0" w:space="0" w:color="auto"/>
                <w:left w:val="none" w:sz="0" w:space="0" w:color="auto"/>
                <w:bottom w:val="none" w:sz="0" w:space="0" w:color="auto"/>
                <w:right w:val="none" w:sz="0" w:space="0" w:color="auto"/>
              </w:divBdr>
            </w:div>
          </w:divsChild>
        </w:div>
        <w:div w:id="165753102">
          <w:marLeft w:val="0"/>
          <w:marRight w:val="0"/>
          <w:marTop w:val="0"/>
          <w:marBottom w:val="0"/>
          <w:divBdr>
            <w:top w:val="none" w:sz="0" w:space="0" w:color="auto"/>
            <w:left w:val="none" w:sz="0" w:space="0" w:color="auto"/>
            <w:bottom w:val="none" w:sz="0" w:space="0" w:color="auto"/>
            <w:right w:val="none" w:sz="0" w:space="0" w:color="auto"/>
          </w:divBdr>
        </w:div>
        <w:div w:id="867643606">
          <w:marLeft w:val="0"/>
          <w:marRight w:val="0"/>
          <w:marTop w:val="0"/>
          <w:marBottom w:val="0"/>
          <w:divBdr>
            <w:top w:val="none" w:sz="0" w:space="0" w:color="auto"/>
            <w:left w:val="none" w:sz="0" w:space="0" w:color="auto"/>
            <w:bottom w:val="none" w:sz="0" w:space="0" w:color="auto"/>
            <w:right w:val="none" w:sz="0" w:space="0" w:color="auto"/>
          </w:divBdr>
          <w:divsChild>
            <w:div w:id="980501534">
              <w:marLeft w:val="0"/>
              <w:marRight w:val="0"/>
              <w:marTop w:val="0"/>
              <w:marBottom w:val="0"/>
              <w:divBdr>
                <w:top w:val="none" w:sz="0" w:space="0" w:color="auto"/>
                <w:left w:val="none" w:sz="0" w:space="0" w:color="auto"/>
                <w:bottom w:val="none" w:sz="0" w:space="0" w:color="auto"/>
                <w:right w:val="none" w:sz="0" w:space="0" w:color="auto"/>
              </w:divBdr>
              <w:divsChild>
                <w:div w:id="1817647728">
                  <w:marLeft w:val="0"/>
                  <w:marRight w:val="0"/>
                  <w:marTop w:val="0"/>
                  <w:marBottom w:val="0"/>
                  <w:divBdr>
                    <w:top w:val="none" w:sz="0" w:space="0" w:color="auto"/>
                    <w:left w:val="none" w:sz="0" w:space="0" w:color="auto"/>
                    <w:bottom w:val="none" w:sz="0" w:space="0" w:color="auto"/>
                    <w:right w:val="none" w:sz="0" w:space="0" w:color="auto"/>
                  </w:divBdr>
                </w:div>
              </w:divsChild>
            </w:div>
            <w:div w:id="1045176484">
              <w:marLeft w:val="0"/>
              <w:marRight w:val="0"/>
              <w:marTop w:val="0"/>
              <w:marBottom w:val="0"/>
              <w:divBdr>
                <w:top w:val="none" w:sz="0" w:space="0" w:color="auto"/>
                <w:left w:val="none" w:sz="0" w:space="0" w:color="auto"/>
                <w:bottom w:val="none" w:sz="0" w:space="0" w:color="auto"/>
                <w:right w:val="none" w:sz="0" w:space="0" w:color="auto"/>
              </w:divBdr>
              <w:divsChild>
                <w:div w:id="1512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706">
      <w:bodyDiv w:val="1"/>
      <w:marLeft w:val="0"/>
      <w:marRight w:val="0"/>
      <w:marTop w:val="0"/>
      <w:marBottom w:val="0"/>
      <w:divBdr>
        <w:top w:val="none" w:sz="0" w:space="0" w:color="auto"/>
        <w:left w:val="none" w:sz="0" w:space="0" w:color="auto"/>
        <w:bottom w:val="none" w:sz="0" w:space="0" w:color="auto"/>
        <w:right w:val="none" w:sz="0" w:space="0" w:color="auto"/>
      </w:divBdr>
      <w:divsChild>
        <w:div w:id="1691879300">
          <w:marLeft w:val="0"/>
          <w:marRight w:val="0"/>
          <w:marTop w:val="0"/>
          <w:marBottom w:val="0"/>
          <w:divBdr>
            <w:top w:val="none" w:sz="0" w:space="0" w:color="auto"/>
            <w:left w:val="none" w:sz="0" w:space="0" w:color="auto"/>
            <w:bottom w:val="none" w:sz="0" w:space="0" w:color="auto"/>
            <w:right w:val="none" w:sz="0" w:space="0" w:color="auto"/>
          </w:divBdr>
          <w:divsChild>
            <w:div w:id="1248883122">
              <w:marLeft w:val="0"/>
              <w:marRight w:val="0"/>
              <w:marTop w:val="0"/>
              <w:marBottom w:val="0"/>
              <w:divBdr>
                <w:top w:val="none" w:sz="0" w:space="0" w:color="auto"/>
                <w:left w:val="none" w:sz="0" w:space="0" w:color="auto"/>
                <w:bottom w:val="none" w:sz="0" w:space="0" w:color="auto"/>
                <w:right w:val="none" w:sz="0" w:space="0" w:color="auto"/>
              </w:divBdr>
            </w:div>
          </w:divsChild>
        </w:div>
        <w:div w:id="483426183">
          <w:marLeft w:val="0"/>
          <w:marRight w:val="0"/>
          <w:marTop w:val="0"/>
          <w:marBottom w:val="0"/>
          <w:divBdr>
            <w:top w:val="none" w:sz="0" w:space="0" w:color="auto"/>
            <w:left w:val="none" w:sz="0" w:space="0" w:color="auto"/>
            <w:bottom w:val="none" w:sz="0" w:space="0" w:color="auto"/>
            <w:right w:val="none" w:sz="0" w:space="0" w:color="auto"/>
          </w:divBdr>
          <w:divsChild>
            <w:div w:id="1491361486">
              <w:marLeft w:val="0"/>
              <w:marRight w:val="0"/>
              <w:marTop w:val="0"/>
              <w:marBottom w:val="0"/>
              <w:divBdr>
                <w:top w:val="none" w:sz="0" w:space="0" w:color="auto"/>
                <w:left w:val="none" w:sz="0" w:space="0" w:color="auto"/>
                <w:bottom w:val="none" w:sz="0" w:space="0" w:color="auto"/>
                <w:right w:val="none" w:sz="0" w:space="0" w:color="auto"/>
              </w:divBdr>
              <w:divsChild>
                <w:div w:id="3624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50515">
          <w:marLeft w:val="0"/>
          <w:marRight w:val="0"/>
          <w:marTop w:val="0"/>
          <w:marBottom w:val="0"/>
          <w:divBdr>
            <w:top w:val="none" w:sz="0" w:space="0" w:color="auto"/>
            <w:left w:val="none" w:sz="0" w:space="0" w:color="auto"/>
            <w:bottom w:val="none" w:sz="0" w:space="0" w:color="auto"/>
            <w:right w:val="none" w:sz="0" w:space="0" w:color="auto"/>
          </w:divBdr>
          <w:divsChild>
            <w:div w:id="1351296731">
              <w:marLeft w:val="0"/>
              <w:marRight w:val="0"/>
              <w:marTop w:val="0"/>
              <w:marBottom w:val="0"/>
              <w:divBdr>
                <w:top w:val="none" w:sz="0" w:space="0" w:color="auto"/>
                <w:left w:val="none" w:sz="0" w:space="0" w:color="auto"/>
                <w:bottom w:val="none" w:sz="0" w:space="0" w:color="auto"/>
                <w:right w:val="none" w:sz="0" w:space="0" w:color="auto"/>
              </w:divBdr>
              <w:divsChild>
                <w:div w:id="20413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01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25">
          <w:marLeft w:val="0"/>
          <w:marRight w:val="0"/>
          <w:marTop w:val="0"/>
          <w:marBottom w:val="0"/>
          <w:divBdr>
            <w:top w:val="none" w:sz="0" w:space="0" w:color="auto"/>
            <w:left w:val="none" w:sz="0" w:space="0" w:color="auto"/>
            <w:bottom w:val="none" w:sz="0" w:space="0" w:color="auto"/>
            <w:right w:val="none" w:sz="0" w:space="0" w:color="auto"/>
          </w:divBdr>
        </w:div>
        <w:div w:id="655182722">
          <w:marLeft w:val="0"/>
          <w:marRight w:val="0"/>
          <w:marTop w:val="0"/>
          <w:marBottom w:val="0"/>
          <w:divBdr>
            <w:top w:val="none" w:sz="0" w:space="0" w:color="auto"/>
            <w:left w:val="none" w:sz="0" w:space="0" w:color="auto"/>
            <w:bottom w:val="none" w:sz="0" w:space="0" w:color="auto"/>
            <w:right w:val="none" w:sz="0" w:space="0" w:color="auto"/>
          </w:divBdr>
        </w:div>
        <w:div w:id="2020615008">
          <w:marLeft w:val="0"/>
          <w:marRight w:val="0"/>
          <w:marTop w:val="0"/>
          <w:marBottom w:val="0"/>
          <w:divBdr>
            <w:top w:val="none" w:sz="0" w:space="0" w:color="auto"/>
            <w:left w:val="none" w:sz="0" w:space="0" w:color="auto"/>
            <w:bottom w:val="none" w:sz="0" w:space="0" w:color="auto"/>
            <w:right w:val="none" w:sz="0" w:space="0" w:color="auto"/>
          </w:divBdr>
        </w:div>
      </w:divsChild>
    </w:div>
    <w:div w:id="881163973">
      <w:bodyDiv w:val="1"/>
      <w:marLeft w:val="0"/>
      <w:marRight w:val="0"/>
      <w:marTop w:val="0"/>
      <w:marBottom w:val="0"/>
      <w:divBdr>
        <w:top w:val="none" w:sz="0" w:space="0" w:color="auto"/>
        <w:left w:val="none" w:sz="0" w:space="0" w:color="auto"/>
        <w:bottom w:val="none" w:sz="0" w:space="0" w:color="auto"/>
        <w:right w:val="none" w:sz="0" w:space="0" w:color="auto"/>
      </w:divBdr>
    </w:div>
    <w:div w:id="952520986">
      <w:bodyDiv w:val="1"/>
      <w:marLeft w:val="0"/>
      <w:marRight w:val="0"/>
      <w:marTop w:val="0"/>
      <w:marBottom w:val="0"/>
      <w:divBdr>
        <w:top w:val="none" w:sz="0" w:space="0" w:color="auto"/>
        <w:left w:val="none" w:sz="0" w:space="0" w:color="auto"/>
        <w:bottom w:val="none" w:sz="0" w:space="0" w:color="auto"/>
        <w:right w:val="none" w:sz="0" w:space="0" w:color="auto"/>
      </w:divBdr>
      <w:divsChild>
        <w:div w:id="1990670475">
          <w:marLeft w:val="0"/>
          <w:marRight w:val="0"/>
          <w:marTop w:val="0"/>
          <w:marBottom w:val="0"/>
          <w:divBdr>
            <w:top w:val="none" w:sz="0" w:space="0" w:color="auto"/>
            <w:left w:val="none" w:sz="0" w:space="0" w:color="auto"/>
            <w:bottom w:val="none" w:sz="0" w:space="0" w:color="auto"/>
            <w:right w:val="none" w:sz="0" w:space="0" w:color="auto"/>
          </w:divBdr>
        </w:div>
        <w:div w:id="1439763950">
          <w:marLeft w:val="0"/>
          <w:marRight w:val="0"/>
          <w:marTop w:val="0"/>
          <w:marBottom w:val="0"/>
          <w:divBdr>
            <w:top w:val="none" w:sz="0" w:space="0" w:color="auto"/>
            <w:left w:val="none" w:sz="0" w:space="0" w:color="auto"/>
            <w:bottom w:val="none" w:sz="0" w:space="0" w:color="auto"/>
            <w:right w:val="none" w:sz="0" w:space="0" w:color="auto"/>
          </w:divBdr>
        </w:div>
        <w:div w:id="1865826373">
          <w:marLeft w:val="0"/>
          <w:marRight w:val="0"/>
          <w:marTop w:val="0"/>
          <w:marBottom w:val="0"/>
          <w:divBdr>
            <w:top w:val="none" w:sz="0" w:space="0" w:color="auto"/>
            <w:left w:val="none" w:sz="0" w:space="0" w:color="auto"/>
            <w:bottom w:val="none" w:sz="0" w:space="0" w:color="auto"/>
            <w:right w:val="none" w:sz="0" w:space="0" w:color="auto"/>
          </w:divBdr>
        </w:div>
      </w:divsChild>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923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hyperlink" Target="http://www.ege.edu.ru/ru/main/legal-documents/education/index.php?id_4=23514" TargetMode="External"/><Relationship Id="rId18" Type="http://schemas.openxmlformats.org/officeDocument/2006/relationships/hyperlink" Target="http://www.ege.edu.ru/ru/main/brief-glossary/" TargetMode="Externa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www.ege.edu.ru/ru/main/legal-documents/education/index.php?id_4=23515" TargetMode="External"/><Relationship Id="rId17" Type="http://schemas.openxmlformats.org/officeDocument/2006/relationships/hyperlink" Target="http://www.ege.edu.ru/ru/classes-11/preparation/demov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ge.edu.ru/ru/main/brief-glossary/"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e.edu.ru/ru/main/legal-documents/education/index.php?id_4=21574&amp;from_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www.ege.edu.ru/common/upload/docs/Pravila_zapolneniya_blankov_EGE_2017.docx" TargetMode="External"/><Relationship Id="rId10" Type="http://schemas.openxmlformats.org/officeDocument/2006/relationships/hyperlink" Target="http://obrnadzor.gov.ru/ru/" TargetMode="External"/><Relationship Id="rId19" Type="http://schemas.openxmlformats.org/officeDocument/2006/relationships/hyperlink" Target="http://www.ege.edu.ru/ru/classes-11/preparation/demovers/" TargetMode="External"/><Relationship Id="rId4" Type="http://schemas.openxmlformats.org/officeDocument/2006/relationships/settings" Target="settings.xml"/><Relationship Id="rId9" Type="http://schemas.openxmlformats.org/officeDocument/2006/relationships/hyperlink" Target="http://www.ege.edu.ru/ru/classes-11/preparation/demovers/blanks/" TargetMode="External"/><Relationship Id="rId14" Type="http://schemas.openxmlformats.org/officeDocument/2006/relationships/hyperlink" Target="http://www.ege.edu.ru/ru/main/brief-glossary/" TargetMode="External"/><Relationship Id="rId22" Type="http://schemas.openxmlformats.org/officeDocument/2006/relationships/hyperlink" Target="http://www.ege.edu.ru/common/upload/docs/Pravila_zapolneniya_blankov_EGE_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55</cp:revision>
  <dcterms:created xsi:type="dcterms:W3CDTF">2017-09-18T16:30:00Z</dcterms:created>
  <dcterms:modified xsi:type="dcterms:W3CDTF">2017-09-25T17:26:00Z</dcterms:modified>
</cp:coreProperties>
</file>