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B53" w:rsidRDefault="003D5358">
      <w:pPr>
        <w:spacing w:after="143" w:line="240" w:lineRule="auto"/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Наталья\Замкнутая ломаная и многоутольник\Scanned Documents\Рисунок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Замкнутая ломаная и многоутольник\Scanned Documents\Рисунок (1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«КАЗАНСКАЯ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br/>
        <w:t>ЛИВЕНСКОГО РАЙОНА ОРЛОВСКОЙ ОБЛАСТИ</w:t>
      </w:r>
    </w:p>
    <w:p w:rsidR="00280B53" w:rsidRDefault="00280B53">
      <w:pPr>
        <w:jc w:val="center"/>
      </w:pPr>
    </w:p>
    <w:p w:rsidR="00280B53" w:rsidRDefault="00280B53">
      <w:pPr>
        <w:jc w:val="center"/>
      </w:pPr>
    </w:p>
    <w:p w:rsidR="00280B53" w:rsidRDefault="003D5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80B53" w:rsidRDefault="003D5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Утверждаю.</w:t>
      </w:r>
    </w:p>
    <w:p w:rsidR="00280B53" w:rsidRDefault="003D5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Директор МБОУ </w:t>
      </w:r>
    </w:p>
    <w:p w:rsidR="00280B53" w:rsidRDefault="003D5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«Казанская СОШ» </w:t>
      </w:r>
    </w:p>
    <w:p w:rsidR="00280B53" w:rsidRDefault="003D5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_____________И.А.Носенко</w:t>
      </w:r>
      <w:proofErr w:type="spellEnd"/>
    </w:p>
    <w:p w:rsidR="00280B53" w:rsidRDefault="003D5358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Приказ № 57-з от 31.08.2016 </w:t>
      </w:r>
      <w:r>
        <w:t xml:space="preserve">г </w:t>
      </w:r>
    </w:p>
    <w:p w:rsidR="00280B53" w:rsidRDefault="00280B53">
      <w:pPr>
        <w:jc w:val="center"/>
      </w:pPr>
    </w:p>
    <w:p w:rsidR="00280B53" w:rsidRDefault="00280B53">
      <w:pPr>
        <w:jc w:val="center"/>
      </w:pPr>
    </w:p>
    <w:p w:rsidR="00280B53" w:rsidRDefault="00280B53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80B53" w:rsidRDefault="003D535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ПОЛОЖЕНИЕ</w:t>
      </w:r>
    </w:p>
    <w:p w:rsidR="00280B53" w:rsidRDefault="003D535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ОБ ЭКЗАМЕНАЦИОННОЙ КОМИССИИ ДЛЯ ПРОВЕДЕНИЯ ГОСУДАРСТВЕННОЙ (ИТОГОВОЙ) АТТЕСТАЦИИ ВЫПУСКНИКОВ МБОУ «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КАЗАНСКАЯ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СОШ»</w:t>
      </w:r>
    </w:p>
    <w:p w:rsidR="00280B53" w:rsidRDefault="00280B53">
      <w:pPr>
        <w:jc w:val="center"/>
        <w:rPr>
          <w:b/>
          <w:bCs/>
        </w:rPr>
      </w:pPr>
    </w:p>
    <w:p w:rsidR="00280B53" w:rsidRDefault="00280B53">
      <w:pPr>
        <w:jc w:val="center"/>
      </w:pPr>
    </w:p>
    <w:p w:rsidR="00280B53" w:rsidRDefault="00280B53">
      <w:pPr>
        <w:jc w:val="center"/>
      </w:pPr>
    </w:p>
    <w:p w:rsidR="00280B53" w:rsidRDefault="00280B53">
      <w:pPr>
        <w:jc w:val="center"/>
      </w:pPr>
    </w:p>
    <w:p w:rsidR="00280B53" w:rsidRDefault="00280B53">
      <w:pPr>
        <w:jc w:val="center"/>
      </w:pPr>
    </w:p>
    <w:p w:rsidR="00280B53" w:rsidRDefault="00280B53">
      <w:pPr>
        <w:jc w:val="center"/>
      </w:pPr>
    </w:p>
    <w:p w:rsidR="00280B53" w:rsidRDefault="00280B53">
      <w:pPr>
        <w:jc w:val="center"/>
      </w:pPr>
    </w:p>
    <w:p w:rsidR="00280B53" w:rsidRDefault="00280B53">
      <w:pPr>
        <w:jc w:val="center"/>
      </w:pPr>
    </w:p>
    <w:p w:rsidR="00280B53" w:rsidRDefault="00280B53">
      <w:pPr>
        <w:jc w:val="center"/>
      </w:pPr>
    </w:p>
    <w:p w:rsidR="00280B53" w:rsidRDefault="00280B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0B53" w:rsidRDefault="003D5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на заседании</w:t>
      </w:r>
    </w:p>
    <w:p w:rsidR="00280B53" w:rsidRDefault="003D5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Педагогического совета </w:t>
      </w:r>
    </w:p>
    <w:p w:rsidR="00280B53" w:rsidRDefault="003D53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№1 от 27.08.2016 г </w:t>
      </w:r>
    </w:p>
    <w:p w:rsidR="00280B53" w:rsidRDefault="00280B53">
      <w:pPr>
        <w:jc w:val="center"/>
      </w:pPr>
    </w:p>
    <w:p w:rsidR="00280B53" w:rsidRDefault="00280B53">
      <w:pPr>
        <w:jc w:val="center"/>
      </w:pPr>
    </w:p>
    <w:p w:rsidR="00280B53" w:rsidRDefault="003D5358">
      <w:pPr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1. Общие положения.</w:t>
      </w:r>
    </w:p>
    <w:p w:rsidR="00280B53" w:rsidRDefault="003D535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  В </w:t>
      </w:r>
      <w:r>
        <w:rPr>
          <w:rFonts w:ascii="Times New Roman" w:hAnsi="Times New Roman" w:cs="Times New Roman"/>
          <w:sz w:val="28"/>
          <w:szCs w:val="28"/>
        </w:rPr>
        <w:t>соответствии с Законом "Об образовании в Российской Федерации"  от 29.12.2012 г. № 273-ФЗ (статья 59)  освоение образовательных программ основного общего, среднего  общего образования завершается обязательной итоговой аттестацией обучающихся.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ая (итоговая) аттестация обучающихся, освоивших образовательные программы среднего  общего образования, проводится в форме единого государственного экзамена (ЕГЭ). Перечень предметов для проведения экзаменов в форме ЕГЭ устанавливается федеральным органом </w:t>
      </w:r>
      <w:r>
        <w:rPr>
          <w:rFonts w:ascii="Times New Roman" w:hAnsi="Times New Roman" w:cs="Times New Roman"/>
          <w:sz w:val="28"/>
          <w:szCs w:val="28"/>
        </w:rPr>
        <w:t>исполнительной власти. Для проведения государственной (итоговой) аттестации выпускников школы в традиционной форме по предметам, не вошедшим в перечень, создаётся экзаменационная комиссия.</w:t>
      </w:r>
    </w:p>
    <w:p w:rsidR="00280B53" w:rsidRDefault="003D535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Экзаменационная комиссия в своей работе руководствуются действ</w:t>
      </w:r>
      <w:r>
        <w:rPr>
          <w:rFonts w:ascii="Times New Roman" w:hAnsi="Times New Roman" w:cs="Times New Roman"/>
          <w:sz w:val="28"/>
          <w:szCs w:val="28"/>
        </w:rPr>
        <w:t>ующим Федеральным законом «Об образовании в Российской Федерации" от 20 декабря 2012 года № 273-ФЗ, нормативными документами и методическими письмами Министерства образования и науки РФ, Министерства образования и науки ЧР Положением о государственной (ито</w:t>
      </w:r>
      <w:r>
        <w:rPr>
          <w:rFonts w:ascii="Times New Roman" w:hAnsi="Times New Roman" w:cs="Times New Roman"/>
          <w:sz w:val="28"/>
          <w:szCs w:val="28"/>
        </w:rPr>
        <w:t>говой) аттестации выпускников IX и XI (XII) классов общеобразовательных учреждений Российской Федерации, Уставом школы и настоящим Положением.</w:t>
      </w:r>
      <w:proofErr w:type="gramEnd"/>
    </w:p>
    <w:p w:rsidR="00280B53" w:rsidRDefault="003D535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1.3.   Основной задачей экзаменационной комиссии является установление соответствия оценки знаний выпускников тре</w:t>
      </w:r>
      <w:r>
        <w:rPr>
          <w:rFonts w:ascii="Times New Roman" w:hAnsi="Times New Roman" w:cs="Times New Roman"/>
          <w:sz w:val="28"/>
          <w:szCs w:val="28"/>
        </w:rPr>
        <w:t>бованиям государственного образовательного стандарта, глубины и прочности полученных знаний образовательных программ, навыков их практического применения.</w:t>
      </w:r>
    </w:p>
    <w:p w:rsidR="00280B53" w:rsidRDefault="0028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B53" w:rsidRDefault="003D5358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2. Состав и структура экзаменационной комиссии.</w:t>
      </w:r>
    </w:p>
    <w:p w:rsidR="00280B53" w:rsidRDefault="003D5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Состав экзаменационной комиссии утверж</w:t>
      </w:r>
      <w:r>
        <w:rPr>
          <w:rFonts w:ascii="Times New Roman" w:hAnsi="Times New Roman" w:cs="Times New Roman"/>
          <w:sz w:val="28"/>
          <w:szCs w:val="28"/>
        </w:rPr>
        <w:t xml:space="preserve">дается приказом директора школы не позднее двух недель до начала государственной (итоговой) аттестации выпускников. </w:t>
      </w:r>
    </w:p>
    <w:p w:rsidR="00280B53" w:rsidRDefault="003D5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2.2.В состав экзаменационной комиссии включаются директор школы, его заместители, педагогические работники школы.</w:t>
      </w:r>
    </w:p>
    <w:p w:rsidR="00280B53" w:rsidRDefault="003D535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2.3. Возглавляет работу э</w:t>
      </w:r>
      <w:r>
        <w:rPr>
          <w:rFonts w:ascii="Times New Roman" w:hAnsi="Times New Roman" w:cs="Times New Roman"/>
          <w:sz w:val="28"/>
          <w:szCs w:val="28"/>
        </w:rPr>
        <w:t>кзаменационной комиссии председатель, в ее состав входят члены предметных экзаменационных комиссий.</w:t>
      </w:r>
    </w:p>
    <w:p w:rsidR="00280B53" w:rsidRDefault="003D5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 Председателем экзаменационной комиссии в 9 классе является директор школы. </w:t>
      </w:r>
    </w:p>
    <w:p w:rsidR="00280B53" w:rsidRDefault="003D535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2.5. Экзаменационная комиссия состоит из предметных экзаменационных </w:t>
      </w:r>
      <w:r>
        <w:rPr>
          <w:rFonts w:ascii="Times New Roman" w:hAnsi="Times New Roman" w:cs="Times New Roman"/>
          <w:sz w:val="28"/>
          <w:szCs w:val="28"/>
        </w:rPr>
        <w:t>комиссий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председателе).</w:t>
      </w:r>
    </w:p>
    <w:p w:rsidR="00280B53" w:rsidRDefault="003D535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2.6. В состав предметной экзаменационной комиссии кроме председателя экзаменационной комиссии входит учитель, преподающий учебный предмет в данном классе, и не менее двух учителей в роли ассистентов для государственной (</w:t>
      </w:r>
      <w:r>
        <w:rPr>
          <w:rFonts w:ascii="Times New Roman" w:hAnsi="Times New Roman" w:cs="Times New Roman"/>
          <w:sz w:val="28"/>
          <w:szCs w:val="28"/>
        </w:rPr>
        <w:t>итоговой) аттестации выпускников за курс среднего  общего образования одного - для государственной (итоговой) аттестации выпускников за курс основного общего образования. Ассистентами могут быть учителя, преподающие в школе тот же учебный предмет или учебн</w:t>
      </w:r>
      <w:r>
        <w:rPr>
          <w:rFonts w:ascii="Times New Roman" w:hAnsi="Times New Roman" w:cs="Times New Roman"/>
          <w:sz w:val="28"/>
          <w:szCs w:val="28"/>
        </w:rPr>
        <w:t>ый предмет той же образовательной области, либо учителя по договоренности из других общеобразовательных учреждений. В случае отсутствия по уважительной причине одного из членов экзаменационной  комиссии приказом директора по школе назначается ему замена.</w:t>
      </w:r>
    </w:p>
    <w:p w:rsidR="00280B53" w:rsidRDefault="003D5358">
      <w:pPr>
        <w:spacing w:after="8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.7. В состав предметных экзаменационных комиссий могут быть включены классные руководители, представители Учредителя, представители УО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общественности. </w:t>
      </w:r>
    </w:p>
    <w:p w:rsidR="00280B53" w:rsidRDefault="003D5358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3. Функции экзаменационной комиссии.</w:t>
      </w:r>
    </w:p>
    <w:p w:rsidR="00280B53" w:rsidRDefault="003D535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3.1. Проводит государственную (итого</w:t>
      </w:r>
      <w:r>
        <w:rPr>
          <w:rFonts w:ascii="Times New Roman" w:hAnsi="Times New Roman" w:cs="Times New Roman"/>
          <w:sz w:val="28"/>
          <w:szCs w:val="28"/>
        </w:rPr>
        <w:t>вую) аттестацию выпускников в соответствии с нормами, установленными законодательством об образовании, учитывая право выпускников на выбор учебных предметов (кроме обязательных) и формы проведения устных экзаменов (кроме предметов в форме ЕГЭ).</w:t>
      </w:r>
    </w:p>
    <w:p w:rsidR="00280B53" w:rsidRDefault="003D535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3.2.  Выста</w:t>
      </w:r>
      <w:r>
        <w:rPr>
          <w:rFonts w:ascii="Times New Roman" w:hAnsi="Times New Roman" w:cs="Times New Roman"/>
          <w:sz w:val="28"/>
          <w:szCs w:val="28"/>
        </w:rPr>
        <w:t>вляет экзаменационные отметки за ответ выпускника, итоговые отметки по учебному предмету с занесением их в протокол экзамена.</w:t>
      </w:r>
    </w:p>
    <w:p w:rsidR="00280B53" w:rsidRDefault="003D535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3.3. Проверяет письменные экзаменационные работы выпускников в установленном порядке, заносит в протокол экзамена экзаменационные </w:t>
      </w:r>
      <w:r>
        <w:rPr>
          <w:rFonts w:ascii="Times New Roman" w:hAnsi="Times New Roman" w:cs="Times New Roman"/>
          <w:sz w:val="28"/>
          <w:szCs w:val="28"/>
        </w:rPr>
        <w:t>и итоговые отметки.</w:t>
      </w:r>
    </w:p>
    <w:p w:rsidR="00280B53" w:rsidRDefault="003D535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3.4.  Оценивает теоретические и практические знания и умения выпускников учебного предмета в соответствии с установленными критериями.</w:t>
      </w:r>
    </w:p>
    <w:p w:rsidR="00280B53" w:rsidRDefault="003D535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3.5. Анализирует работу педагогического коллектива по подготовке выпускников к государственной (итого</w:t>
      </w:r>
      <w:r>
        <w:rPr>
          <w:rFonts w:ascii="Times New Roman" w:hAnsi="Times New Roman" w:cs="Times New Roman"/>
          <w:sz w:val="28"/>
          <w:szCs w:val="28"/>
        </w:rPr>
        <w:t>вой) аттестации в соответствии с требованиями государственных образовательных стандартов.</w:t>
      </w:r>
    </w:p>
    <w:p w:rsidR="00280B53" w:rsidRDefault="003D535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3.6. Создает оптимальные условия для выпускников при проведении государственной (итоговой) аттестации.</w:t>
      </w:r>
    </w:p>
    <w:p w:rsidR="00280B53" w:rsidRDefault="003D535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3.7. Исключает случаи неэтичного поведения выпускников </w:t>
      </w:r>
      <w:r>
        <w:rPr>
          <w:rFonts w:ascii="Times New Roman" w:hAnsi="Times New Roman" w:cs="Times New Roman"/>
          <w:sz w:val="28"/>
          <w:szCs w:val="28"/>
        </w:rPr>
        <w:t>(списывание, использование шпаргалок, подсказок) во время проведения экзаменов.</w:t>
      </w:r>
    </w:p>
    <w:p w:rsidR="00280B53" w:rsidRDefault="003D535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3.8. Участвует в работе конфликтной комиссии, в районной апелляционной комиссии (по вызову).</w:t>
      </w:r>
    </w:p>
    <w:p w:rsidR="00280B53" w:rsidRDefault="003D5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Информирует выпускников, их родителей (законных представителей) об экзаменацио</w:t>
      </w:r>
      <w:r>
        <w:rPr>
          <w:rFonts w:ascii="Times New Roman" w:hAnsi="Times New Roman" w:cs="Times New Roman"/>
          <w:sz w:val="28"/>
          <w:szCs w:val="28"/>
        </w:rPr>
        <w:t>нных и итоговых отметках.</w:t>
      </w:r>
    </w:p>
    <w:p w:rsidR="00280B53" w:rsidRDefault="003D535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3.10. Контролирует обеспечение и соблюдение информационной безопасности при проведении экзаменов.</w:t>
      </w:r>
    </w:p>
    <w:p w:rsidR="00280B53" w:rsidRDefault="003D535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3.11. Обеспечивает соблюдение установленной процедуры проведения государственной (итоговой) аттестации выпускников.</w:t>
      </w:r>
    </w:p>
    <w:p w:rsidR="00280B53" w:rsidRDefault="003D535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3.12. Участвует </w:t>
      </w:r>
      <w:r>
        <w:rPr>
          <w:rFonts w:ascii="Times New Roman" w:hAnsi="Times New Roman" w:cs="Times New Roman"/>
          <w:sz w:val="28"/>
          <w:szCs w:val="28"/>
        </w:rPr>
        <w:t>в подготовке и проведении заседаний педагогических советов по итогам государственной (итоговой) аттестации выпускников.</w:t>
      </w:r>
    </w:p>
    <w:p w:rsidR="00280B53" w:rsidRDefault="003D5358">
      <w:pPr>
        <w:spacing w:before="114" w:after="114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3.13. Срок полномочий экзаменационной комиссии составляет экзаменационный период.</w:t>
      </w:r>
    </w:p>
    <w:p w:rsidR="00280B53" w:rsidRDefault="003D5358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4.  Предметная экзаменационная комиссия имее</w:t>
      </w:r>
      <w:r>
        <w:rPr>
          <w:rFonts w:ascii="Times New Roman" w:hAnsi="Times New Roman" w:cs="Times New Roman"/>
          <w:b/>
          <w:bCs/>
          <w:sz w:val="28"/>
          <w:szCs w:val="28"/>
        </w:rPr>
        <w:t>т право.</w:t>
      </w:r>
    </w:p>
    <w:p w:rsidR="00280B53" w:rsidRDefault="003D535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4.1. Не заслушивать полностью устный ответ экзаменующегося, если в процессе ответа выпускник показывает глубокое знание вопроса, указанного в билете.</w:t>
      </w:r>
    </w:p>
    <w:p w:rsidR="00280B53" w:rsidRDefault="003D535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4.2. На запись особого мнения по поводу ответа экзаменующегося в протокол государственной (итогов</w:t>
      </w:r>
      <w:r>
        <w:rPr>
          <w:rFonts w:ascii="Times New Roman" w:hAnsi="Times New Roman" w:cs="Times New Roman"/>
          <w:sz w:val="28"/>
          <w:szCs w:val="28"/>
        </w:rPr>
        <w:t>ой) аттестации.</w:t>
      </w:r>
    </w:p>
    <w:p w:rsidR="00280B53" w:rsidRDefault="003D535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4.3. На оптимальные условия для проведения государственной (итоговой) аттестации выпускников, соблюдение режимных моментов.</w:t>
      </w:r>
    </w:p>
    <w:p w:rsidR="00280B53" w:rsidRDefault="003D535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4.4. Вносить предложения в аналитический материал по итогам аттестации выпускников о качестве работы учителя при под</w:t>
      </w:r>
      <w:r>
        <w:rPr>
          <w:rFonts w:ascii="Times New Roman" w:hAnsi="Times New Roman" w:cs="Times New Roman"/>
          <w:sz w:val="28"/>
          <w:szCs w:val="28"/>
        </w:rPr>
        <w:t>готовке класса к государственной (итоговой) аттестации.</w:t>
      </w:r>
    </w:p>
    <w:p w:rsidR="00280B53" w:rsidRDefault="0028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B53" w:rsidRDefault="003D5358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5. Члены предметной экзаменационной комиссии обязаны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0B53" w:rsidRDefault="003D535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5.1.  Присутствовать и активно работать на экзамене.</w:t>
      </w:r>
    </w:p>
    <w:p w:rsidR="00280B53" w:rsidRDefault="003D535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5.2. Принимать активное участие в рассмотрении экзаменационных и итоговых оц</w:t>
      </w:r>
      <w:r>
        <w:rPr>
          <w:rFonts w:ascii="Times New Roman" w:hAnsi="Times New Roman" w:cs="Times New Roman"/>
          <w:sz w:val="28"/>
          <w:szCs w:val="28"/>
        </w:rPr>
        <w:t>енок обучающихся.</w:t>
      </w:r>
    </w:p>
    <w:p w:rsidR="00280B53" w:rsidRDefault="003D535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5.3. Принимать решения в установленные сроки.</w:t>
      </w:r>
    </w:p>
    <w:p w:rsidR="00280B53" w:rsidRDefault="003D535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5.4. Дать обоснованный анализ результатов экзамена.</w:t>
      </w:r>
    </w:p>
    <w:p w:rsidR="00280B53" w:rsidRDefault="003D535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5.5. Своевременно оформлять документацию о проведении экзамена.</w:t>
      </w:r>
    </w:p>
    <w:p w:rsidR="00280B53" w:rsidRDefault="0028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B53" w:rsidRDefault="003D5358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6. Экзаменационная комиссия несет ответственность. </w:t>
      </w:r>
    </w:p>
    <w:p w:rsidR="00280B53" w:rsidRDefault="003D5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 объ</w:t>
      </w:r>
      <w:r>
        <w:rPr>
          <w:rFonts w:ascii="Times New Roman" w:hAnsi="Times New Roman" w:cs="Times New Roman"/>
          <w:sz w:val="28"/>
          <w:szCs w:val="28"/>
        </w:rPr>
        <w:t>ективность и качество оценивания письменных и устных ответов экзаменующихся в соответствии с разработанными нормами оценки ответов по каждому учебному предмету.</w:t>
      </w:r>
    </w:p>
    <w:p w:rsidR="00280B53" w:rsidRDefault="003D535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6.2. За создание делового и доброжелательного микроклимата для выпускников во время проведения </w:t>
      </w:r>
      <w:r>
        <w:rPr>
          <w:rFonts w:ascii="Times New Roman" w:hAnsi="Times New Roman" w:cs="Times New Roman"/>
          <w:sz w:val="28"/>
          <w:szCs w:val="28"/>
        </w:rPr>
        <w:t>экзаменов.</w:t>
      </w:r>
    </w:p>
    <w:p w:rsidR="00280B53" w:rsidRDefault="003D535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6.3. За своевременность предоставления выпускникам информации об экзаменационных и итоговых отметках.</w:t>
      </w:r>
    </w:p>
    <w:p w:rsidR="00280B53" w:rsidRDefault="003D535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6.4. За проведение экзаменов в соответствии с установленным порядком.</w:t>
      </w:r>
    </w:p>
    <w:p w:rsidR="00280B53" w:rsidRDefault="00280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B53" w:rsidRDefault="003D5358">
      <w:pPr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7. Отчетность экзаменационной комиссии.</w:t>
      </w:r>
    </w:p>
    <w:p w:rsidR="00280B53" w:rsidRDefault="003D535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7.1. Бланки письменных </w:t>
      </w:r>
      <w:r>
        <w:rPr>
          <w:rFonts w:ascii="Times New Roman" w:hAnsi="Times New Roman" w:cs="Times New Roman"/>
          <w:sz w:val="28"/>
          <w:szCs w:val="28"/>
        </w:rPr>
        <w:t>экзаменационных работ выпускников вместе с протоколами государственной (итоговой) аттестации сдаются директору школы, обеспечивающему их сохранность в соответствии с установленным порядком хранения в течение трех лет.</w:t>
      </w:r>
    </w:p>
    <w:p w:rsidR="00280B53" w:rsidRDefault="003D5358">
      <w:pPr>
        <w:spacing w:after="0" w:line="240" w:lineRule="auto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7.2. Председатель экзаменационной коми</w:t>
      </w:r>
      <w:r>
        <w:rPr>
          <w:rFonts w:ascii="Times New Roman" w:hAnsi="Times New Roman" w:cs="Times New Roman"/>
          <w:sz w:val="28"/>
          <w:szCs w:val="28"/>
        </w:rPr>
        <w:t>ссии выступает с аналитической информацией об итогах государственной (итоговой) аттестации выпускников на заседании педагогического совета.</w:t>
      </w:r>
    </w:p>
    <w:sectPr w:rsidR="00280B53" w:rsidSect="00280B53">
      <w:headerReference w:type="default" r:id="rId7"/>
      <w:footerReference w:type="default" r:id="rId8"/>
      <w:pgSz w:w="11906" w:h="16838"/>
      <w:pgMar w:top="1686" w:right="850" w:bottom="1686" w:left="1701" w:header="1134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B53" w:rsidRDefault="00280B53" w:rsidP="00280B53">
      <w:pPr>
        <w:spacing w:after="0" w:line="240" w:lineRule="auto"/>
      </w:pPr>
      <w:r>
        <w:separator/>
      </w:r>
    </w:p>
  </w:endnote>
  <w:endnote w:type="continuationSeparator" w:id="0">
    <w:p w:rsidR="00280B53" w:rsidRDefault="00280B53" w:rsidP="0028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53" w:rsidRDefault="00280B53">
    <w:pPr>
      <w:pStyle w:val="Footer"/>
      <w:jc w:val="center"/>
    </w:pPr>
    <w:r>
      <w:fldChar w:fldCharType="begin"/>
    </w:r>
    <w:r w:rsidR="003D5358">
      <w:instrText>PAGE</w:instrText>
    </w:r>
    <w:r>
      <w:fldChar w:fldCharType="separate"/>
    </w:r>
    <w:r w:rsidR="003D5358">
      <w:rPr>
        <w:noProof/>
      </w:rPr>
      <w:t>6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B53" w:rsidRDefault="00280B53" w:rsidP="00280B53">
      <w:pPr>
        <w:spacing w:after="0" w:line="240" w:lineRule="auto"/>
      </w:pPr>
      <w:r>
        <w:separator/>
      </w:r>
    </w:p>
  </w:footnote>
  <w:footnote w:type="continuationSeparator" w:id="0">
    <w:p w:rsidR="00280B53" w:rsidRDefault="00280B53" w:rsidP="0028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B53" w:rsidRDefault="00280B5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B53"/>
    <w:rsid w:val="00280B53"/>
    <w:rsid w:val="003D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49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qFormat/>
    <w:locked/>
    <w:rsid w:val="00FD0802"/>
    <w:rPr>
      <w:rFonts w:ascii="Times New Roman" w:eastAsia="Times New Roman" w:hAnsi="Times New Roman" w:cs="Times New Roman"/>
    </w:rPr>
  </w:style>
  <w:style w:type="character" w:customStyle="1" w:styleId="a4">
    <w:name w:val="Текст выноски Знак"/>
    <w:basedOn w:val="a0"/>
    <w:uiPriority w:val="99"/>
    <w:semiHidden/>
    <w:qFormat/>
    <w:rsid w:val="00C70495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280B5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280B53"/>
    <w:pPr>
      <w:spacing w:after="140"/>
    </w:pPr>
  </w:style>
  <w:style w:type="paragraph" w:styleId="a7">
    <w:name w:val="List"/>
    <w:basedOn w:val="a6"/>
    <w:rsid w:val="00280B53"/>
    <w:rPr>
      <w:rFonts w:cs="Lucida Sans"/>
    </w:rPr>
  </w:style>
  <w:style w:type="paragraph" w:customStyle="1" w:styleId="Caption">
    <w:name w:val="Caption"/>
    <w:basedOn w:val="a"/>
    <w:qFormat/>
    <w:rsid w:val="00280B5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280B53"/>
    <w:pPr>
      <w:suppressLineNumbers/>
    </w:pPr>
    <w:rPr>
      <w:rFonts w:cs="Lucida Sans"/>
    </w:rPr>
  </w:style>
  <w:style w:type="paragraph" w:styleId="a9">
    <w:name w:val="No Spacing"/>
    <w:qFormat/>
    <w:rsid w:val="00FD0802"/>
    <w:rPr>
      <w:rFonts w:ascii="Times New Roman" w:eastAsia="Times New Roman" w:hAnsi="Times New Roman" w:cs="Times New Roman"/>
      <w:color w:val="00000A"/>
      <w:sz w:val="22"/>
    </w:rPr>
  </w:style>
  <w:style w:type="paragraph" w:styleId="aa">
    <w:name w:val="Balloon Text"/>
    <w:basedOn w:val="a"/>
    <w:uiPriority w:val="99"/>
    <w:semiHidden/>
    <w:unhideWhenUsed/>
    <w:qFormat/>
    <w:rsid w:val="00C704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rsid w:val="00280B53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280B53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1087</Words>
  <Characters>6201</Characters>
  <Application>Microsoft Office Word</Application>
  <DocSecurity>0</DocSecurity>
  <Lines>51</Lines>
  <Paragraphs>14</Paragraphs>
  <ScaleCrop>false</ScaleCrop>
  <Company>Hewlett-Packard</Company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Наталья</cp:lastModifiedBy>
  <cp:revision>10</cp:revision>
  <cp:lastPrinted>2018-02-10T13:43:00Z</cp:lastPrinted>
  <dcterms:created xsi:type="dcterms:W3CDTF">2013-05-06T12:42:00Z</dcterms:created>
  <dcterms:modified xsi:type="dcterms:W3CDTF">2021-01-19T10:11:00Z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