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3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4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3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3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0" w:name="__DdeLink__232_1037508710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  <w:br/>
        <w:t>«КАЗАНСКАЯ СРЕДНЯЯ ОБЩЕОБРАЗОВАТЕЛЬНАЯ ШКОЛА»</w:t>
        <w:br/>
        <w:t>ЛИВЕНСКОГО РАЙОНА ОРЛОВСКОЙ ОБЛАСТИ</w:t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>
      <w:pPr>
        <w:pStyle w:val="Normal"/>
        <w:shd w:val="clear" w:color="auto" w:fill="FFFFFF"/>
        <w:spacing w:lineRule="auto" w:line="240" w:before="3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Утверждаю.</w:t>
      </w:r>
    </w:p>
    <w:p>
      <w:pPr>
        <w:pStyle w:val="Normal"/>
        <w:shd w:val="clear" w:color="auto" w:fill="FFFFFF"/>
        <w:spacing w:lineRule="auto" w:line="240" w:before="3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Директор МБОУ </w:t>
      </w:r>
    </w:p>
    <w:p>
      <w:pPr>
        <w:pStyle w:val="Normal"/>
        <w:shd w:val="clear" w:color="auto" w:fill="FFFFFF"/>
        <w:spacing w:lineRule="auto" w:line="240" w:before="3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«Казанская СОШ» </w:t>
      </w:r>
    </w:p>
    <w:p>
      <w:pPr>
        <w:pStyle w:val="Normal"/>
        <w:shd w:val="clear" w:color="auto" w:fill="FFFFFF"/>
        <w:spacing w:lineRule="auto" w:line="240" w:before="3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_____________И.А.Носенко</w:t>
      </w:r>
    </w:p>
    <w:p>
      <w:pPr>
        <w:pStyle w:val="Normal"/>
        <w:shd w:val="clear" w:color="auto" w:fill="FFFFFF"/>
        <w:spacing w:lineRule="auto" w:line="240" w:before="3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Приказ № 16 от 22.03.2023 г </w:t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Согласовано.</w:t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 Советом обучающихся</w:t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протокол № 1 от 15.02.2023 г.</w:t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 Советом родителей</w:t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протокол № 1 от 15.02.2023 г.</w:t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ПРАВИЛА</w:t>
      </w:r>
    </w:p>
    <w:p>
      <w:pPr>
        <w:pStyle w:val="Normal"/>
        <w:shd w:val="clear" w:color="auto" w:fill="FFFFFF"/>
        <w:spacing w:lineRule="auto" w:line="240" w:before="3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 ПОРЯДКЕ ПРИЕМА, ПЕРЕВОДА И ОТЧИСЛЕНИЯ ОБУЧАЮЩИХСЯ ПО ОБРАЗОВАТЕЛЬНЫМ ПРОГРАММАМ НАЧАЛЬНОГО ОБЩЕГО, ОСНОВНОГО ОБЩЕГО И СРЕДНЕГО ОБЩЕГО ОБРАЗОВАНИЯ в МБОУ «Казанская СОШ»</w:t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Принято на заседании</w:t>
      </w:r>
    </w:p>
    <w:p>
      <w:pPr>
        <w:pStyle w:val="Normal"/>
        <w:shd w:val="clear" w:color="auto" w:fill="FFFFFF"/>
        <w:spacing w:lineRule="auto" w:line="240" w:before="3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Педагогического совета </w:t>
      </w:r>
    </w:p>
    <w:p>
      <w:pPr>
        <w:pStyle w:val="Normal"/>
        <w:shd w:val="clear" w:color="auto" w:fill="FFFFFF"/>
        <w:spacing w:lineRule="auto" w:line="240" w:before="3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Протокол №4 от 21.03.2023 г </w:t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1.Общие положения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3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Положение разработано в соответствии с: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Федеральным Законом от 29 декабря 2012 г. № 273-ФЗ «Об образовании в Российской Федерации, приказом  Министерства образования и науки Российской Федерации от 12 марта 2014 года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  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Приказом Министерства просвещения Российской Федерации от 2 сентября 2020 года  № 458 (с изменениями от 23 января 2023 года) «Об утверждении порядка приема граждан на обучение  по образовательным программам  начального общего, основного общего и среднего общего образования»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Cs/>
          <w:color w:val="000000"/>
          <w:sz w:val="28"/>
          <w:szCs w:val="28"/>
          <w:u w:val="none"/>
          <w:lang w:eastAsia="ru-RU"/>
        </w:rPr>
        <w:t>Приказом Министерства просвещения Российской Федерации от 30 августа 2022  года № 484 ( вступает в силу с 1 марта 2023 года) «О внесении изменений в порядок приема граждан на обучение  по образовательным программам  начального общего, основного общего и среднего общего образования»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hyperlink r:id="rId3" w:tgtFrame="_blank">
        <w:r>
          <w:rPr>
            <w:rFonts w:eastAsia="Times New Roman" w:cs="Times New Roman" w:ascii="Times New Roman" w:hAnsi="Times New Roman"/>
            <w:bCs/>
            <w:color w:val="000000"/>
            <w:sz w:val="28"/>
            <w:szCs w:val="28"/>
            <w:u w:val="none"/>
            <w:lang w:eastAsia="ru-RU"/>
          </w:rPr>
          <w:t>Распоряжениями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Администрации  Ливенского района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«О закреплении муниципальных образовательных организаций за территориями Ливенского района Орловской области».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Настоящее положение  устанавливает порядок и условия приема, перевода, отчисления обучающихся МБОУ «Казанская СОШ» (далее Учреждение).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2.Порядок приема в муниципальное образовательное учреждение.</w:t>
      </w:r>
    </w:p>
    <w:p>
      <w:pPr>
        <w:pStyle w:val="Normal"/>
        <w:shd w:val="clear" w:color="auto" w:fill="FFFFFF"/>
        <w:spacing w:lineRule="auto" w:line="240" w:before="3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3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Правила приема граждан на обучение в МБОУ «Казанская СОШ» определяется Учреждением самостоятельно в части, не урегулированной  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3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Правила приема, обучающихся в Учреждении для обучения по основным общеобразовательным программам начального общего образования, основного общего образования и среднего общего образования обеспечивают прием обучающихся, которые проживают на данной территории (далее- закрепление территории) и  имеющие право на получение образования соответствующего уровня ( далее - закрепленные лица)</w:t>
      </w:r>
    </w:p>
    <w:p>
      <w:pPr>
        <w:pStyle w:val="Normal"/>
        <w:shd w:val="clear" w:color="auto" w:fill="FFFFFF"/>
        <w:spacing w:lineRule="auto" w:line="240" w:before="3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Прием закрепленных лиц в МБОУ «Казанская СОШ» осуществляется без вступительных испытаний (процедур отбора).</w:t>
      </w:r>
    </w:p>
    <w:p>
      <w:pPr>
        <w:pStyle w:val="Normal"/>
        <w:shd w:val="clear" w:color="auto" w:fill="FFFFFF"/>
        <w:spacing w:lineRule="auto" w:line="240" w:before="3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 Закрепленным лицам может быть отказано в приеме только по причине отсутствия свободных мест в Учреждении.</w:t>
      </w:r>
    </w:p>
    <w:p>
      <w:pPr>
        <w:pStyle w:val="Normal"/>
        <w:shd w:val="clear" w:color="auto" w:fill="FFFFFF"/>
        <w:spacing w:lineRule="auto" w:line="240" w:before="3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 Регистрация по месту жительства (пребывания) закрепленных лиц, не достигших четырнадцати лет, подтверждается свидетельством о регистрации по месту жительства(свидетельства по месту жительства) или документом , содержащим сведения о регистрации ребенка по месту жительства или по месту пребывания на закрепленной территории.</w:t>
      </w:r>
    </w:p>
    <w:p>
      <w:pPr>
        <w:pStyle w:val="Normal"/>
        <w:shd w:val="clear" w:color="auto" w:fill="FFFFFF"/>
        <w:spacing w:lineRule="auto" w:line="240" w:before="3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 Для закрепленных лиц, не достигших четырнадцати лет или находящиеся под опекой, местом жительства признается место жительства его законных представителей, родителей, усыновителей или опекунов.</w:t>
      </w:r>
    </w:p>
    <w:p>
      <w:pPr>
        <w:pStyle w:val="Normal"/>
        <w:shd w:val="clear" w:color="auto" w:fill="FFFFFF"/>
        <w:spacing w:lineRule="auto" w:line="240" w:before="3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2.7.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>
      <w:pPr>
        <w:pStyle w:val="Normal"/>
        <w:shd w:val="clear" w:color="auto" w:fill="FFFFFF"/>
        <w:spacing w:lineRule="auto" w:line="240" w:before="3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2.8. Прием иностранных граждан и лиц без гражданства, в том числе соотечественников за рубежом, в МБОУ «Казанская СОШ» для обучения по основным общеобразовательным программам за счет средств бюджетных ассигнований федерального бюджета осуществляется в соответствии с настоящими Правилами, международными договорами Российской Федерации, Федеральным законом от 29 декабря 2012  № 273-ФЗ «Об образовании в Российской Федерации»</w:t>
      </w:r>
    </w:p>
    <w:p>
      <w:pPr>
        <w:pStyle w:val="Normal"/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2.9. С целью ознакомления родителей (законных представителей) обучающихся с Уставом  МБОУ «Казанская СОШ», лицензией на осуществление образовательной деятельности, со свидетельством о государственной аккредитации, распорядительным актом о закреплении территории, другими документами, регламентирующими организацию образовательного процесса, копии указанных документов размещаются на информационном стенде и официальном сайте Учреждения.</w:t>
      </w:r>
    </w:p>
    <w:p>
      <w:pPr>
        <w:pStyle w:val="Normal"/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  МБОУ «Казанская СОШ»  фиксируется в заявлении о приеме и заверяется личной подписью родителей (законных представителей) ребенка.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2.11. Правила приема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2.11.1. Получение начального общего образования в Учреждении начинается по достижении детьми возраста шести лет и шести месяцев при отсутствии 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 Прием на обучение в  МБОУ «Казанская СОШ» осуществляется по личному заявлению родителей (законных представителей) несовершеннолетнего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Федерации, по личному заявлению совершеннолетнего обучающегося.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2.11.2. В заявлении, указываются следующие сведения о ребенке: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фамилия, имя, отчество (последнее - при наличии);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и место рождения;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адрес и место жительства ребёнка, его родителей (законных представителей);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контактные телефоны (законных представителей) ребёнка.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1).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2.11.3. При приеме обучающихся  МБОУ «Казанская СОШ» обязана ознакомить его и (или) его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осуществление образовательной деятельности.</w:t>
      </w:r>
    </w:p>
    <w:p>
      <w:pPr>
        <w:pStyle w:val="Normal"/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2.11.4. Родители (законные представители) детей, проживающих на закреплённой территории, для зачисления в первый класс,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2.11.5. Родители (законные представители) обучающихся,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учащегося, воспитанника).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2.11.6.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2.11.7.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Normal"/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2.11.8. Родители 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обучающегося.</w:t>
      </w:r>
    </w:p>
    <w:p>
      <w:pPr>
        <w:pStyle w:val="Normal"/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2.11.9.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2.11.10. При    приеме в  МБОУ «Казанская СОШ» на уровень среднего общего образования обучающийся дополнительно представляют выданный им документ государственного образца об основном общем образовании.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2.11.11. Требование предъявления других документов в качестве основания для приема детей в  МБОУ «Казанская СОШ» не допускается.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2.11.12. С целью проведения организованного приема в первый класс закрепленных лиц  МБОУ «Казанская СОШ» не позднее 10 дней с момента издания приказа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2.11.13. Прием           заявлений в первый класс  МБОУ «Казанская СОШ»  для детей, проживающих на закреплённой территории, начинается не позднее 1 апреля и завершается 5 сентября  текущего года.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2.11.14. Зачисление в МБОУ «Казанская СОШ» оформляется приказом директора в течение 7 рабочих дней после приема документов.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2.11.15. Для    детей, не зарегистрированных на закрепленной территории, прием заявлений в первый класс начинается с 30 июня текущего года до момента заполнения свободных мест, но не позднее 5 сентября текущего года.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2.11.16. При завершении приема в первый класс всех детей, зарегистрированных на закрепленной территории, Учреждение вправе осуществлять прием детей, не зарегистрированных на закрепленной территории не ранее 30 июня.</w:t>
      </w:r>
    </w:p>
    <w:p>
      <w:pPr>
        <w:pStyle w:val="NormalWeb"/>
        <w:spacing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2.11.17.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ru-RU"/>
        </w:rPr>
        <w:t>2.12.Делопроизводство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2.12.1.Документы,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2.12.2. Приказы о приеме в 1 класс размещаются на информационном стенде в день их издания.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2.12.3. На каждого ребенка, зачисленного в Учреждение, заводится личное дело, в котором хранятся все сданные при приеме и иные документы.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2.12.4. Копии предъявляемых при приеме документов хранятся в Учреждении в течение всего времени обучения ребенка.</w:t>
      </w:r>
    </w:p>
    <w:p>
      <w:pPr>
        <w:pStyle w:val="Normal"/>
        <w:shd w:val="clear" w:color="auto" w:fill="FFFFFF"/>
        <w:spacing w:lineRule="auto" w:line="240" w:before="30" w:after="3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30" w:after="3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Перевод обучающихся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Обучающиеся Учреждения могут быть переведены в другие образовательные учреждения, осуществляющие образовательную деятельность по образовательным программам начального общего, основного общего и среднего общего образования, в следующих случаях: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прекращения деятельности Учреждения, аннулирования лицензии на осуществление образовательной деятельности (далее - лицензия),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 Перевод обучающихся не зависит от периода (времени) учебного года.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 Перевод обучающегося в другую образовательную организацию по инициативе совершеннолетнего обучающегося или родителей (законных представителей) несовершеннолетнего обучающегося осуществляется по заявлению совершеннолетнего обучающегося или родителей (законных представителей) несовершеннолетнего обучающегося.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3.3.1. В    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фамилия, имя, отчество (при наличии) обучающегося;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рождения;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класс и профиль обучения (при наличии);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наименование принимающей организации;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переезда в другую местность указывается только населенный пункт, субъект Российской Федерации.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3.3.2.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в трехдневный срок директор учреждения издает распорядительный приказ об отчислении обучающегося в порядке перевода с указанием принимающей организации.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3.3.3. Учреждение выдает несовершеннолетнему обучающемуся или родителям (законным представителям) несовершеннолетнего обучающегося следующие документы: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личное дело обучающегося;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руководителя Учреждения (уполномоченного им лица).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3.3.4. Принимающая организация при зачислении обучающегося, отчисленного из Учреждения, в течение двух рабочих дней с даты издания распорядительного акта о зачислении обучающегося в порядке перевода письменно уведомляет учреждение о номере и дате распорядительного акта о зачислении обучающегося в принимающую организацию.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  Перевод обучающегося в случае прекращения деятельности Учреждения,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  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в случае если до истечения срока действия государственной аккредитации по соответствующей образовательной программе осталось менее 105 дней и Учреждения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Учреждением осуществляется перевод на основании распорядительного акта учредителя, в котором указывается принимающая организация (перечень принимающих организаций), в которую будут переводиться обучающиеся.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3.4.1. О предстоящем переводе Учреждение уведомляет совершеннолетних обучающихся, родителей (законных представителей) несовершеннолетних в письменной форме в течение пяти рабочих дней с момента издания распорядительного акта учредителя о прекращении деятельности учреждения, а также размещения указанного уведомление на своем официальном сайте в сети Интернет. Уведомление должно содержать сроки предоставления письменных согласий лиц на перевод в принимающую организацию.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3.4.2. Учреждение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учреждения, а также о сроках предоставления письменных согласий лиц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3.4.3. После получения соответствующих письменных согласий лиц принимающей стороны Учреждение издает приказ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3.4.4.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Учреждение передает в принимающую организацию списочный состав обучающихся, копии учебных планов, соответствующие письменные согласия лиц, личные дела обучающихся.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3.5.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 - медико - педагогической комиссии либо на обучение по индивидуальному учебному плану.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3.6.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>
      <w:pPr>
        <w:pStyle w:val="Normal"/>
        <w:shd w:val="clear" w:color="auto" w:fill="FFFFFF"/>
        <w:spacing w:lineRule="auto" w:line="240" w:before="30" w:after="3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bookmarkStart w:id="2" w:name="bookmark2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Отчисления обучающихся</w:t>
      </w:r>
      <w:bookmarkEnd w:id="2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30" w:after="3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 Понятие «отчисление обучающегося» означает         издание приказа директором Учреждения о прекращении образовательных отношений.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Образовательные отношения прекращаются в связи с отчислением обучающегося из Учреждения в следующих случаях: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получением образования (завершением обучения);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 инициативе   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инициативе Учреждения, в случае применения к обучающемуся, достигшему возраста пятнадцати лет, отчисления как меры дисциплинарного взыскания. 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 об отчислении обучающегося, не получившего основного общего образования, принимается с учётом мнения его родителей (законных представителей) и согласия комиссии по делам несовершеннолетних и защите их прав  Ливенского  района. Решение об отчислении обучающихся сирот и опекаемых, не получивших основного общего образования, принимается с учётом мнения их законных представителей, согласия комиссии по делам несовершеннолетних и защите их прав  Ливенского района  и отдела опеки и попечительства администрации  Ливенского района. Учреждение незамедлительно обязано проинформировать об отчислении несовершеннолетнего обучающегося в качестве меры дисциплинарного взыскания   управление образования  Ливенского района.  Управление образования Ливенского района, и родители (законные представители) несовершеннолетнего обучающегося, отчисленного из Учреждения не позднее чем в месячный срок принимают меры, обеспечивающие получение несовершеннолетним обучающимся общего образования;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согласию родителей (законных представителей) несовершеннолетнего обучающегося, комиссии по делам несовершеннолетних и защите их прав   Ливенского  района и управления образования Ливенского  района, достигший возраста пятнадцати лет, может оставить Учреждение до получения основного общего образования. Комиссия по делам несовершеннолетних и защите их совместно с родителями (законными представителями) несовершеннолетнего, оставившего Учреждение до получения основного общего образования и  управление образования Ливенского района 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Учреждения.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4.4.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материальных, обязательств указанного обучающегося перед Учреждением.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4.5. Основанием для прекращения образовательных отношений является Приказ директора Учреждения об отчислении обучающегося.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отчисления.</w:t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4.6. При досрочном прекращении образовательных отношений Учреждение в трехдневный срок после издания приказа       об отчислении обучающегося выдает лицу, отчисленному из Учреждения, справку об обучении в соответствии с частью 12 статьи 60 Федерального закона «Об образовании в Российской Федерации».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Приложение 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Образец заявления о приёме в 1 класс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Регистрационный № 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3060" w:leader="none"/>
          <w:tab w:val="left" w:pos="4500" w:leader="none"/>
          <w:tab w:val="right" w:pos="9900" w:leader="none"/>
        </w:tabs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от_____________________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Директору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МБОУ «Казанская СОШ»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Носенко И. А.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Фамилия, имя, отчество родителей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(законных  представителей) 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114" w:after="3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проживающих по адресу:</w:t>
      </w:r>
      <w:r>
        <w:rPr>
          <w:rFonts w:cs="Times New Roman" w:ascii="Times New Roman" w:hAnsi="Times New Roman"/>
          <w:sz w:val="24"/>
          <w:szCs w:val="24"/>
        </w:rPr>
        <w:t xml:space="preserve"> ____________</w:t>
        <w:br/>
        <w:t>_________________________________________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ЗАЯВЛЕНИЕ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принять моего 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ребенка (сына, дочь) ___________________________________________________________</w:t>
        <w:tab/>
        <w:tab/>
        <w:t>(фамилия, имя, отчество ребенка)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2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«_____»    _____________ 20_____года рождения      в ______ класс. 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Ознакомлен (ы) с уставными документами школы: Устав, образовательные программы, свидетельство об аккредитации, лицензия на право ведения образовательной деятельности, учебным планом и др. документами, регламентирующими организацию и осуществление образовательной деятельности, права и обязанности обучающихся.           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Сведения о родителях (законных представителях):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2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Мать</w:t>
      </w:r>
      <w:r>
        <w:rPr>
          <w:rFonts w:cs="Times New Roman" w:ascii="Times New Roman" w:hAnsi="Times New Roman"/>
          <w:sz w:val="24"/>
          <w:szCs w:val="24"/>
        </w:rPr>
        <w:t>: Ф.И.О. _________________________________________________________________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2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работы: ________________________________________________________________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Должность: ____________________________________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(мобильный): __________________________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Отец:</w:t>
      </w:r>
      <w:r>
        <w:rPr>
          <w:rFonts w:cs="Times New Roman" w:ascii="Times New Roman" w:hAnsi="Times New Roman"/>
          <w:sz w:val="24"/>
          <w:szCs w:val="24"/>
        </w:rPr>
        <w:t xml:space="preserve">   Ф.И.О. ________________________________________________________________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работы: ________________________________________________________________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Должность: _______________________________________________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(мобильный): _____________________________________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привлечению ребенка к общественно-полезному труду не возражаем/не возражаю.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Согласны (согласна) на обработку своих персональных данных и персональных данных ребёнка в порядке, установленном законодательством РФ.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заявлению прилагаю следующие документы: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 </w:t>
      </w:r>
      <w:r>
        <w:rPr>
          <w:rFonts w:cs="Times New Roman" w:ascii="Times New Roman" w:hAnsi="Times New Roman"/>
          <w:sz w:val="24"/>
          <w:szCs w:val="24"/>
        </w:rPr>
        <w:t>копия свидетельства о рождении (для приема в 1 класс);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 </w:t>
      </w:r>
      <w:r>
        <w:rPr>
          <w:rFonts w:cs="Times New Roman" w:ascii="Times New Roman" w:hAnsi="Times New Roman"/>
          <w:sz w:val="24"/>
          <w:szCs w:val="24"/>
        </w:rPr>
        <w:t>ксерокопия свидетельства о регистрации ребенка по месту жительства (по месту пребывания) на закрепленной территории;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 </w:t>
      </w:r>
      <w:r>
        <w:rPr>
          <w:rFonts w:cs="Times New Roman" w:ascii="Times New Roman" w:hAnsi="Times New Roman"/>
          <w:sz w:val="24"/>
          <w:szCs w:val="24"/>
        </w:rPr>
        <w:t>личное дело обучающегося с прежнего места обучения;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 </w:t>
      </w:r>
      <w:r>
        <w:rPr>
          <w:rFonts w:cs="Times New Roman" w:ascii="Times New Roman" w:hAnsi="Times New Roman"/>
          <w:sz w:val="24"/>
          <w:szCs w:val="24"/>
        </w:rPr>
        <w:t>ведомость успеваемости с указанием результатов промежуточной аттестации  и текущих отметок, заверенных подписью директора и печатью общеобразовательного учреждения прежнего места обучения (в случае перехода в другое общеобразовательное учреждение в течение текущего учебного года);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 </w:t>
      </w:r>
      <w:r>
        <w:rPr>
          <w:rFonts w:cs="Times New Roman" w:ascii="Times New Roman" w:hAnsi="Times New Roman"/>
          <w:sz w:val="24"/>
          <w:szCs w:val="24"/>
        </w:rPr>
        <w:t xml:space="preserve">аттестат об основном общем образовании (для приема в 10, 11 классы); 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0" w:after="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_____________/           ______________________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 w:before="57" w:after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Подпись_____________/           _______________________</w:t>
      </w:r>
    </w:p>
    <w:p>
      <w:pPr>
        <w:pStyle w:val="Normal"/>
        <w:tabs>
          <w:tab w:val="clear" w:pos="708"/>
          <w:tab w:val="center" w:pos="6660" w:leader="none"/>
          <w:tab w:val="center" w:pos="8460" w:leader="none"/>
          <w:tab w:val="right" w:pos="9900" w:leader="none"/>
        </w:tabs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1134" w:bottom="168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36"/>
        </w:tabs>
        <w:ind w:left="16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16"/>
        </w:tabs>
        <w:ind w:left="27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96"/>
        </w:tabs>
        <w:ind w:left="37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61d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94fd1"/>
    <w:rPr>
      <w:color w:val="0000FF"/>
      <w:u w:val="single"/>
    </w:rPr>
  </w:style>
  <w:style w:type="character" w:styleId="10" w:customStyle="1">
    <w:name w:val="10"/>
    <w:basedOn w:val="DefaultParagraphFont"/>
    <w:qFormat/>
    <w:rsid w:val="00b94fd1"/>
    <w:rPr/>
  </w:style>
  <w:style w:type="character" w:styleId="4" w:customStyle="1">
    <w:name w:val="4"/>
    <w:basedOn w:val="DefaultParagraphFont"/>
    <w:qFormat/>
    <w:rsid w:val="00b94fd1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976cb"/>
    <w:rPr>
      <w:rFonts w:ascii="Tahoma" w:hAnsi="Tahoma" w:cs="Tahoma"/>
      <w:sz w:val="16"/>
      <w:szCs w:val="16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1"/>
    <w:basedOn w:val="Normal"/>
    <w:qFormat/>
    <w:rsid w:val="00b94f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ec766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976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_pushn.che.edu54.ru/DswMedia/-62.doc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LibreOffice/7.1.1.2$Windows_X86_64 LibreOffice_project/fe0b08f4af1bacafe4c7ecc87ce55bb426164676</Application>
  <AppVersion>15.0000</AppVersion>
  <Pages>13</Pages>
  <Words>2738</Words>
  <Characters>21134</Characters>
  <CharactersWithSpaces>23890</CharactersWithSpaces>
  <Paragraphs>143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2017-11-24T07:42:00Z</dcterms:created>
  <dc:creator>user</dc:creator>
  <dc:description/>
  <dc:language>ru-RU</dc:language>
  <cp:lastModifiedBy/>
  <cp:lastPrinted>2023-03-22T13:32:03Z</cp:lastPrinted>
  <dcterms:modified xsi:type="dcterms:W3CDTF">2023-03-23T07:59:45Z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