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24"/>
        <w:rPr>
          <w:sz w:val="24"/>
        </w:rPr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математике и авторской программы М. И.Моро, М. А.Бантова «Математика».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- развитие основ логического, знаково-символического и алгоритмического мышления; - развитие пространственного воображения; - развитие математической речи; - формирование системы начальных математических знаний и умений, их применение для решения учебно-познавательных и практических задач; - формирование умения вести поиск информации и работать с ней; - формирование первоначальных представлений о компьютерной грамотности; - развитие познавательных способностей; - воспитание стремления к расширению математических знаний; - формирование критичности мышления; - развитие умений аргументировано обосновывать и отстаивать высказанное суждение, оценивать и принимать суждения других.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- развивать образного и логического мышления, воображения; - формирование предметных умений и навыков, необходимых для успешного решения учебных и практических задач, продолжения образования; - освоение основ математических знаний, формирование первоначальных представленных представлений о математике; - воспитание интереса к математике, стремления использовать математические знания в повседневной жизни.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На изучение математики в каждом классе отводится 4 часа в неделю. 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Основное содержание обучения в программе представлено разделами: «Числа и величины»,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Числа и величины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Длина и её измерение. Единицы длины: сантиметр, дециметр; установление соотношения между ними.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Арифметические действия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Текстовые задачи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Пространственные отношения и геометрические фигуры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Математическая информация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Закономерность в ряду заданных объектов: её обнаружение, продолжение ряда.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Двух-трёхшаговые инструкции, связанные с вычислением, измерением длины, изображением геометрической фигуры.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(пропедевтический уровень)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Универсальные познавательные учебные действия: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наблюдать математические объекты (числа, величины) в окружающем мире;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обнаруживать общее и различное в записи арифметических действий;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понимать назначение и необходимость использования величин в жизни;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наблюдать действие измерительных приборов;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сравнивать два объекта, два числа; распределять объекты на группы по заданному основанию;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копировать изученные фигуры, рисовать от руки по собственному замыслу; приводить примеры чисел, геометрических фигур;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вести порядковый и количественный счет (соблюдать последовательность).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Работа с информацией: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читать таблицу, извлекать информацию, представленную в табличной форме.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Универсальные коммуникативные учебные действия: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характеризовать (описывать) число, геометрическую фигуру, последовательность из нескольких чисел, записанных по порядку;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комментировать ход сравнения двух объектов; описывать своими словами сюжетную ситуацию и математическое отношение, представленное в задаче;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описывать положение предмета в пространстве различать и использовать математические знаки;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строить предложения относительно заданного набора объектов.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Универсальные регулятивные учебные действия: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принимать учебную задачу, удерживать её в процессе деятельности;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действовать в соответствии с предложенным образцом, инструкцией;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проверять правильность вычисления с помощью другого приёма выполнения действия.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Совместная деятельность: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участвовать в парной работе с математическим материалом;</w:t>
      </w:r>
    </w:p>
    <w:p>
      <w:pPr>
        <w:sectPr>
          <w:type w:val="nextPage"/>
          <w:pgSz w:w="11906" w:h="16850"/>
          <w:pgMar w:left="56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>
      <w:pPr>
        <w:pStyle w:val="1"/>
        <w:spacing w:before="64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ind w:left="107" w:firstLine="180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07" w:hanging="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8"/>
        <w:spacing w:before="164" w:after="0"/>
        <w:ind w:left="107" w:right="418" w:firstLine="180"/>
        <w:rPr>
          <w:sz w:val="28"/>
          <w:szCs w:val="28"/>
        </w:rPr>
      </w:pPr>
      <w:r>
        <w:rPr>
          <w:sz w:val="28"/>
          <w:szCs w:val="28"/>
        </w:rPr>
        <w:t>В результате изучения предмета «Математика» у обучающегося будут сформированы следующие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spacing w:before="173" w:after="0"/>
        <w:ind w:left="527" w:right="339" w:hanging="0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жизненным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ситуациям,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 человека;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spacing w:before="189" w:after="0"/>
        <w:ind w:left="527" w:right="740" w:hanging="0"/>
        <w:rPr>
          <w:sz w:val="28"/>
          <w:szCs w:val="28"/>
        </w:rPr>
      </w:pPr>
      <w:r>
        <w:rPr>
          <w:sz w:val="28"/>
          <w:szCs w:val="28"/>
        </w:rPr>
        <w:t>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мыслить,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рассуждать,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выдвигать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предположения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опровергать их;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spacing w:before="191" w:after="0"/>
        <w:ind w:left="527" w:right="1012" w:hanging="0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сверстниками,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свой вклад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общий результат;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осваивать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ind w:left="527" w:right="413" w:hanging="0"/>
        <w:rPr>
          <w:sz w:val="28"/>
          <w:szCs w:val="28"/>
        </w:rPr>
      </w:pPr>
      <w:r>
        <w:rPr>
          <w:sz w:val="28"/>
          <w:szCs w:val="28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взрослым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пожилым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людям;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ind w:left="527" w:right="527" w:hanging="0"/>
        <w:rPr>
          <w:sz w:val="28"/>
          <w:szCs w:val="28"/>
        </w:rPr>
      </w:pPr>
      <w:r>
        <w:rPr>
          <w:sz w:val="28"/>
          <w:szCs w:val="28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повышающих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уверенность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силах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решении поставленных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преодолевать трудности;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ind w:left="527" w:right="1015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spacing w:before="181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математики,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намечать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8" w:leader="none"/>
        </w:tabs>
        <w:spacing w:before="188" w:after="0"/>
        <w:ind w:left="527" w:right="458" w:hanging="0"/>
        <w:rPr>
          <w:sz w:val="28"/>
          <w:szCs w:val="28"/>
        </w:rPr>
      </w:pPr>
      <w:r>
        <w:rPr>
          <w:sz w:val="28"/>
          <w:szCs w:val="28"/>
        </w:rPr>
        <w:t>стремиться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углублять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умения;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разнообразными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 проблем, задач.</w:t>
      </w:r>
    </w:p>
    <w:p>
      <w:pPr>
        <w:pStyle w:val="Style18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07" w:hanging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8"/>
        <w:spacing w:before="156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обучения 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 универсальные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1"/>
        <w:spacing w:before="180" w:after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81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75" w:after="0"/>
        <w:ind w:left="527" w:right="1122" w:hanging="0"/>
        <w:rPr>
          <w:sz w:val="28"/>
          <w:szCs w:val="28"/>
        </w:rPr>
      </w:pPr>
      <w:r>
        <w:rPr>
          <w:sz w:val="28"/>
          <w:szCs w:val="28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причина-следствие;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протяжённость);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5" w:after="0"/>
        <w:ind w:left="527" w:right="478" w:hanging="0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базовые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5" w:after="0"/>
        <w:ind w:left="527" w:right="478" w:hanging="0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(группировка),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обобщение;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5" w:after="0"/>
        <w:ind w:left="527" w:right="678" w:hanging="0"/>
        <w:rPr>
          <w:sz w:val="28"/>
          <w:szCs w:val="28"/>
        </w:rPr>
      </w:pPr>
      <w:r>
        <w:rPr>
          <w:sz w:val="28"/>
          <w:szCs w:val="28"/>
        </w:rPr>
        <w:t>приобретать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графические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измерительные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учебных и житейских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7" w:after="0"/>
        <w:ind w:left="527" w:right="511" w:hanging="0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текстовую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задачу, её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модели,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записи,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учебной проблемой.</w:t>
      </w:r>
    </w:p>
    <w:p>
      <w:pPr>
        <w:sectPr>
          <w:type w:val="nextPage"/>
          <w:pgSz w:w="11906" w:h="16850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69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61" w:after="0"/>
        <w:ind w:left="527" w:right="1156" w:hanging="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математики;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5" w:after="0"/>
        <w:ind w:left="527" w:right="1704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математическую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терминологию: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различать,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 учебных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(измерение,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перебор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вариантов)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8" w:leader="none"/>
        </w:tabs>
        <w:spacing w:before="166" w:after="0"/>
        <w:ind w:left="607" w:hanging="321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75" w:after="0"/>
        <w:ind w:left="527" w:right="264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 учебных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графическую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источниках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среды;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ind w:left="527" w:right="1103" w:hanging="0"/>
        <w:rPr>
          <w:sz w:val="28"/>
          <w:szCs w:val="28"/>
        </w:rPr>
      </w:pPr>
      <w:r>
        <w:rPr>
          <w:sz w:val="28"/>
          <w:szCs w:val="28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диаграмму,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модель);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ind w:left="527" w:right="731" w:hanging="0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(дополнять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таблицу,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образцу,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91" w:after="0"/>
        <w:ind w:left="527" w:right="196" w:hanging="0"/>
        <w:rPr>
          <w:sz w:val="28"/>
          <w:szCs w:val="28"/>
        </w:rPr>
      </w:pPr>
      <w:r>
        <w:rPr>
          <w:sz w:val="28"/>
          <w:szCs w:val="28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1"/>
        <w:spacing w:before="163" w:after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Style18"/>
        <w:spacing w:before="1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0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истинность;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22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логическое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рассуждение;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67" w:leader="none"/>
        </w:tabs>
        <w:spacing w:before="226" w:after="0"/>
        <w:ind w:left="866" w:hanging="362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22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ответ;</w:t>
      </w:r>
    </w:p>
    <w:p>
      <w:pPr>
        <w:pStyle w:val="Style18"/>
        <w:spacing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0" w:after="0"/>
        <w:ind w:left="527" w:right="511" w:hanging="0"/>
        <w:rPr>
          <w:sz w:val="28"/>
          <w:szCs w:val="28"/>
        </w:rPr>
      </w:pPr>
      <w:r>
        <w:rPr>
          <w:sz w:val="28"/>
          <w:szCs w:val="28"/>
        </w:rPr>
        <w:t>комментировать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вычисления,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построения,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объяснять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изученной терминологии;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233" w:after="0"/>
        <w:ind w:left="527" w:right="250" w:hanging="0"/>
        <w:rPr>
          <w:sz w:val="28"/>
          <w:szCs w:val="28"/>
        </w:rPr>
      </w:pPr>
      <w:r>
        <w:rPr>
          <w:sz w:val="28"/>
          <w:szCs w:val="28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этику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Style18"/>
        <w:spacing w:before="1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" w:after="0"/>
        <w:ind w:left="527" w:right="304" w:hanging="0"/>
        <w:rPr>
          <w:sz w:val="28"/>
          <w:szCs w:val="28"/>
        </w:rPr>
      </w:pPr>
      <w:r>
        <w:rPr>
          <w:sz w:val="28"/>
          <w:szCs w:val="28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геометрической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фигуры),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измерение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длины отрезка);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226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алгоритмах: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дополнять,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исправлять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деформированные;</w:t>
      </w:r>
    </w:p>
    <w:p>
      <w:pPr>
        <w:pStyle w:val="Style18"/>
        <w:spacing w:before="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0" w:after="0"/>
        <w:ind w:left="527" w:right="430" w:hanging="0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типовым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изученным.</w:t>
      </w:r>
    </w:p>
    <w:p>
      <w:pPr>
        <w:pStyle w:val="1"/>
        <w:spacing w:before="169" w:after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регулятивные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4" w:leader="none"/>
        </w:tabs>
        <w:spacing w:before="177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Самоорганизация: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6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предстоящей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 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7" w:after="0"/>
        <w:ind w:left="527" w:right="1077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предлагаемых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4" w:leader="none"/>
        </w:tabs>
        <w:spacing w:before="164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Самоконтроль:</w:t>
      </w:r>
    </w:p>
    <w:p>
      <w:pPr>
        <w:sectPr>
          <w:type w:val="nextPage"/>
          <w:pgSz w:w="11906" w:h="16850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6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76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9" w:after="0"/>
        <w:ind w:left="527" w:right="331" w:hanging="0"/>
        <w:rPr>
          <w:sz w:val="28"/>
          <w:szCs w:val="28"/>
        </w:rPr>
      </w:pPr>
      <w:r>
        <w:rPr>
          <w:sz w:val="28"/>
          <w:szCs w:val="28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ошибок.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4" w:leader="none"/>
        </w:tabs>
        <w:spacing w:before="169" w:after="0"/>
        <w:ind w:left="604" w:hanging="31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Самооценка: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76" w:after="0"/>
        <w:ind w:left="527" w:right="269" w:hanging="0"/>
        <w:rPr>
          <w:sz w:val="28"/>
          <w:szCs w:val="28"/>
        </w:rPr>
      </w:pPr>
      <w:r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(формулирование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учебнику,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средствам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обучения,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 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электронным);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0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рациональность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качественную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характеристику.</w:t>
      </w:r>
    </w:p>
    <w:p>
      <w:pPr>
        <w:pStyle w:val="1"/>
        <w:spacing w:before="168" w:after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78" w:after="0"/>
        <w:ind w:left="527" w:right="959" w:hanging="0"/>
        <w:rPr>
          <w:sz w:val="28"/>
          <w:szCs w:val="28"/>
        </w:rPr>
      </w:pPr>
      <w:r>
        <w:rPr>
          <w:sz w:val="28"/>
          <w:szCs w:val="28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требующих перебора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большого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вариантов,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примеров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контрпримеров);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ind w:left="527" w:right="348" w:hanging="0"/>
        <w:rPr>
          <w:sz w:val="28"/>
          <w:szCs w:val="28"/>
        </w:rPr>
      </w:pPr>
      <w:r>
        <w:rPr>
          <w:sz w:val="28"/>
          <w:szCs w:val="28"/>
        </w:rPr>
        <w:t>согласовывать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 в ходе поиска доказательств, выбора рационального способа, анализа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5" w:after="0"/>
        <w:ind w:left="527" w:right="530" w:hanging="0"/>
        <w:rPr>
          <w:sz w:val="28"/>
          <w:szCs w:val="28"/>
        </w:rPr>
      </w:pPr>
      <w:r>
        <w:rPr>
          <w:sz w:val="28"/>
          <w:szCs w:val="28"/>
        </w:rPr>
        <w:t>осуществлять совместный контроль и оценку выполняемых действий, предвидеть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трудностей,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предупреждения.</w:t>
      </w:r>
    </w:p>
    <w:p>
      <w:pPr>
        <w:pStyle w:val="Style18"/>
        <w:spacing w:before="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ind w:left="107" w:hanging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8"/>
        <w:spacing w:before="156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65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читать,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записывать,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упорядочивать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пересчитывать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порядковый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0" w:after="0"/>
        <w:ind w:left="887" w:hanging="361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большие/меньшие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число;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7" w:after="0"/>
        <w:ind w:left="527" w:right="575" w:hanging="0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перехода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десяток;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(слагаемые,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сумма)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вычитания (уменьшаемое,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вычитаемое, разность);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ind w:left="527" w:right="821" w:hanging="0"/>
        <w:rPr>
          <w:sz w:val="28"/>
          <w:szCs w:val="28"/>
        </w:rPr>
      </w:pPr>
      <w:r>
        <w:rPr>
          <w:sz w:val="28"/>
          <w:szCs w:val="28"/>
        </w:rPr>
        <w:t>решать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вычитание: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выделять условие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(вопрос);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8" w:after="0"/>
        <w:ind w:left="527" w:right="995" w:hanging="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длине,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соотношение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длиннее/короче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(выше/ниже,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шире/уже);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5" w:after="0"/>
        <w:ind w:left="527" w:right="379" w:hanging="0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единицу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сантиметр;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измерять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длину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отрезка,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чертить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отрезок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длины 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5" w:after="0"/>
        <w:ind w:left="527" w:right="1316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цифру;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фигуры: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круг,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треугольник,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(квадрат), отрезок;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7" w:after="0"/>
        <w:ind w:left="527" w:right="332" w:hanging="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соотношения: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слева/справа,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дальше/ближе,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между,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перед/за,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над/под;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91" w:after="0"/>
        <w:ind w:left="527" w:right="389" w:hanging="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верные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(истинные)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неверные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(ложные)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относительно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набора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объектов/предметов;</w:t>
      </w:r>
    </w:p>
    <w:p>
      <w:pPr>
        <w:sectPr>
          <w:type w:val="nextPage"/>
          <w:pgSz w:w="11906" w:h="16850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4" w:after="0"/>
        <w:ind w:left="527" w:right="485" w:hanging="0"/>
        <w:rPr>
          <w:sz w:val="28"/>
          <w:szCs w:val="28"/>
        </w:rPr>
      </w:pPr>
      <w:r>
        <w:rPr>
          <w:sz w:val="28"/>
          <w:szCs w:val="28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73" w:after="0"/>
        <w:ind w:left="527" w:right="342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столбцы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извлекать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данное/данные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таблицы;</w:t>
      </w:r>
    </w:p>
    <w:p>
      <w:pPr>
        <w:sectPr>
          <w:type w:val="nextPage"/>
          <w:pgSz w:w="11906" w:h="16850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88" w:leader="none"/>
        </w:tabs>
        <w:spacing w:before="185" w:after="0"/>
        <w:ind w:left="527" w:right="203" w:hanging="0"/>
        <w:rPr>
          <w:sz w:val="28"/>
          <w:szCs w:val="28"/>
        </w:rPr>
      </w:pPr>
      <w:r>
        <w:rPr>
          <w:sz w:val="28"/>
          <w:szCs w:val="28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основанию.</w:t>
      </w:r>
    </w:p>
    <w:p>
      <w:pPr>
        <w:pStyle w:val="Style18"/>
        <w:spacing w:before="66" w:after="0"/>
        <w:ind w:left="5855" w:right="5854" w:hanging="0"/>
        <w:jc w:val="center"/>
        <w:rPr>
          <w:sz w:val="24"/>
        </w:rPr>
      </w:pPr>
      <w:r>
        <w:rPr/>
        <w:t>ТЕМАТИЧЕСКОЕ</w:t>
      </w:r>
      <w:r>
        <w:rPr>
          <w:spacing w:val="8"/>
        </w:rPr>
        <w:t xml:space="preserve"> </w:t>
      </w:r>
      <w:r>
        <w:rPr/>
        <w:t>ПЛАНИРОВАНИЕ</w:t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6"/>
        <w:gridCol w:w="528"/>
        <w:gridCol w:w="1106"/>
        <w:gridCol w:w="1140"/>
        <w:gridCol w:w="865"/>
        <w:gridCol w:w="5249"/>
        <w:gridCol w:w="1079"/>
        <w:gridCol w:w="1381"/>
      </w:tblGrid>
      <w:tr>
        <w:trPr>
          <w:trHeight w:val="335" w:hRule="atLeas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8" w:after="0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8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93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298" w:hanging="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73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</w:p>
        </w:tc>
      </w:tr>
      <w:tr>
        <w:trPr>
          <w:trHeight w:val="1363" w:hRule="atLeast"/>
        </w:trPr>
        <w:tc>
          <w:tcPr>
            <w:tcW w:w="39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5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8" w:after="0"/>
              <w:ind w:left="206" w:right="38" w:hanging="150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6" w:right="107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4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4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6" w:hRule="atLeast"/>
        </w:trPr>
        <w:tc>
          <w:tcPr>
            <w:tcW w:w="15500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>
        <w:trPr>
          <w:trHeight w:val="37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>
        <w:trPr>
          <w:trHeight w:val="322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ыый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18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209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«Сколько?»,«Который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Rule="exact" w:line="274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3" w:hanging="0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9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322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9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39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37" w:hRule="atLeast"/>
        </w:trPr>
        <w:tc>
          <w:tcPr>
            <w:tcW w:w="39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tbl>
      <w:tblPr>
        <w:tblStyle w:val="TableNormal"/>
        <w:tblW w:w="155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"/>
        <w:gridCol w:w="3756"/>
        <w:gridCol w:w="529"/>
        <w:gridCol w:w="1107"/>
        <w:gridCol w:w="1142"/>
        <w:gridCol w:w="865"/>
        <w:gridCol w:w="5249"/>
        <w:gridCol w:w="1081"/>
        <w:gridCol w:w="1382"/>
      </w:tblGrid>
      <w:tr>
        <w:trPr>
          <w:trHeight w:val="1414" w:hRule="atLeast"/>
        </w:trPr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4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4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4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4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0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1" w:right="46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399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0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3" w:right="276" w:hanging="0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2" w:right="171" w:hanging="0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1" w:right="24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7" w:hRule="atLeast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80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81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>
        <w:trPr>
          <w:trHeight w:val="1434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2" w:hanging="0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722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6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—уже,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4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4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4" w:after="0"/>
              <w:ind w:left="70" w:right="827" w:hanging="0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>
        <w:trPr>
          <w:trHeight w:val="1084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106" w:right="824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1" w:right="5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18" w:hRule="atLeast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/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338" w:hRule="atLeas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>
        <w:trPr>
          <w:trHeight w:val="140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574" w:hanging="0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68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>
            <w:pPr>
              <w:pStyle w:val="TableParagraph"/>
              <w:spacing w:lineRule="auto" w:line="276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72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1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8" w:right="112" w:hanging="0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8" w:right="819" w:hanging="0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>
        <w:trPr>
          <w:trHeight w:val="1519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239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auto" w:line="276" w:before="5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2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>
            <w:pPr>
              <w:pStyle w:val="TableParagraph"/>
              <w:spacing w:lineRule="auto" w:line="276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91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5" w:before="40" w:after="0"/>
              <w:ind w:left="9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>
            <w:pPr>
              <w:pStyle w:val="TableParagraph"/>
              <w:spacing w:lineRule="exact" w:line="184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310"/>
        <w:rPr>
          <w:sz w:val="24"/>
        </w:rPr>
      </w:pPr>
      <w:r>
        <w:rPr>
          <w:sz w:val="24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254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3.8.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auto" w:line="276" w:before="2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38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>
        <w:trPr>
          <w:trHeight w:val="184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574" w:hanging="0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226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672" w:hanging="0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>
            <w:pPr>
              <w:pStyle w:val="TableParagraph"/>
              <w:spacing w:lineRule="auto" w:line="276" w:before="1" w:after="0"/>
              <w:ind w:left="78" w:right="1290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«сколь-ко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54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4" w:right="299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rPr>
          <w:sz w:val="24"/>
        </w:rPr>
      </w:pPr>
      <w:r>
        <w:rPr>
          <w:sz w:val="24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2169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366" w:hanging="0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>
            <w:pPr>
              <w:pStyle w:val="TableParagraph"/>
              <w:spacing w:lineRule="auto" w:line="276"/>
              <w:ind w:left="78" w:right="1290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«сколь-ко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3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12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4" w:right="171" w:hanging="0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16" w:hanging="0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6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>
        <w:trPr>
          <w:trHeight w:val="212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4" w:right="574" w:hanging="0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1324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0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1" w:after="0"/>
              <w:ind w:left="74" w:right="825" w:hanging="0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1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1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25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5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"/>
        <w:gridCol w:w="3756"/>
        <w:gridCol w:w="529"/>
        <w:gridCol w:w="1107"/>
        <w:gridCol w:w="1142"/>
        <w:gridCol w:w="865"/>
        <w:gridCol w:w="5249"/>
        <w:gridCol w:w="1081"/>
        <w:gridCol w:w="1382"/>
      </w:tblGrid>
      <w:tr>
        <w:trPr>
          <w:trHeight w:val="18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3" w:right="276" w:hanging="0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1" w:right="5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83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3" w:right="939" w:hanging="0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2" w:right="1199" w:hanging="0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>
            <w:pPr>
              <w:pStyle w:val="TableParagraph"/>
              <w:spacing w:lineRule="auto" w:line="276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1" w:right="24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722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3" w:right="939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1" w:right="5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0" w:right="827" w:hanging="0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>
        <w:trPr>
          <w:trHeight w:val="338" w:hRule="atLeast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>
        <w:trPr>
          <w:trHeight w:val="915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3" w:right="939" w:hanging="0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>
            <w:pPr>
              <w:pStyle w:val="TableParagraph"/>
              <w:spacing w:lineRule="exact" w:line="161" w:before="21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 w:before="40" w:after="0"/>
              <w:ind w:left="6" w:right="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487" w:hRule="atLeast"/>
        </w:trPr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2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2" w:hanging="0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894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5" w:before="41" w:after="0"/>
              <w:ind w:left="6" w:right="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2" w:right="171" w:hanging="0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1" w:right="24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310"/>
        <w:rPr>
          <w:sz w:val="24"/>
        </w:rPr>
      </w:pPr>
      <w:r>
        <w:rPr>
          <w:sz w:val="24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91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 w:before="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2" w:before="41" w:after="0"/>
              <w:ind w:left="9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Rule="exact" w:line="182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 w:before="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 w:before="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86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6"/>
              <w:ind w:left="74" w:right="366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Rule="exact" w:line="181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6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6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83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>
            <w:pPr>
              <w:pStyle w:val="TableParagraph"/>
              <w:spacing w:lineRule="atLeast" w:line="31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5" w:before="40" w:after="0"/>
              <w:ind w:left="9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</w:p>
          <w:p>
            <w:pPr>
              <w:pStyle w:val="TableParagraph"/>
              <w:spacing w:lineRule="exact" w:line="184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8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  <w:p>
            <w:pPr>
              <w:pStyle w:val="TableParagraph"/>
              <w:spacing w:lineRule="atLeast" w:line="310"/>
              <w:ind w:left="78" w:right="507" w:hanging="0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8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>
            <w:pPr>
              <w:pStyle w:val="TableParagraph"/>
              <w:spacing w:lineRule="atLeast" w:line="31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232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>
            <w:pPr>
              <w:pStyle w:val="TableParagraph"/>
              <w:spacing w:lineRule="auto" w:line="276"/>
              <w:ind w:left="74" w:hanging="0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Rule="auto" w:line="276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</w:p>
          <w:p>
            <w:pPr>
              <w:pStyle w:val="TableParagraph"/>
              <w:spacing w:lineRule="auto" w:line="276" w:before="3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7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/>
      </w:r>
    </w:p>
    <w:p>
      <w:pPr>
        <w:pStyle w:val="Normal"/>
        <w:rPr>
          <w:sz w:val="16"/>
        </w:rPr>
      </w:pPr>
      <w:r>
        <w:rPr/>
      </w:r>
    </w:p>
    <w:p>
      <w:pPr>
        <w:pStyle w:val="Normal"/>
        <w:rPr>
          <w:sz w:val="16"/>
        </w:rPr>
      </w:pPr>
      <w:r>
        <w:rPr/>
        <w:t>ПОУРОЧНОЕ ПЛАНИРОВАНИЕ 1 класс</w:t>
      </w:r>
    </w:p>
    <w:tbl>
      <w:tblPr>
        <w:tblW w:w="10650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60"/>
        <w:gridCol w:w="3444"/>
        <w:gridCol w:w="713"/>
        <w:gridCol w:w="1577"/>
        <w:gridCol w:w="1622"/>
        <w:gridCol w:w="1155"/>
        <w:gridCol w:w="1578"/>
      </w:tblGrid>
      <w:tr>
        <w:trPr>
          <w:trHeight w:val="478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Дата </w:t>
              <w:br/>
              <w:t>изучения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Виды, </w:t>
              <w:br/>
              <w:t xml:space="preserve">формы </w:t>
              <w:br/>
              <w:t>контроля</w:t>
            </w:r>
          </w:p>
        </w:tc>
      </w:tr>
      <w:tr>
        <w:trPr>
          <w:trHeight w:val="806" w:hRule="exac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3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практические работы</w:t>
            </w:r>
          </w:p>
        </w:tc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Число и цифра 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Числа от 1 до 9: </w:t>
              <w:br/>
              <w:t>различение, чтение, запись.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Обобщение знаний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Контрольная работа</w:t>
            </w:r>
          </w:p>
        </w:tc>
      </w:tr>
      <w:tr>
        <w:trPr>
          <w:trHeight w:val="80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Числа. Единица счёта. Десяток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78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Счёт предметов, запись результата цифрами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</w:tbl>
    <w:p>
      <w:pPr>
        <w:pStyle w:val="Normal"/>
        <w:rPr>
          <w:sz w:val="16"/>
        </w:rPr>
      </w:pPr>
      <w:r>
        <w:rPr/>
      </w:r>
    </w:p>
    <w:p>
      <w:pPr>
        <w:pStyle w:val="Normal"/>
        <w:rPr>
          <w:sz w:val="16"/>
        </w:rPr>
      </w:pPr>
      <w:r>
        <w:rPr/>
      </w:r>
    </w:p>
    <w:p>
      <w:pPr>
        <w:sectPr>
          <w:type w:val="nextPage"/>
          <w:pgSz w:w="11906" w:h="16838"/>
          <w:pgMar w:left="664" w:right="556" w:header="0" w:top="298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16"/>
        </w:rPr>
      </w:pPr>
      <w:r>
        <w:rPr/>
      </w:r>
    </w:p>
    <w:p>
      <w:pPr>
        <w:pStyle w:val="Normal"/>
        <w:rPr>
          <w:sz w:val="16"/>
        </w:rPr>
      </w:pPr>
      <w:r>
        <w:rPr/>
      </w:r>
    </w:p>
    <w:tbl>
      <w:tblPr>
        <w:tblW w:w="10650" w:type="dxa"/>
        <w:jc w:val="left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60"/>
        <w:gridCol w:w="3444"/>
        <w:gridCol w:w="713"/>
        <w:gridCol w:w="1577"/>
        <w:gridCol w:w="1622"/>
        <w:gridCol w:w="1203"/>
        <w:gridCol w:w="1530"/>
      </w:tblGrid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Числа. Порядковый номер </w:t>
              <w:br/>
              <w:t>объекта при заданном порядке счёта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Сравнение чисел по количеству: больше, меньше, столько же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Сравнение с групп предметов по количеству: больше, меньше, столько же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Число и цифра 0 при измерении, вычислении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Числа в пределах 20: чтение, запись, сравнение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Однозначные и двузначные числа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Увеличение числа на несколько единиц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Уменьшение числа на несколько единиц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Величины. Длина и её </w:t>
              <w:br/>
              <w:t>измерение с помощью заданной мерки. Длиннее. Короче.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Одинаковые по длине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Величины. Длина и её </w:t>
              <w:br/>
              <w:t>измерение с помощью заданной мерки. Сравнение длин отрезков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78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Величины. Сравнение без </w:t>
              <w:br/>
              <w:t xml:space="preserve">измерения: выше — ниже, шире— уже, длиннее — короче, </w:t>
              <w:br/>
              <w:t>старше — моложе, тяжелее —легче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Единицы длины: сантиметр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Единицы длины: дециметр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Единицы длины: сантиметр, дециметр; установление </w:t>
              <w:br/>
              <w:t>соотношения между ними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3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Арифметические действия.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Сложение и вычитание чисел в пределах 20. Вычисления вида □+ 1, □ –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и вычитание чисел в пределах 20. Вычисления вида □+ 2, □ –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и вычитание чисел в пределах 20. Вычисления вида □+ 3, □ – 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и вычитание чисел в пределах 20. Вычисления вида □+ 4, □ – 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Сложение и </w:t>
              <w:br/>
              <w:t>вычитание вида □ + 5, □ + 6, □ + 7, □ +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и вычитание чисел в пределах 20. Вычитание вида 6 –□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и вычитание чисел в пределах 20. Вычитание вида 7 –□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Сложение и вычитание чисел в пределах 20. Вычитание вида 8 –□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Сложение и вычитание чисел в пределах 20. Вычитание вида 9 –□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Сложение и вычитание чисел в пределах 20. Вычитание вида 10–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Сложение </w:t>
              <w:br/>
              <w:t>однозначных чисел с переходом через десяток вида □ + 2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69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Сложение </w:t>
              <w:br/>
              <w:t>однозначных чисел с переходом через десяток вида □ + 3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4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Сложение </w:t>
              <w:br/>
              <w:t>однозначных чисел с переходом через десяток вида □ + 4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Сложение </w:t>
              <w:br/>
              <w:t>однозначных чисел с переходом через десяток вида □ + 5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Сложение и вычитание чисел в пределах 20. Сложение </w:t>
              <w:br/>
              <w:t>однозначных чисел с переходом через десяток вида □ + 6, □ + 7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5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Сложение </w:t>
              <w:br/>
              <w:t>однозначных чисел с переходом через десяток вида □ + 8, □ + 9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11-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12-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13-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14-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15-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57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16-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4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49.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Сложение и вычитание чисел в пределах 20. Вычитание с </w:t>
              <w:br/>
              <w:t xml:space="preserve">переходом через десяток вида 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17- □, 18 - 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Названия компонентов </w:t>
              <w:br/>
              <w:t>действий, результатов действия сложения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Названия компонентов </w:t>
              <w:br/>
              <w:t>действий, результатов действия вычитания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Названия компонентов </w:t>
              <w:br/>
              <w:t>действий, результатов действий сложения и вычитания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Таблица сложения. Таблица сложения чисел в пределах 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Таблица сложения. Таблица сложения чисел в пределах 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Переместительное свойство сложения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Вычитание как действие, обратное сложению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01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Неизвестное слагаемое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Контрольная работа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одинаковых слагаемых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59.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Счёт по 2, по 3, по 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Прибавление и вычитание нуля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чисел без перехода через десяток. Обобщение и систематизация знаний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Вычитание чисел без перехода через десяток. Обобщение и систематизация знаний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5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1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Сложение чисел с переходом через десяток. Обобщение  знаний.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Вычитание чисел с переходом через десяток. Обобщение  знаний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Текстовые задачи. Текстовая задача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Текстовые задачи. Текстовая задача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Зависимость между данными и искомой величиной в текстовой задаче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69.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Выбор и запись </w:t>
              <w:br/>
              <w:t>арифметического действия для получения ответа на вопрос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Текстовая сюжетная задача в одно действие: запись решения, ответа задачи. Задачи на </w:t>
              <w:br/>
              <w:t>нахождение суммы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5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Текстовая сюжетная задача в одно действие: запись решения, ответа задачи. Задачи на </w:t>
              <w:br/>
              <w:t>нахождение остатка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Задачи на увеличение (уменьшение) числа на несколько единиц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Задачи на увеличение числа на несколько единиц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Задачи на уменьшение числа на несколько единиц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Задачи на разностное сравнение чисел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5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Задачи на нахождение неизвестного первого слагаемого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Задачи на нахождение неизвестного второго слагаемого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Задачи на нахождение </w:t>
              <w:br/>
              <w:t>неизвестного уменьшаемого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78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79.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Задачи на нахождение </w:t>
              <w:br/>
              <w:t>неизвестного вычитаемого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Модели задач: краткая запись, рисунок, схема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Обнаружение недостающего элемента задачи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211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Пространственные отношения и геометрические фигуры.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 xml:space="preserve">Расположение предметов и объектов на плоскости, в </w:t>
              <w:br/>
              <w:t>пространстве: слева/справа, сверху/снизу, между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5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Расположение предметов и объектов на плоскости, в </w:t>
              <w:br/>
              <w:t>пространстве: установление пространственных отношений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Расположение предметов и объектов на плоскости, в </w:t>
              <w:br/>
              <w:t>пространстве: слева/справа, сверху/снизу, между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Расположение предметов и объектов на плоскости, в </w:t>
              <w:br/>
              <w:t>пространстве:  внутри, вне,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между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Распознавание объекта и его отражения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Круг, треугольник, </w:t>
              <w:br/>
              <w:t xml:space="preserve">прямоугольник, </w:t>
              <w:br/>
              <w:t>отрезок. Распознавание фигур: куба, шара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7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Распознавание круга, </w:t>
              <w:br/>
              <w:t xml:space="preserve">треугольника, </w:t>
              <w:br/>
              <w:t>прямоугольника, отрезка, круга, треугольника, прямоугольника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89.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Распознавание круга, </w:t>
              <w:br/>
              <w:t xml:space="preserve">треугольника, </w:t>
              <w:br/>
              <w:t>прямоугольника, отрезка, прямой, отрезка, точки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4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Изображение прямоугольника, квадрата, треугольника.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Изображение геометрических фигур "от руки"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Построение отрезка, квадрата, треугольника с помощью </w:t>
              <w:br/>
              <w:t>линейки.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Практическая работа;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Построение отрезка, квадрата, треугольника с помощью </w:t>
              <w:br/>
              <w:t xml:space="preserve">линейки.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Построение отрезка, квадрата, треугольника с помощью </w:t>
              <w:br/>
              <w:t xml:space="preserve">линейки.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Построение отрезка, квадрата, треугольника с помощью </w:t>
              <w:br/>
              <w:t>линейки.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Изображение с использованием линейки: многоугольника, </w:t>
              <w:br/>
              <w:t>треугольника, прямоугольника , прямой, отрезка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Прямоугольник. Квадрат.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Построение прямоугольника (квадрата) на клетчатой бумаге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Практическая работа;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Построение отрезка, измерение длины отрезка в сантиметрах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99.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Построение отрезка, измерение длины отрезка в сантиметрах.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Сравнение длин отрезков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  <w:p>
            <w:pPr>
              <w:pStyle w:val="Normal"/>
              <w:rPr>
                <w:sz w:val="16"/>
              </w:rPr>
            </w:pPr>
            <w:r>
              <w:rPr/>
              <w:t>Практическая работа</w:t>
            </w:r>
          </w:p>
        </w:tc>
      </w:tr>
      <w:tr>
        <w:trPr>
          <w:trHeight w:val="148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101.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Длина стороны прямоугольника, </w:t>
              <w:tab/>
              <w:t>квадрата, треугольника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Математическая информация. Сбор данных об объекте по образцу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1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103.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Характеристики объекта, </w:t>
              <w:br/>
              <w:t>группы объектов (количество, форма, размер)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Характеристики объекта, </w:t>
              <w:br/>
              <w:t xml:space="preserve">группы объектов  форма, </w:t>
              <w:br/>
              <w:t>размер). Сравнение  предметов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Выбор предметов по образцу (по </w:t>
              <w:tab/>
              <w:t>заданным признакам)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 </w:t>
            </w:r>
            <w:r>
              <w:rPr/>
              <w:t>Группировка объектов по заданному признаку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Группировка объектов по заданному признаку.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108.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Закономерность в ряду заданных объектов: её обнаружение, </w:t>
              <w:br/>
              <w:t>продолжение ряда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109.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Верные  и неверные предложения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110.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Чтение таблицы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Извлечение данного из строки, </w:t>
              <w:tab/>
              <w:t>столбца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Внесение одного-двух данных в </w:t>
              <w:tab/>
              <w:t>таблицу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Чтение рисунка, схемы 1—2 числовыми данными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132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Выполнение 1—3-шаговых инструкций, связанных с вычислениями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308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115.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Выполнение 1—3-шаговых инструкций, связанных с измерением длины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146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116.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Выполнение 1—3-шаговых инструкций, связанных с </w:t>
              <w:br/>
              <w:t>построением геометрических фигур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Административный контрольный срез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Контрольная работа;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Числа. Числа от 1 до 10.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78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 </w:t>
            </w:r>
            <w:r>
              <w:rPr/>
              <w:t>Числа. Числа от 11 до 20.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Единицы длины: сантиметр, дециметр.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Промежуточная аттестация в форме контрольной работы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Контрольная работа;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Числа от 1 до 10. Сложение.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Числа от 1 до 20. Сложение с </w:t>
              <w:tab/>
              <w:t>переходом через десяток.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Числа от 1 до 20. Вычитание с </w:t>
              <w:tab/>
              <w:t>переходом через десяток.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Задачи на разностное сравнение. </w:t>
              <w:tab/>
              <w:t>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 xml:space="preserve">Пространственные </w:t>
              <w:br/>
              <w:t>представления.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Пространственные </w:t>
              <w:br/>
              <w:t>представления.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Таблицы.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 </w:t>
            </w:r>
            <w:r>
              <w:rPr/>
              <w:t>Таблицы.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4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Итоговая комплексная работа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Контрольная работа;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Геометрические фигуры. Повторение.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80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132.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 xml:space="preserve"> </w:t>
            </w:r>
            <w:r>
              <w:rPr/>
              <w:t>Геометрические фигуры. Повторение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Устный опрос;</w:t>
            </w:r>
          </w:p>
        </w:tc>
      </w:tr>
      <w:tr>
        <w:trPr>
          <w:trHeight w:val="786" w:hRule="exac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ОБЩЕЕ КОЛИЧЕСТВО ЧАСОВ ПО ПРОГРАММЕ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132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3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</w:rPr>
            </w:pPr>
            <w:r>
              <w:rPr/>
              <w:t>2</w:t>
            </w:r>
          </w:p>
        </w:tc>
      </w:tr>
    </w:tbl>
    <w:p>
      <w:pPr>
        <w:pStyle w:val="Normal"/>
        <w:rPr>
          <w:sz w:val="16"/>
        </w:rPr>
      </w:pPr>
      <w:r>
        <w:rPr/>
      </w:r>
    </w:p>
    <w:p>
      <w:pPr>
        <w:pStyle w:val="Normal"/>
        <w:rPr>
          <w:sz w:val="16"/>
        </w:rPr>
      </w:pPr>
      <w:r>
        <w:rPr/>
      </w:r>
    </w:p>
    <w:p>
      <w:pPr>
        <w:pStyle w:val="Style18"/>
        <w:rPr>
          <w:rFonts w:ascii="Cambria" w:hAnsi="Cambria"/>
          <w:sz w:val="20"/>
        </w:rPr>
      </w:pPr>
      <w:r>
        <w:rPr/>
      </w:r>
    </w:p>
    <w:sectPr>
      <w:type w:val="nextPage"/>
      <w:pgSz w:w="11906" w:h="16850"/>
      <w:pgMar w:left="560" w:right="30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03" w:hanging="317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7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3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6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9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9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2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03" w:hanging="317"/>
      </w:pPr>
      <w:rPr>
        <w:i/>
        <w:iCs/>
        <w:w w:val="100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7" w:hanging="363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3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6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9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6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9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2" w:hanging="363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27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7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5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3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1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9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7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5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3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7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36022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093d75"/>
    <w:rPr>
      <w:rFonts w:ascii="Tahoma" w:hAnsi="Tahoma" w:eastAsia="Times New Roman" w:cs="Tahoma"/>
      <w:sz w:val="16"/>
      <w:szCs w:val="16"/>
      <w:lang w:val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306b50"/>
    <w:rPr>
      <w:rFonts w:ascii="Times New Roman" w:hAnsi="Times New Roman" w:eastAsia="Times New Roman" w:cs="Times New Roman"/>
      <w:lang w:val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306b50"/>
    <w:rPr>
      <w:rFonts w:ascii="Times New Roman" w:hAnsi="Times New Roman" w:eastAsia="Times New Roman" w:cs="Times New Roman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uiPriority w:val="1"/>
    <w:qFormat/>
    <w:pPr/>
    <w:rPr>
      <w:sz w:val="24"/>
      <w:szCs w:val="24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90" w:after="0"/>
      <w:ind w:left="527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175c1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93d75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rsid w:val="00306b5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uiPriority w:val="99"/>
    <w:unhideWhenUsed/>
    <w:rsid w:val="00306b50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LibreOffice/6.4.6.2$Linux_X86_64 LibreOffice_project/40$Build-2</Application>
  <Pages>32</Pages>
  <Words>4674</Words>
  <Characters>29652</Characters>
  <CharactersWithSpaces>33393</CharactersWithSpaces>
  <Paragraphs>1080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2022-06-06T05:01:00Z</dcterms:created>
  <dc:creator>novbr</dc:creator>
  <dc:description/>
  <dc:language>ru-RU</dc:language>
  <cp:lastModifiedBy/>
  <dcterms:modified xsi:type="dcterms:W3CDTF">2023-09-18T11:26:21Z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