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B52" w:rsidRDefault="00F25B52" w:rsidP="00F25B52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</w:p>
    <w:p w:rsidR="003B34D6" w:rsidRDefault="003B34D6" w:rsidP="00F25B52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</w:p>
    <w:p w:rsidR="003B34D6" w:rsidRDefault="003B34D6" w:rsidP="00F25B52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3.75pt">
            <v:imagedata r:id="rId6" o:title="5"/>
          </v:shape>
        </w:pict>
      </w:r>
    </w:p>
    <w:p w:rsidR="00F25B52" w:rsidRDefault="00F25B52" w:rsidP="00F25B52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РАБОЧАЯ ПРОГРАММА КРУЖКА </w:t>
      </w:r>
    </w:p>
    <w:p w:rsidR="00F25B52" w:rsidRPr="00F25B52" w:rsidRDefault="00F25B52" w:rsidP="00F25B52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bCs/>
          <w:i/>
          <w:color w:val="000000" w:themeColor="text1"/>
          <w:sz w:val="40"/>
          <w:szCs w:val="40"/>
        </w:rPr>
      </w:pPr>
      <w:r w:rsidRPr="00F25B52">
        <w:rPr>
          <w:rFonts w:ascii="Bookman Old Style" w:hAnsi="Bookman Old Style"/>
          <w:b/>
          <w:bCs/>
          <w:i/>
          <w:color w:val="000000" w:themeColor="text1"/>
          <w:sz w:val="40"/>
          <w:szCs w:val="40"/>
        </w:rPr>
        <w:lastRenderedPageBreak/>
        <w:t>«</w:t>
      </w:r>
      <w:r w:rsidR="003E73D1">
        <w:rPr>
          <w:rFonts w:ascii="Bookman Old Style" w:hAnsi="Bookman Old Style"/>
          <w:b/>
          <w:bCs/>
          <w:i/>
          <w:color w:val="000000" w:themeColor="text1"/>
          <w:sz w:val="40"/>
          <w:szCs w:val="40"/>
        </w:rPr>
        <w:t>Мир</w:t>
      </w:r>
      <w:r w:rsidRPr="00F25B52">
        <w:rPr>
          <w:rFonts w:ascii="Bookman Old Style" w:hAnsi="Bookman Old Style"/>
          <w:b/>
          <w:bCs/>
          <w:i/>
          <w:color w:val="000000" w:themeColor="text1"/>
          <w:sz w:val="40"/>
          <w:szCs w:val="40"/>
        </w:rPr>
        <w:t xml:space="preserve"> искусства»</w:t>
      </w:r>
    </w:p>
    <w:p w:rsidR="00F25B52" w:rsidRDefault="00F25B52" w:rsidP="00EA4BA6">
      <w:pPr>
        <w:pStyle w:val="a3"/>
        <w:spacing w:before="0" w:beforeAutospacing="0" w:after="150" w:afterAutospacing="0"/>
        <w:jc w:val="both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    </w:t>
      </w:r>
      <w:r w:rsidR="001C7D97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                        На 202</w:t>
      </w:r>
      <w:r w:rsidR="003E73D1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3</w:t>
      </w:r>
      <w:r w:rsidR="001C7D97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-202</w:t>
      </w:r>
      <w:r w:rsidR="003E73D1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4</w:t>
      </w: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уч. год</w:t>
      </w:r>
    </w:p>
    <w:p w:rsidR="00F25B52" w:rsidRDefault="00F25B52" w:rsidP="00EA4BA6">
      <w:pPr>
        <w:pStyle w:val="a3"/>
        <w:spacing w:before="0" w:beforeAutospacing="0" w:after="150" w:afterAutospacing="0"/>
        <w:jc w:val="both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</w:p>
    <w:p w:rsidR="00EA4BA6" w:rsidRPr="00C24CA6" w:rsidRDefault="00F25B52" w:rsidP="00EA4BA6">
      <w:pPr>
        <w:pStyle w:val="a3"/>
        <w:spacing w:before="0" w:beforeAutospacing="0" w:after="150" w:afterAutospacing="0"/>
        <w:jc w:val="both"/>
        <w:rPr>
          <w:rFonts w:ascii="Bookman Old Style" w:hAnsi="Bookman Old Style"/>
          <w:b/>
          <w:bCs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                      </w:t>
      </w:r>
      <w:r w:rsidR="00EA4BA6" w:rsidRPr="00C24CA6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Содержание</w:t>
      </w:r>
      <w:r w:rsidR="00EA4BA6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программы кружка </w:t>
      </w:r>
    </w:p>
    <w:p w:rsidR="00EA4BA6" w:rsidRPr="00C24CA6" w:rsidRDefault="00EA4BA6" w:rsidP="00F25B52">
      <w:pPr>
        <w:pStyle w:val="a3"/>
        <w:numPr>
          <w:ilvl w:val="0"/>
          <w:numId w:val="5"/>
        </w:numPr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</w:rPr>
      </w:pPr>
      <w:r w:rsidRPr="00C24CA6">
        <w:rPr>
          <w:b/>
          <w:color w:val="000000" w:themeColor="text1"/>
          <w:sz w:val="28"/>
          <w:szCs w:val="28"/>
        </w:rPr>
        <w:t>Художественная культура XVII- XVIII в.в (12 ч)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Стилевое многообразие искусства XVII- XVIII в.в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Стили и художественные направления в искусстве. Разграничение понятий «стиль» и «историческая эпоха» в искусстве. Человек и новая картина мира. Взаимопроникновение и обогащение художественных стилей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Архитектура барокко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Изменение мировосприятия в эпоху барокко. Эстетика барокко. Характерные черты архитектуры барокко. Шедевры итальянского барокко. Творчество Лоренцо Бернини. Оформление площади перед собором Святого Петра в Риме. Архитектурные творения Б.Ф. Растрелли в Санкт-Петербурге и его окрестностях.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Изобразительное искусство барокко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Скульптура и живопись барокко, основная тематика и её художественное воплощение. П.П. Рубенс – «король живописи». Судьба художника, основные этапы его творческой биографии. Характерные особенности живописной манеры.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Классицизм в архитектуре Западной Европы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Эстетика классицизма. Рококо и сентиментализм. Идея величия и могущества империи, нашедшая образное воплощение в архитектурных сооружениях классицизма и ампира. Характерные черты архитектуры классицизма. Создание нового типа грандиозного дворцового ансамбля.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Шедевры классицизма в архитектуре России.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«Строгий, стройный вид» Петербурга. Архитектурный облик Северной Пальмиры и его блистательные зодчие. Архитектурные пригороды Санкт-Петербурга. Творчество К. Росси, Д. Кваренги, О. Монферран, Д. Трезини, А.Д. Захаров, Ф.Ф. Щедрин, А.Н. Воронихин.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«Архитектурный театр» Москвы (В.И. Баженов, М.Ф. Казаков). Классический облик Москвы в творчестве М.Ф. Казакова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Изобразительное искусство классицизма и рококо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От классицизма к академизму в живописи. Пуссен как основоположник классицизма. Характерные черты его живописи. Мифологические, исторические, религиозные и пейзажные темы его произведений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lastRenderedPageBreak/>
        <w:t>Реалистическая живопись Голландии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Творчество Рембрандта. Великие мастера голландской живописи.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Русский портрет XVIII в.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Искусство портрета . И.И.Никитин, Ф.С.Рокотов, Д.Г.Левицкий, В.Л.Боровиковский. Мастера скульптурного портрета: Б.К. Растрелли, Ф.И. Шубин, М.И. Козловский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Музыкальная культура барокко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Высший расцвет свободной полифонии в творчестве И.С. Баха. Многогранность и разнообразие творческого наследия композитора.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Композиторы Венской классической школы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Музыка Венской классической школы – высшее выражение эстетики классицизма.. Музыкальный мир В.А. Моцарта. Судьба композитора и основные этапы его творческой биографии. Л. Ван Бетховен: путь от классицизма к романтизму, его смелые эксперименты и творческие поиски. Разнообразие музыкального наследия композитора.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Театральное искусство XVII – XVIII вв.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Золотой век французского театра классицизма . Западноевропейский театр барокко, его особенности, цели и задачи. Русский драматический театр и его творцы (А.П.Сумароков, Ф.Г.Волков, Д.И.Фонвизин, театр крепостных актеров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A4BA6" w:rsidRPr="00C24CA6" w:rsidRDefault="00EA4BA6" w:rsidP="00F25B52">
      <w:pPr>
        <w:pStyle w:val="a3"/>
        <w:numPr>
          <w:ilvl w:val="0"/>
          <w:numId w:val="5"/>
        </w:numPr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</w:rPr>
      </w:pPr>
      <w:r w:rsidRPr="00C24CA6">
        <w:rPr>
          <w:b/>
          <w:color w:val="000000" w:themeColor="text1"/>
          <w:sz w:val="28"/>
          <w:szCs w:val="28"/>
        </w:rPr>
        <w:t>Художественная культура XIX века (9ч)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Романтизм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Романтизм как художественный стиль эпохи конца ХVIII – начала ХIХ в.»Путь к свободе через красоту» (эстетика романтизма)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Герой романтической эпохи в творчестве Ф. Гойи, О.А. Кипренского и К.П. Брюллова. Пейзажная живопись. История глазами романтиков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Изобразительное искусство романтизма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Романтизм в живописи: Э.Делакруа, Т.Жерико, Ф.Гойя, К.-Д.Фридрих, У.Тёрнер. Романтизм в русском изобразительном искусстве (О.А.Кипренский, К.П.Брюллов, И.К.Айвазовский).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Реализм – художественный стиль эпохи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Эстетика реализма и натурализм. Художественные принципы реализма.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Изобразительное искусство реализма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lastRenderedPageBreak/>
        <w:t>Основные жанры западноевропейской реалистической живописи (Г.Курбе, К.Коро, О.Домье). Русские художники-передвижники. Творчество И.Е.Репина, В.И.Сурикова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«Живописцы счастья» (художники импрессиониз</w:t>
      </w:r>
      <w:r w:rsidRPr="00C24CA6">
        <w:rPr>
          <w:color w:val="000000" w:themeColor="text1"/>
          <w:sz w:val="28"/>
          <w:szCs w:val="28"/>
        </w:rPr>
        <w:softHyphen/>
        <w:t>ма)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Импрессионизм и постимпрессионизм и их выразительные средства. Пейзажи впечатления (К.Моне, К.Писсаро), портретный и бытовой жанр (Э.Мане, О.Ренуар, Э.Дега, П.Гоген), натюрморт (П.Сезанн, В.Ван-Гог). Русские последователи импрессионистов (К.А.Коровин, В.А.Серов, И.Э.Грабарь).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Многообразие стилей зарубежной музыки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Многообразие стилей в музыкальном искусстве. Западноевропейская музыка романтизма. Романтический идеал и его отображение в музыке Р. Вагнера и Ф. Шуберта, Ф. Шопена, Г. Берлиоза</w:t>
      </w:r>
      <w:r w:rsidRPr="00C24CA6">
        <w:rPr>
          <w:i/>
          <w:iCs/>
          <w:color w:val="000000" w:themeColor="text1"/>
          <w:sz w:val="28"/>
          <w:szCs w:val="28"/>
        </w:rPr>
        <w:t>.</w:t>
      </w:r>
      <w:r w:rsidRPr="00C24CA6">
        <w:rPr>
          <w:color w:val="000000" w:themeColor="text1"/>
          <w:sz w:val="28"/>
          <w:szCs w:val="28"/>
        </w:rPr>
        <w:t>Музыка импрессионизма.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Русская музыкальная культура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Зарождение русской классической музыкальной школы М.И. Глинка как основоположник русской музыкальной классики. Композиторы «Могучей кучки»: М.А. Балакирёв, А.П. Бородин, М.П. Мусоргский, Н.А. Римский-Корсаков. Многообразие творческого наследия П.И. Чайковского.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Пути развития западноевро</w:t>
      </w:r>
      <w:r w:rsidRPr="00C24CA6">
        <w:rPr>
          <w:color w:val="000000" w:themeColor="text1"/>
          <w:sz w:val="28"/>
          <w:szCs w:val="28"/>
        </w:rPr>
        <w:softHyphen/>
        <w:t>пейского театра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«Прорыв духа и страсти» в театре романтизма. «Торжество правды и истины» в реалистическом театре. Э. Золя как теоретик западноевропейского театра реализма.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Русский драматический театр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Русский театр романтизма и его знаменитые актёры (П.С. Мочалов, </w:t>
      </w:r>
      <w:r w:rsidRPr="00C24CA6">
        <w:rPr>
          <w:i/>
          <w:iCs/>
          <w:color w:val="000000" w:themeColor="text1"/>
          <w:sz w:val="28"/>
          <w:szCs w:val="28"/>
        </w:rPr>
        <w:t>В.А</w:t>
      </w:r>
      <w:r w:rsidRPr="00C24CA6">
        <w:rPr>
          <w:color w:val="000000" w:themeColor="text1"/>
          <w:sz w:val="28"/>
          <w:szCs w:val="28"/>
        </w:rPr>
        <w:t>. Каратыгин). Русский реалистический театр и его драматурги. М.С. Щепкин – выдающийся актёр и реформатор русской театральной сцены. «Русский национальный театр» А.Н. Островского. Особенности театра А.Н. Чехова. Рождение МХТ.</w:t>
      </w:r>
    </w:p>
    <w:p w:rsidR="00EA4BA6" w:rsidRPr="00C24CA6" w:rsidRDefault="00EA4BA6" w:rsidP="00F25B52">
      <w:pPr>
        <w:pStyle w:val="a3"/>
        <w:numPr>
          <w:ilvl w:val="0"/>
          <w:numId w:val="5"/>
        </w:numPr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</w:rPr>
      </w:pPr>
      <w:r w:rsidRPr="00C24CA6">
        <w:rPr>
          <w:b/>
          <w:color w:val="000000" w:themeColor="text1"/>
          <w:sz w:val="28"/>
          <w:szCs w:val="28"/>
        </w:rPr>
        <w:t>Художественная культура XX века (13ч)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Искусство символизма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Художественные принципы символизма. Символ и аллегория в искусстве. Поэзия символизма и ее влияние на различные виды художественного творчества. Мастера живописи (М.А.Врубель, В.Э.Борисов-Мусатов, художники «Мира искусства», А.Бёклин, Г.Моро, М.Чюрлёнис и др.).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Триумф модернизма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lastRenderedPageBreak/>
        <w:t>Художественные принципы модерна и идея синтеза искусств. Модерн в архитектуре и изобразительном искусстве. Национальное своеобразие русского модерна (Ф.О.Шехтель и др.).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Архитектура: от модерна до конструкти</w:t>
      </w:r>
      <w:r w:rsidRPr="00C24CA6">
        <w:rPr>
          <w:color w:val="000000" w:themeColor="text1"/>
          <w:sz w:val="28"/>
          <w:szCs w:val="28"/>
        </w:rPr>
        <w:softHyphen/>
        <w:t>визма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Идеи и принципы архитектуры начала XX в.Модерн как основа для формирования и развития архитектуры конструктивизма.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Стили и направления зарубежного изобразитель</w:t>
      </w:r>
      <w:r w:rsidRPr="00C24CA6">
        <w:rPr>
          <w:color w:val="000000" w:themeColor="text1"/>
          <w:sz w:val="28"/>
          <w:szCs w:val="28"/>
        </w:rPr>
        <w:softHyphen/>
        <w:t>ного искусства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Разнообразие художественных направлений и стилей изобразительного искусства. Фовизм А.Матисса. Кубизм П. Пикассо. Сюрреализм С.Дали.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Мастера русского авангарда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Абстракционизм В. Кандинского. Супрематизм К. Малевича. «Аналитическое искусство» П. Филонова.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Зарубежная музыка XX в.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Музыкальный мир ХХ в., разнородность его стилей и направлений. Мастера музыкальной классики. Искусство джаза и его истоки. Рок- и поп-музыка.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Русская музыка XX столетия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Традиции символизма и романизм в творчестве А.Н. Скрябина. Музыкальный мир С.С. Прокофьева. Творческие искания Д.Д. Шостаковича.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Зарубежный те</w:t>
      </w:r>
      <w:r w:rsidRPr="00C24CA6">
        <w:rPr>
          <w:color w:val="000000" w:themeColor="text1"/>
          <w:sz w:val="28"/>
          <w:szCs w:val="28"/>
        </w:rPr>
        <w:softHyphen/>
        <w:t>атр XX в.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Основные пути развития зарубежного театра. Эпический театр Б. Брехта Творческие эксперименты П. Брука. Зарубежный театр последних лет.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Русский театр XX в.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К.С. Станиславский и В.И. Немирович-Данченко как основоположники русского театрального искусства.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Становление и расцвет зарубежного кинематографа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Рождение и первые шаги кинематографа. Великий немой. Ч.С. Чаплин – выдающийся комик мирового экрана и его лучшие роли. Рождение звукового кино.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Шедевры отечественного кино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Национальный кинематограф. Киноавангард ХХ в. Рождение национального кинематографа. Шедевры отечественного кино, его режиссёры и исполнители.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Обобщение по курсу</w:t>
      </w:r>
    </w:p>
    <w:p w:rsidR="00EA4BA6" w:rsidRPr="00C24CA6" w:rsidRDefault="00EA4BA6" w:rsidP="00EA4BA6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lastRenderedPageBreak/>
        <w:t>Выполнение творческих проектов (рефератов, презентаций, отзывов) по курсу.</w:t>
      </w:r>
    </w:p>
    <w:p w:rsidR="00A2738D" w:rsidRDefault="00A2738D" w:rsidP="00C24CA6">
      <w:pPr>
        <w:jc w:val="both"/>
        <w:outlineLvl w:val="2"/>
        <w:rPr>
          <w:b/>
          <w:bCs/>
          <w:color w:val="000000" w:themeColor="text1"/>
          <w:sz w:val="28"/>
          <w:szCs w:val="28"/>
        </w:rPr>
      </w:pPr>
    </w:p>
    <w:p w:rsidR="00A2738D" w:rsidRDefault="00A2738D" w:rsidP="00C24CA6">
      <w:pPr>
        <w:jc w:val="both"/>
        <w:outlineLvl w:val="2"/>
        <w:rPr>
          <w:b/>
          <w:bCs/>
          <w:color w:val="000000" w:themeColor="text1"/>
          <w:sz w:val="28"/>
          <w:szCs w:val="28"/>
        </w:rPr>
      </w:pPr>
    </w:p>
    <w:p w:rsidR="0054665B" w:rsidRPr="00C24CA6" w:rsidRDefault="00EA4BA6" w:rsidP="0054665B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</w:t>
      </w:r>
      <w:r w:rsidR="0054665B" w:rsidRPr="00C24CA6">
        <w:rPr>
          <w:b/>
          <w:bCs/>
          <w:color w:val="000000" w:themeColor="text1"/>
          <w:sz w:val="28"/>
          <w:szCs w:val="28"/>
        </w:rPr>
        <w:t xml:space="preserve">Требования к уровню подготовки </w:t>
      </w:r>
    </w:p>
    <w:p w:rsidR="0054665B" w:rsidRPr="00C24CA6" w:rsidRDefault="0054665B" w:rsidP="0054665B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54665B" w:rsidRPr="00C24CA6" w:rsidRDefault="0054665B" w:rsidP="0054665B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 xml:space="preserve">      Требования к уровню подготовки </w:t>
      </w:r>
      <w:r w:rsidR="00EA4BA6">
        <w:rPr>
          <w:color w:val="000000" w:themeColor="text1"/>
          <w:sz w:val="28"/>
          <w:szCs w:val="28"/>
        </w:rPr>
        <w:t>обучающихся</w:t>
      </w:r>
      <w:r w:rsidRPr="00C24CA6">
        <w:rPr>
          <w:color w:val="000000" w:themeColor="text1"/>
          <w:sz w:val="28"/>
          <w:szCs w:val="28"/>
        </w:rPr>
        <w:t xml:space="preserve"> соответствуют требованиям, сформулированным в федеральном государственном стандарте общего образования и примерной (типовой) учебной программе (Закон РФ «Об образовании» ст. 12, 13, 15, 32):</w:t>
      </w:r>
    </w:p>
    <w:p w:rsidR="0054665B" w:rsidRPr="00C24CA6" w:rsidRDefault="0054665B" w:rsidP="0054665B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умение самостоятельно и мотивированно организовывать свою познавательную деятельность;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устанавливать несложные реальные связи и зависимости;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оценивать, сопоставлять и классифицировать феномены культуры и искусства;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осуществлять поиск и критический отбор нужной информации в источниках различного типа (в том числе и созданных в иной знаковой системе “языки” разных видов искусств);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использовать мультимедийные ресурсы и компьютерные технологии для оформления творческих работ;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владеть основными формами публичных выступлений;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понимать ценность художественного образования как средства развития культуры личности;</w:t>
      </w:r>
    </w:p>
    <w:p w:rsidR="0054665B" w:rsidRPr="00C24CA6" w:rsidRDefault="0054665B" w:rsidP="0054665B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определять собственное отношение к произведениям классики и современного искусства;</w:t>
      </w:r>
    </w:p>
    <w:p w:rsidR="0054665B" w:rsidRPr="00C24CA6" w:rsidRDefault="0054665B" w:rsidP="0054665B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осознавать свою культурную и национальную принадлежность.</w:t>
      </w:r>
    </w:p>
    <w:p w:rsidR="0054665B" w:rsidRPr="00C24CA6" w:rsidRDefault="0054665B" w:rsidP="0054665B">
      <w:pPr>
        <w:jc w:val="both"/>
        <w:outlineLvl w:val="2"/>
        <w:rPr>
          <w:b/>
          <w:bCs/>
          <w:color w:val="000000" w:themeColor="text1"/>
          <w:sz w:val="28"/>
          <w:szCs w:val="28"/>
        </w:rPr>
      </w:pPr>
    </w:p>
    <w:p w:rsidR="0054665B" w:rsidRPr="00C24CA6" w:rsidRDefault="005C7A29" w:rsidP="0054665B">
      <w:pPr>
        <w:jc w:val="both"/>
        <w:outlineLvl w:val="2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 результате изучения курса</w:t>
      </w:r>
      <w:r w:rsidR="0054665B" w:rsidRPr="00C24CA6">
        <w:rPr>
          <w:b/>
          <w:bCs/>
          <w:color w:val="000000" w:themeColor="text1"/>
          <w:sz w:val="28"/>
          <w:szCs w:val="28"/>
        </w:rPr>
        <w:t>:</w:t>
      </w:r>
    </w:p>
    <w:p w:rsidR="0054665B" w:rsidRPr="00C24CA6" w:rsidRDefault="0054665B" w:rsidP="0054665B">
      <w:pPr>
        <w:jc w:val="both"/>
        <w:rPr>
          <w:b/>
          <w:bCs/>
          <w:color w:val="000000" w:themeColor="text1"/>
          <w:sz w:val="28"/>
          <w:szCs w:val="28"/>
        </w:rPr>
      </w:pPr>
    </w:p>
    <w:p w:rsidR="0054665B" w:rsidRPr="00C24CA6" w:rsidRDefault="0054665B" w:rsidP="0054665B">
      <w:pPr>
        <w:jc w:val="both"/>
        <w:rPr>
          <w:color w:val="000000" w:themeColor="text1"/>
          <w:sz w:val="28"/>
          <w:szCs w:val="28"/>
        </w:rPr>
      </w:pPr>
      <w:r w:rsidRPr="00C24CA6">
        <w:rPr>
          <w:b/>
          <w:bCs/>
          <w:color w:val="000000" w:themeColor="text1"/>
          <w:sz w:val="28"/>
          <w:szCs w:val="28"/>
        </w:rPr>
        <w:t>знать / понимать:</w:t>
      </w:r>
      <w:r w:rsidRPr="00C24CA6">
        <w:rPr>
          <w:color w:val="000000" w:themeColor="text1"/>
          <w:sz w:val="28"/>
          <w:szCs w:val="28"/>
        </w:rPr>
        <w:t xml:space="preserve"> </w:t>
      </w:r>
    </w:p>
    <w:p w:rsidR="0054665B" w:rsidRPr="00C24CA6" w:rsidRDefault="0054665B" w:rsidP="0054665B">
      <w:pPr>
        <w:numPr>
          <w:ilvl w:val="0"/>
          <w:numId w:val="2"/>
        </w:numPr>
        <w:spacing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основные виды и жанры искусства;</w:t>
      </w:r>
    </w:p>
    <w:p w:rsidR="0054665B" w:rsidRPr="00C24CA6" w:rsidRDefault="0054665B" w:rsidP="0054665B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изученные направления и стили мировой художественной культуры;</w:t>
      </w:r>
    </w:p>
    <w:p w:rsidR="0054665B" w:rsidRPr="00C24CA6" w:rsidRDefault="0054665B" w:rsidP="0054665B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шедевры мировой художественной культуры;</w:t>
      </w:r>
    </w:p>
    <w:p w:rsidR="0054665B" w:rsidRPr="00C24CA6" w:rsidRDefault="0054665B" w:rsidP="0054665B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особенности языка различных видов искусства.</w:t>
      </w:r>
    </w:p>
    <w:p w:rsidR="0054665B" w:rsidRPr="00C24CA6" w:rsidRDefault="0054665B" w:rsidP="0054665B">
      <w:pPr>
        <w:spacing w:before="100" w:beforeAutospacing="1"/>
        <w:jc w:val="both"/>
        <w:rPr>
          <w:color w:val="000000" w:themeColor="text1"/>
          <w:sz w:val="28"/>
          <w:szCs w:val="28"/>
        </w:rPr>
      </w:pPr>
      <w:r w:rsidRPr="00C24CA6">
        <w:rPr>
          <w:b/>
          <w:bCs/>
          <w:color w:val="000000" w:themeColor="text1"/>
          <w:sz w:val="28"/>
          <w:szCs w:val="28"/>
        </w:rPr>
        <w:t>уметь:</w:t>
      </w:r>
      <w:r w:rsidRPr="00C24CA6">
        <w:rPr>
          <w:color w:val="000000" w:themeColor="text1"/>
          <w:sz w:val="28"/>
          <w:szCs w:val="28"/>
        </w:rPr>
        <w:t xml:space="preserve"> </w:t>
      </w:r>
    </w:p>
    <w:p w:rsidR="0054665B" w:rsidRPr="00C24CA6" w:rsidRDefault="0054665B" w:rsidP="0054665B">
      <w:pPr>
        <w:numPr>
          <w:ilvl w:val="0"/>
          <w:numId w:val="3"/>
        </w:numPr>
        <w:spacing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узнавать изученные произведения и соотносить их с определенной эпохой, стилем, направлением.</w:t>
      </w:r>
    </w:p>
    <w:p w:rsidR="0054665B" w:rsidRPr="00C24CA6" w:rsidRDefault="0054665B" w:rsidP="0054665B">
      <w:pPr>
        <w:numPr>
          <w:ilvl w:val="0"/>
          <w:numId w:val="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устанавливать стилевые и сюжетные связи между произведениями разных видов искусства;</w:t>
      </w:r>
    </w:p>
    <w:p w:rsidR="0054665B" w:rsidRPr="00C24CA6" w:rsidRDefault="0054665B" w:rsidP="0054665B">
      <w:pPr>
        <w:numPr>
          <w:ilvl w:val="0"/>
          <w:numId w:val="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пользоваться различными источниками информации о мировой художественной культуре;</w:t>
      </w:r>
    </w:p>
    <w:p w:rsidR="0054665B" w:rsidRPr="00C24CA6" w:rsidRDefault="0054665B" w:rsidP="0054665B">
      <w:pPr>
        <w:numPr>
          <w:ilvl w:val="0"/>
          <w:numId w:val="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выполнять учебные и творческие задания (доклады, сообщения);</w:t>
      </w:r>
    </w:p>
    <w:p w:rsidR="0054665B" w:rsidRPr="00C24CA6" w:rsidRDefault="0054665B" w:rsidP="0054665B">
      <w:pPr>
        <w:jc w:val="both"/>
        <w:rPr>
          <w:color w:val="000000" w:themeColor="text1"/>
          <w:sz w:val="28"/>
          <w:szCs w:val="28"/>
        </w:rPr>
      </w:pPr>
      <w:r w:rsidRPr="00C24CA6">
        <w:rPr>
          <w:b/>
          <w:bCs/>
          <w:color w:val="000000" w:themeColor="text1"/>
          <w:sz w:val="28"/>
          <w:szCs w:val="28"/>
        </w:rPr>
        <w:lastRenderedPageBreak/>
        <w:t>использовать приобретенные знания в практической деятельности и повседневной жизни для:</w:t>
      </w:r>
      <w:r w:rsidRPr="00C24CA6">
        <w:rPr>
          <w:color w:val="000000" w:themeColor="text1"/>
          <w:sz w:val="28"/>
          <w:szCs w:val="28"/>
        </w:rPr>
        <w:t xml:space="preserve"> </w:t>
      </w:r>
    </w:p>
    <w:p w:rsidR="0054665B" w:rsidRPr="00C24CA6" w:rsidRDefault="0054665B" w:rsidP="0054665B">
      <w:pPr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выбора путей своего культурного развития;</w:t>
      </w:r>
    </w:p>
    <w:p w:rsidR="0054665B" w:rsidRPr="00C24CA6" w:rsidRDefault="0054665B" w:rsidP="0054665B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организации личного и коллективного досуга;</w:t>
      </w:r>
    </w:p>
    <w:p w:rsidR="0054665B" w:rsidRPr="00C24CA6" w:rsidRDefault="0054665B" w:rsidP="0054665B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>выражения собственного суждения о произведениях классики и современного искусства;</w:t>
      </w:r>
    </w:p>
    <w:p w:rsidR="00C24CA6" w:rsidRPr="00BF23BF" w:rsidRDefault="0054665B" w:rsidP="00BF23BF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C24CA6">
        <w:rPr>
          <w:color w:val="000000" w:themeColor="text1"/>
          <w:sz w:val="28"/>
          <w:szCs w:val="28"/>
        </w:rPr>
        <w:t xml:space="preserve">попыток самостоятельного художественного творчества. </w:t>
      </w:r>
    </w:p>
    <w:p w:rsidR="00C24CA6" w:rsidRPr="00C24CA6" w:rsidRDefault="00EA4BA6" w:rsidP="00C24CA6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Календарно -</w:t>
      </w:r>
      <w:r w:rsidR="003E73D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т</w:t>
      </w:r>
      <w:r w:rsidR="00C24CA6" w:rsidRPr="00C24CA6">
        <w:rPr>
          <w:b/>
          <w:color w:val="000000" w:themeColor="text1"/>
          <w:sz w:val="28"/>
          <w:szCs w:val="28"/>
        </w:rPr>
        <w:t>ематическое планирование</w:t>
      </w:r>
      <w:r w:rsidR="00F25B52">
        <w:rPr>
          <w:b/>
          <w:color w:val="000000" w:themeColor="text1"/>
          <w:sz w:val="28"/>
          <w:szCs w:val="28"/>
        </w:rPr>
        <w:t xml:space="preserve"> </w:t>
      </w:r>
      <w:r w:rsidR="00C24CA6" w:rsidRPr="00C24CA6">
        <w:rPr>
          <w:b/>
          <w:color w:val="000000" w:themeColor="text1"/>
          <w:sz w:val="28"/>
          <w:szCs w:val="28"/>
        </w:rPr>
        <w:t>(34ч)</w:t>
      </w:r>
    </w:p>
    <w:p w:rsidR="00C24CA6" w:rsidRPr="00C24CA6" w:rsidRDefault="00C24CA6" w:rsidP="00C24CA6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1170"/>
        <w:gridCol w:w="1038"/>
        <w:gridCol w:w="6191"/>
      </w:tblGrid>
      <w:tr w:rsidR="00EA4BA6" w:rsidRPr="00C24CA6" w:rsidTr="00EA4BA6">
        <w:tc>
          <w:tcPr>
            <w:tcW w:w="952" w:type="dxa"/>
          </w:tcPr>
          <w:p w:rsidR="00EA4BA6" w:rsidRPr="00EA4BA6" w:rsidRDefault="00EA4BA6" w:rsidP="00EA4BA6">
            <w:pPr>
              <w:pStyle w:val="a4"/>
              <w:rPr>
                <w:b/>
              </w:rPr>
            </w:pPr>
            <w:r w:rsidRPr="00EA4BA6">
              <w:rPr>
                <w:b/>
              </w:rPr>
              <w:t>№ урока</w:t>
            </w:r>
          </w:p>
          <w:p w:rsidR="00EA4BA6" w:rsidRPr="00EA4BA6" w:rsidRDefault="00EA4BA6" w:rsidP="00EA4BA6">
            <w:pPr>
              <w:pStyle w:val="a4"/>
              <w:rPr>
                <w:b/>
              </w:rPr>
            </w:pPr>
          </w:p>
        </w:tc>
        <w:tc>
          <w:tcPr>
            <w:tcW w:w="1170" w:type="dxa"/>
          </w:tcPr>
          <w:p w:rsidR="00EA4BA6" w:rsidRDefault="00EA4BA6" w:rsidP="00EA4BA6">
            <w:pPr>
              <w:pStyle w:val="a4"/>
              <w:rPr>
                <w:b/>
                <w:bCs/>
              </w:rPr>
            </w:pPr>
            <w:r w:rsidRPr="00EA4BA6">
              <w:rPr>
                <w:b/>
                <w:bCs/>
              </w:rPr>
              <w:t xml:space="preserve">Дата </w:t>
            </w:r>
          </w:p>
          <w:p w:rsidR="00EA4BA6" w:rsidRPr="00EA4BA6" w:rsidRDefault="00EA4BA6" w:rsidP="00EA4BA6">
            <w:pPr>
              <w:pStyle w:val="a4"/>
              <w:rPr>
                <w:b/>
                <w:bCs/>
              </w:rPr>
            </w:pPr>
            <w:r w:rsidRPr="00EA4BA6">
              <w:rPr>
                <w:b/>
                <w:bCs/>
              </w:rPr>
              <w:t>по плану</w:t>
            </w:r>
          </w:p>
          <w:p w:rsidR="00EA4BA6" w:rsidRPr="00EA4BA6" w:rsidRDefault="00EA4BA6" w:rsidP="00EA4BA6">
            <w:pPr>
              <w:pStyle w:val="a4"/>
              <w:rPr>
                <w:b/>
              </w:rPr>
            </w:pPr>
            <w:r w:rsidRPr="00EA4BA6">
              <w:rPr>
                <w:b/>
                <w:bCs/>
              </w:rPr>
              <w:t xml:space="preserve"> </w:t>
            </w:r>
          </w:p>
        </w:tc>
        <w:tc>
          <w:tcPr>
            <w:tcW w:w="1038" w:type="dxa"/>
          </w:tcPr>
          <w:p w:rsidR="00EA4BA6" w:rsidRPr="00EA4BA6" w:rsidRDefault="00EA4BA6" w:rsidP="00EA4BA6">
            <w:pPr>
              <w:pStyle w:val="a4"/>
              <w:rPr>
                <w:b/>
              </w:rPr>
            </w:pPr>
            <w:r w:rsidRPr="00EA4BA6">
              <w:rPr>
                <w:b/>
              </w:rPr>
              <w:t>Дата</w:t>
            </w:r>
          </w:p>
          <w:p w:rsidR="00EA4BA6" w:rsidRPr="00EA4BA6" w:rsidRDefault="00EA4BA6" w:rsidP="00EA4BA6">
            <w:pPr>
              <w:pStyle w:val="a4"/>
              <w:rPr>
                <w:b/>
              </w:rPr>
            </w:pPr>
            <w:r w:rsidRPr="00EA4BA6">
              <w:rPr>
                <w:b/>
                <w:bCs/>
              </w:rPr>
              <w:t>по факту</w:t>
            </w:r>
          </w:p>
        </w:tc>
        <w:tc>
          <w:tcPr>
            <w:tcW w:w="6191" w:type="dxa"/>
          </w:tcPr>
          <w:p w:rsidR="00EA4BA6" w:rsidRPr="00EA4BA6" w:rsidRDefault="00EA4BA6" w:rsidP="003E73D1">
            <w:pPr>
              <w:pStyle w:val="a4"/>
              <w:rPr>
                <w:b/>
              </w:rPr>
            </w:pPr>
            <w:r w:rsidRPr="00EA4BA6">
              <w:rPr>
                <w:b/>
              </w:rPr>
              <w:t xml:space="preserve">Тема </w:t>
            </w:r>
            <w:r w:rsidR="003E73D1">
              <w:rPr>
                <w:b/>
              </w:rPr>
              <w:t>занятия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Стилевое многообразие искусства </w:t>
            </w:r>
            <w:r w:rsidRPr="00C24CA6">
              <w:rPr>
                <w:b/>
                <w:color w:val="000000" w:themeColor="text1"/>
                <w:sz w:val="28"/>
                <w:szCs w:val="28"/>
                <w:lang w:val="en-US"/>
              </w:rPr>
              <w:t>XVII</w:t>
            </w: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 – </w:t>
            </w:r>
            <w:r w:rsidRPr="00C24CA6">
              <w:rPr>
                <w:b/>
                <w:color w:val="000000" w:themeColor="text1"/>
                <w:sz w:val="28"/>
                <w:szCs w:val="28"/>
                <w:lang w:val="en-US"/>
              </w:rPr>
              <w:t>XVIII</w:t>
            </w: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 веков.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A4BA6" w:rsidRPr="00C24CA6" w:rsidRDefault="00374F35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Искусство маньеризма.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Архитектура барокко.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3.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Изобразительное искусство барокко.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4.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Default="00EA4BA6">
            <w:pPr>
              <w:spacing w:after="160" w:line="259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Классицизм в архитектуре Западной Европы.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5.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Default="00EA4BA6">
            <w:pPr>
              <w:spacing w:after="160" w:line="259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Шедевры классицизма в архитектуре России.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6.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Изобразительное искусство классицизма и рококо.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7.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Реалистическая живопись Голландии 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8.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Русский портрет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XVIII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9.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Музыкальная культура барокко Композиторы Венской классической школы.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10.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Default="00EA4BA6">
            <w:pPr>
              <w:spacing w:after="160" w:line="259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Композиторы Венской классической школы.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11.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Театральное искусство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XVII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–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XVIII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веков.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12.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Контрольная работа по теме «Художественная культура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XVII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–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XVIII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веков»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13.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Художественная культура </w:t>
            </w:r>
            <w:r w:rsidRPr="00C24CA6">
              <w:rPr>
                <w:b/>
                <w:color w:val="000000" w:themeColor="text1"/>
                <w:sz w:val="28"/>
                <w:szCs w:val="28"/>
                <w:lang w:val="en-US"/>
              </w:rPr>
              <w:t>XIX</w:t>
            </w: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 века.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Романтизм.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Урок </w:t>
            </w:r>
            <w:r w:rsidRPr="00C24CA6">
              <w:rPr>
                <w:color w:val="000000" w:themeColor="text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Изобразительное искусство романтизма.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lastRenderedPageBreak/>
              <w:t>Урок 15.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Реализм – художественный стиль эпохи.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16.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Изобразительное искусство реализма. 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17.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Default="00EA4BA6">
            <w:pPr>
              <w:spacing w:after="160" w:line="259" w:lineRule="auto"/>
              <w:rPr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«Живописцы счастья» (художники импрессионизма).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18.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Многообразие стилей зарубежной музыки.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19.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Русская музыкальная культура.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20.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Пути развития западноевропейского театра. Русский драматический театр.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21.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Контрольная работа по теме «Художественная культура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XIX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века».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22.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Художественная культура </w:t>
            </w:r>
            <w:r w:rsidRPr="00C24CA6">
              <w:rPr>
                <w:b/>
                <w:color w:val="000000" w:themeColor="text1"/>
                <w:sz w:val="28"/>
                <w:szCs w:val="28"/>
                <w:lang w:val="en-US"/>
              </w:rPr>
              <w:t>XX</w:t>
            </w:r>
            <w:r w:rsidRPr="00C24CA6">
              <w:rPr>
                <w:b/>
                <w:color w:val="000000" w:themeColor="text1"/>
                <w:sz w:val="28"/>
                <w:szCs w:val="28"/>
              </w:rPr>
              <w:t xml:space="preserve"> века.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Искусство символизма.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23.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Триумф модернизма.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24.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Архитектура: от модерна до конструктивизма.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25.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Стили и направления зарубежного изобразительного искусства.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26.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Мастера русского авангарда. 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27.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Default="00EA4BA6">
            <w:pPr>
              <w:spacing w:after="160" w:line="259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Зарубежная музыка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XX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века 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Зарубежная музыка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XX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века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29.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Русская музыка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XX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столетия 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30.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 xml:space="preserve">Российский театр </w:t>
            </w:r>
            <w:r w:rsidRPr="00C24CA6">
              <w:rPr>
                <w:color w:val="000000" w:themeColor="text1"/>
                <w:sz w:val="28"/>
                <w:szCs w:val="28"/>
                <w:lang w:val="en-US"/>
              </w:rPr>
              <w:t>XX</w:t>
            </w:r>
            <w:r w:rsidRPr="00C24CA6">
              <w:rPr>
                <w:color w:val="000000" w:themeColor="text1"/>
                <w:sz w:val="28"/>
                <w:szCs w:val="28"/>
              </w:rPr>
              <w:t xml:space="preserve"> века.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31.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Становление и расцвет мирового кинематографа.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32.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Становление и расцвет мирового кинематографа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 33.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Итоговая контрольная работа</w:t>
            </w:r>
          </w:p>
        </w:tc>
      </w:tr>
      <w:tr w:rsidR="00EA4BA6" w:rsidRPr="00C24CA6" w:rsidTr="00EA4BA6">
        <w:tc>
          <w:tcPr>
            <w:tcW w:w="952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Урок</w:t>
            </w:r>
          </w:p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170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38" w:type="dxa"/>
          </w:tcPr>
          <w:p w:rsidR="00EA4BA6" w:rsidRPr="00C24CA6" w:rsidRDefault="00EA4BA6" w:rsidP="00C24CA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191" w:type="dxa"/>
          </w:tcPr>
          <w:p w:rsidR="00EA4BA6" w:rsidRPr="00C24CA6" w:rsidRDefault="00EA4BA6" w:rsidP="00C24CA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24CA6">
              <w:rPr>
                <w:color w:val="000000" w:themeColor="text1"/>
                <w:sz w:val="28"/>
                <w:szCs w:val="28"/>
              </w:rPr>
              <w:t>Итоговый урок.</w:t>
            </w:r>
          </w:p>
        </w:tc>
      </w:tr>
    </w:tbl>
    <w:p w:rsidR="00A5452B" w:rsidRPr="00C24CA6" w:rsidRDefault="00A5452B" w:rsidP="00C24CA6">
      <w:pPr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A5452B" w:rsidRPr="00C24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90A"/>
    <w:multiLevelType w:val="multilevel"/>
    <w:tmpl w:val="AE8C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50871"/>
    <w:multiLevelType w:val="hybridMultilevel"/>
    <w:tmpl w:val="676AE4D2"/>
    <w:lvl w:ilvl="0" w:tplc="17E29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37EC7"/>
    <w:multiLevelType w:val="multilevel"/>
    <w:tmpl w:val="EB0C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AC3200"/>
    <w:multiLevelType w:val="multilevel"/>
    <w:tmpl w:val="B30A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B02A74"/>
    <w:multiLevelType w:val="multilevel"/>
    <w:tmpl w:val="D55E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A6"/>
    <w:rsid w:val="001C7D97"/>
    <w:rsid w:val="00374F35"/>
    <w:rsid w:val="003B34D6"/>
    <w:rsid w:val="003E73D1"/>
    <w:rsid w:val="0054665B"/>
    <w:rsid w:val="005C7A29"/>
    <w:rsid w:val="00A2738D"/>
    <w:rsid w:val="00A5452B"/>
    <w:rsid w:val="00BF23BF"/>
    <w:rsid w:val="00C24CA6"/>
    <w:rsid w:val="00EA4BA6"/>
    <w:rsid w:val="00F2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4CA6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A4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4CA6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A4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9</cp:revision>
  <dcterms:created xsi:type="dcterms:W3CDTF">2022-09-15T05:53:00Z</dcterms:created>
  <dcterms:modified xsi:type="dcterms:W3CDTF">2023-09-26T10:17:00Z</dcterms:modified>
</cp:coreProperties>
</file>