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23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Настоящая рабочая программа написана на основании следующих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нормативных документов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Федеральный закон от 29.12.2012 года № 273-ФЗ «Об образовании в Российской Федерации».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 декабря 2010г. № 1897) с изменениями от 29.12.2014 № 1644; от 31.12.2015 №1577.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Рабочая программа к учебникам О.В. Афанасьевой, И.В. Михеевой. Английский язык как второй иностранный 5-9 классы. Автор: О.В.Афанасьева, И.В.Михеева, Н.В. Языкова. Москва. Дрофа, 2017 год.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Рабочая программа ориентирована на использование учебно-методического комплекса: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Учебник: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О.В. Афанасьева, И.В. Михеева. Английский язык как второй иностранный, 1-й год обучения. Серия «Новый курс английского языка для российских школ» для 5-го класса. Москва, Дрофа, 2017 г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Рабочая тетрадь. О.В. Афанасьева, И.В. Михеева - М: Дрофа 2017 г.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Книга для учителя. О.В. Афанасьева, И.В. Михеева. М., Дрофа 2015 г.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Аудиоприложение (CD MP3)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Количество часов по учебному плану: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Всего 34 часов; в неделю 1 час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освоения курса английского языка в 9 классе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изучения курса «Английский язык» в 9 классе являются: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мотивации изучения иностранных язы</w:t>
        <w:softHyphen/>
        <w:t>ков и стремление к самосовершенствованию в образователь</w:t>
        <w:softHyphen/>
        <w:t>ной области «Иностранный язык»;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 стремление к совершенствованию соб</w:t>
        <w:softHyphen/>
        <w:t>ственной речевой культуры в целом; формирование комму</w:t>
        <w:softHyphen/>
        <w:t>никативной компетенции и межкультурной и межэтниче</w:t>
        <w:softHyphen/>
        <w:t>ской коммуникации; развитие таких качеств, как воля, це</w:t>
        <w:softHyphen/>
        <w:t>леустремленность, креативность, инициативность, эмпатия, трудолюбие, дисциплинированность;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общекультурной и этнической идентич</w:t>
        <w:softHyphen/>
        <w:t>ности как составляющих гражданской идентичности лич</w:t>
        <w:softHyphen/>
        <w:t>ности;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стремление к лучшему осознанию культуры своего на</w:t>
        <w:softHyphen/>
        <w:t>рода и готовность содействовать ознакомлению с ней пред</w:t>
        <w:softHyphen/>
        <w:t>ставителей других стран; толерантное отношение к проявле</w:t>
        <w:softHyphen/>
        <w:t>ниям иной культуры, осознание себя гражданином своей страны и мира;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</w:t>
        <w:softHyphen/>
        <w:t>ские (гуманистические, демократические) ценности, свою гражданскую позицию.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 результатами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изучения курса «Английский язык» в 9 классе является формирование регулятивных, познавательных и коммуникативных универсальных учебных действий.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смыслового чтения, включая умение опреде</w:t>
        <w:softHyphen/>
        <w:t>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осуществление регулятивных действий самонаблюде</w:t>
        <w:softHyphen/>
        <w:t>ния, самоконтроля, самооценки в процессе коммуникатив</w:t>
        <w:softHyphen/>
        <w:t>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</w:t>
        <w:softHyphen/>
        <w:t>жения результата, корректировать свои действия в соответствии с изменяющейся ситуацией;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оценивать правильность выполнения учебной задачи, иобственные возможности её решения;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использовать знаково-символические средства представле</w:t>
        <w:softHyphen/>
        <w:t>ния информации для решения учебных и практических задач;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пользоваться логическими действиями сравнения, анализа и синтеза, обобщения, классификации по различным призна</w:t>
        <w:softHyphen/>
        <w:t>кам, установления аналогий и причинно-следственных связей;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работать с прослушанным/прочитанным текстом: определить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осуществлять информационный поиск, в том числе с по</w:t>
        <w:softHyphen/>
        <w:t>мощью компьютерных средств;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выделять, обобщать и фиксировать нужную информа</w:t>
        <w:softHyphen/>
        <w:t>цию;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осознанно строить своё высказывание в соответствие с поставленной коммуникативной задачей, а также в соот</w:t>
        <w:softHyphen/>
        <w:t>ветствии с грамматическими и синтаксическими нормами языка;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решать проблемы творческого и поискового характера;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самостоятельно работать, рационально организовывать свой труд в классе и дома;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контролировать и оценивать результаты своей деятель</w:t>
        <w:softHyphen/>
        <w:t>ности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исследовательских учебных действий, вклю</w:t>
        <w:softHyphen/>
        <w:t>чая навыки работы с информацией; поиск и выделение нуж</w:t>
        <w:softHyphen/>
        <w:t>ной информации, обобщение и фиксация информации;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расширение общего лингвистического кругозора обучающегося;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проектных умений: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генерировать идеи;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находить не одно, а несколько вариантов решения;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выбирать наиболее рациональное решение;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видеть новую проблему;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готовить материал для проведения презентации в на</w:t>
        <w:softHyphen/>
        <w:t>глядной форме, используя для этого специально подготов</w:t>
        <w:softHyphen/>
        <w:t>ленный продукт проектирования;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работать с различными источниками информации;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собирать материал с помощью анкетирования, интер</w:t>
        <w:softHyphen/>
        <w:t>вьюирования 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 п.); сделать электронную презентацию.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готовность и способность осуществлять межкультурное общение на АЯ: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вступать в диалог, а также участвовать в коллективном обсуждении проблем, владеть монологической и диалогиче</w:t>
        <w:softHyphen/>
        <w:t>ской формами речи в соответствии с грамматическими и син</w:t>
        <w:softHyphen/>
        <w:t>таксическими нормами АЯ;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адекватно использовать речевые средства для дискуссии и аргументации своей позиции;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спрашивать, интересоваться чужим мнением и высказы</w:t>
        <w:softHyphen/>
        <w:t>вать своё;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уметь обсуждать разные точки зрения и способствовать выработке общей (групповой) позиции;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уметь с помощью вопросов добывать недостающую ин</w:t>
        <w:softHyphen/>
        <w:t>формацию (познавательная инициативность);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уметь устанавливать рабочие отношения, эффективно сотрудничать и способствовать продуктивной кооперации;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проявлять уважительное отношение к партнёрам, внима</w:t>
        <w:softHyphen/>
        <w:t>ние к личности другого;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уметь, адекватно реагировать на нужды других, в частности окатывать помощь и эмоциональную поддержку партнёрам в процессе достижения общей цели совместной деятельности;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Специальные учебные умения (СУУ):</w:t>
      </w:r>
    </w:p>
    <w:p>
      <w:pPr>
        <w:pStyle w:val="Normal"/>
        <w:numPr>
          <w:ilvl w:val="1"/>
          <w:numId w:val="10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читать на АЯ с целью поиска конкретной информации;</w:t>
      </w:r>
    </w:p>
    <w:p>
      <w:pPr>
        <w:pStyle w:val="Normal"/>
        <w:numPr>
          <w:ilvl w:val="1"/>
          <w:numId w:val="10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работать над звуками, интонацией, каллиграфией, орфографией, правилами чтения, транскрипцией, лексикой, грамматическими явлениями АЯ;</w:t>
      </w:r>
    </w:p>
    <w:p>
      <w:pPr>
        <w:pStyle w:val="Normal"/>
        <w:numPr>
          <w:ilvl w:val="1"/>
          <w:numId w:val="10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пользоваться различными опорами: грамматическими схемами, речевыми образцами, ключевыми словами, планами и др. для построения собственных мыслей</w:t>
      </w:r>
    </w:p>
    <w:p>
      <w:pPr>
        <w:pStyle w:val="Normal"/>
        <w:numPr>
          <w:ilvl w:val="1"/>
          <w:numId w:val="10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читать. на АЯ с целью детального понимания содержания;</w:t>
      </w:r>
    </w:p>
    <w:p>
      <w:pPr>
        <w:pStyle w:val="Normal"/>
        <w:numPr>
          <w:ilvl w:val="1"/>
          <w:numId w:val="10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читать на АЯ с целью понимания основного содержания;</w:t>
      </w:r>
    </w:p>
    <w:p>
      <w:pPr>
        <w:pStyle w:val="Normal"/>
        <w:numPr>
          <w:ilvl w:val="1"/>
          <w:numId w:val="10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понимать английскую речь на слух с целью полного по</w:t>
        <w:softHyphen/>
        <w:t>нимания содержания;</w:t>
      </w:r>
    </w:p>
    <w:p>
      <w:pPr>
        <w:pStyle w:val="Normal"/>
        <w:numPr>
          <w:ilvl w:val="1"/>
          <w:numId w:val="10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понимать общее содержание воспринимаемой на слух информации на АЯ;</w:t>
      </w:r>
    </w:p>
    <w:p>
      <w:pPr>
        <w:pStyle w:val="Normal"/>
        <w:numPr>
          <w:ilvl w:val="1"/>
          <w:numId w:val="10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понимать английскую речь на слух с целью извлечения конкретной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информации;</w:t>
      </w:r>
    </w:p>
    <w:p>
      <w:pPr>
        <w:pStyle w:val="Normal"/>
        <w:numPr>
          <w:ilvl w:val="1"/>
          <w:numId w:val="10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работать с лексическими таблицами;</w:t>
      </w:r>
    </w:p>
    <w:p>
      <w:pPr>
        <w:pStyle w:val="Normal"/>
        <w:numPr>
          <w:ilvl w:val="1"/>
          <w:numId w:val="10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понимать отношения между словами и предложениями внутри текста</w:t>
      </w:r>
    </w:p>
    <w:p>
      <w:pPr>
        <w:pStyle w:val="Normal"/>
        <w:numPr>
          <w:ilvl w:val="1"/>
          <w:numId w:val="10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работать с функциональными опорами при овладении диалогической речью;</w:t>
      </w:r>
    </w:p>
    <w:p>
      <w:pPr>
        <w:pStyle w:val="Normal"/>
        <w:numPr>
          <w:ilvl w:val="1"/>
          <w:numId w:val="10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кратко излагать содержание прочитанного или услышан</w:t>
        <w:softHyphen/>
        <w:t>ною текста;</w:t>
      </w:r>
    </w:p>
    <w:p>
      <w:pPr>
        <w:pStyle w:val="Normal"/>
        <w:numPr>
          <w:ilvl w:val="1"/>
          <w:numId w:val="10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догадываться о значении новых слов по словообразовательным элементам, контексту;</w:t>
      </w:r>
    </w:p>
    <w:p>
      <w:pPr>
        <w:pStyle w:val="Normal"/>
        <w:numPr>
          <w:ilvl w:val="1"/>
          <w:numId w:val="10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организовывать работу по выполнению и защите творческого ого проекта;</w:t>
      </w:r>
    </w:p>
    <w:p>
      <w:pPr>
        <w:pStyle w:val="Normal"/>
        <w:numPr>
          <w:ilvl w:val="1"/>
          <w:numId w:val="10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работать с англо-русским словарём: находить значение многозначных слов,</w:t>
      </w:r>
    </w:p>
    <w:p>
      <w:pPr>
        <w:pStyle w:val="Normal"/>
        <w:numPr>
          <w:ilvl w:val="1"/>
          <w:numId w:val="10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пользоваться лингвострановедческим справочником;</w:t>
      </w:r>
    </w:p>
    <w:p>
      <w:pPr>
        <w:pStyle w:val="Normal"/>
        <w:numPr>
          <w:ilvl w:val="1"/>
          <w:numId w:val="10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переводить с русского языка на английский;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изучения курса является формирование следующих умений: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Говорение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Диалогическая речь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Участие в диалоге этикетного характера — уметь привет</w:t>
        <w:softHyphen/>
        <w:t>ствовать и отвечать на приветствие, познакомиться, предста</w:t>
        <w:softHyphen/>
        <w:t>виться, вежливо попрощаться, поздравить и поблагодарить за поздравление, извиниться. Диалог-расспрос (односторонний, двусторонний) — уметь задавать вопросы, начинающиеся с вопросительных слов кто?, что?,где?, когда?, куда?. Диалог — побуждение к действию — уметь обратиться с просьбой, вежливо переспросить, выразить согласие/от</w:t>
        <w:softHyphen/>
        <w:t>каз, пригласить к действию/взаимодействию и согласиться/ не согласиться, принять/не принять в нем участие. Объем диалога — 3 реплики с каждой стороны. Соблюдение элемен</w:t>
        <w:softHyphen/>
        <w:t>тарных норм речевого этикета, принятых в стране изучаемо</w:t>
        <w:softHyphen/>
        <w:t>го языка.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Монологическая речь 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</w:t>
        <w:softHyphen/>
        <w:t>нии; описание персонажа и изложение основного содержа</w:t>
        <w:softHyphen/>
        <w:t>ния прочитанного с опорой на текст. Объем высказывания — 5—6 фраз.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Восприятие и понимание речи учителя, одноклассников и других собеседников; восприятие и понимание аудиозапи</w:t>
        <w:softHyphen/>
        <w:t>сей ритуализированных диалогов (4—6 реплик), небольших по объему монологических высказываний, детских песен, рифмовок, стишков; понимание основного содержания не</w:t>
        <w:softHyphen/>
        <w:t>больших детских сказок объемом звучания до 1 минуты с опорой на картинки и с использованием языковой догад</w:t>
        <w:softHyphen/>
        <w:t>ки.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Чтение.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Чтение вслух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Чтение вслух с соблюдением правильного ударения в сло</w:t>
        <w:softHyphen/>
        <w:t>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</w:t>
        <w:softHyphen/>
        <w:t>сов, побуждение, восклицание), выразительное и фонетиче</w:t>
        <w:softHyphen/>
        <w:t>ски правильное чтение текстов монологического характера и диалогов.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Чтение про себя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Чтение про себя и понимание текстов, построенных на изученном языковом материале, а также несложных текс</w:t>
        <w:softHyphen/>
        <w:t>тов, содержащих 1—2 незнакомых слова, о значении кото</w:t>
        <w:softHyphen/>
        <w:t>рых можно догадаться по контексту или на основе языковой догадки (ознакомительное чтение), нахождение в тексте не</w:t>
        <w:softHyphen/>
        <w:t>обходимой информации (просмотровое чтение). Объем текстов — 100—200 слов без учета артиклей.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 графическими и орфографическими навыками написания букв, буквосочетаний, слов, предложений. Спи</w:t>
        <w:softHyphen/>
        <w:t>сывание слов, предложений, небольших текстов с образца. Выполнение лексико-грамматических упражнений. Различ</w:t>
        <w:softHyphen/>
        <w:t>ные виды диктантов.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Написание с опорой на образец поздравления, короткого личного письма объемом 15—25 слов, включая адрес, с уче</w:t>
        <w:softHyphen/>
        <w:t>том особенностей оформления адреса в англоязычных стра</w:t>
        <w:softHyphen/>
        <w:t>нах.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Написание вопросов к тексту. Письменные ответы на вопросы к тексту. Заполнение простейших анкет.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ЯЗЫКОВЫЕ ЗНАНИЯ И НАВЫКИ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Графика и орфография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 буквы английского алфавита и порядок их следова</w:t>
        <w:softHyphen/>
        <w:t>ния в алфавите, основные буквосочетания; звуко-буквенные соответствия, транскрипция. Основные правила чтения и ор</w:t>
        <w:softHyphen/>
        <w:t>фографии. Знание основных орфограмм слов английского языка. Написание слов активного вокабуляра по памяти.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Адекватное с точки зрения принципа аппроксимации произношение и различение на слух всех звуков и звукосоче</w:t>
        <w:softHyphen/>
        <w:t>таний английского языка. Соблюдение норм произношения (долгота и краткость гласных, отсутствие оглушения звон</w:t>
        <w:softHyphen/>
        <w:t>ких согласных в конце слога и слова, отсутствие смягчения согласных перед гласными). Ударение в слове, фразе, отсут</w:t>
        <w:softHyphen/>
        <w:t>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</w:t>
        <w:softHyphen/>
        <w:t>тельного, побудительного и вопросительных (общий и спе</w:t>
        <w:softHyphen/>
        <w:t>циальный вопрос) предложений.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Лексические единицы, обслуживающие ситуации обще</w:t>
        <w:softHyphen/>
        <w:t>ния в пределах предметного содержания речи в 9 клас</w:t>
        <w:softHyphen/>
        <w:t>сах, в объеме 400 лексических единиц для рецептивного и продуктивного усвоения, простейшие устойчивые словосо</w:t>
        <w:softHyphen/>
        <w:t>четания, оценочная лексика и реплики-клише как элементы речевого этикета, отражающие культуру англоговорящих стран.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 следующими словообразовательными средст</w:t>
        <w:softHyphen/>
        <w:t>вами: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аффиксация (суффикс -ег для образования существи</w:t>
        <w:softHyphen/>
        <w:t>тельных; суффикс -у для образования прилагательных);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словосложение (образование сложных слов при помо</w:t>
        <w:softHyphen/>
        <w:t>щи соположения основ (bedroom), одна из которых может быть осложнена деривационным элементом (sitting room);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полисемантичные единицы (face — 1) лицо; 2) цифер</w:t>
        <w:softHyphen/>
        <w:t>блат), элементы синонимии (much, many, a lot of), антони</w:t>
        <w:softHyphen/>
        <w:t>мии (come —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go);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предлоги места, времени, а также предлоги of, to, with для выражения падежных отношений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Морфология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Имя существительное: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регулярные способы образования множественного числа;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некоторые случаи особого образования множественного числа (mouse — mice);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притяжательный падеж существительных;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определенный, неопределенный, нулевой артикли.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Местоимение: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личные местоимения в именительном и объектном паде</w:t>
        <w:softHyphen/>
        <w:t>жах (I — me, he — him, etc);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притяжательные местоимения (my, his, her etc);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указательные местоимения (this — these; that — those);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Имя прилагательное: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положительная степень сравнения.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Имя числительное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количественные числительные.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Наречие: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наречия неопределенного времени, их место в предложе</w:t>
        <w:softHyphen/>
        <w:t>нии.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Глагол: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временные формы present simple, неопределенная форма глагола.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речи: глагола have, has; глагола в 3 лице единственного числа настоящего времени; спряжение глагола to be.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Синтаксис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Основные типы английского предложения: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простое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 xml:space="preserve"> (I have a family.);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составное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именное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 xml:space="preserve"> (I am a pupil. I am ten.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I am young.);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Изъяснительное наклонение глагола: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повествовательные предложения;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отрицательные предложения;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общие, альтернативные,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Повелительное наклонение глагола, в том числе и в от</w:t>
        <w:softHyphen/>
        <w:t>рицательной форме.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1.Безличные предложения с формальным подлежащим it (It is spring. It was cold.).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2.Сложносочиненные предложения с союзами and, but.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 Употребление предлогов места и направления, союзов, наречий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Социокультурная компетенция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Основные сведения о Британии: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исторически сложившиеся части страны, их народонасе</w:t>
        <w:softHyphen/>
        <w:t>ление, столицы, крупные города, символы страны, ее досто</w:t>
        <w:softHyphen/>
        <w:t>примечательности, политический строй, отдельные страни</w:t>
        <w:softHyphen/>
        <w:t>цы истории;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элементы детского фольклора, герои сказок и литера</w:t>
        <w:softHyphen/>
        <w:t>турных произведений, некоторые популярные песни, посло</w:t>
        <w:softHyphen/>
        <w:t>вицы и поговорки;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отдельные исторические личности, известные люди, члены королевской семьи;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некоторые особенности быта британцев, касающиеся их жилища, еды, досуга.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рамках лингвострановедческой составляющей социо</w:t>
        <w:softHyphen/>
        <w:t>культурной компетенции учащиеся овладевают: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этикетом общения во время приветствия и прощания, правильным употреблением слов Mr, Mrs, Ms, Miss, Sir, ос</w:t>
        <w:softHyphen/>
        <w:t>новными формулами вежливости;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правилами заполнения различных форм и анкет, поряд</w:t>
        <w:softHyphen/>
        <w:t>ком следования имен и фамилий, правильным обозначением дат, различными способами обозначения времени суток;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спецификой употребления местоимений при обозначе</w:t>
        <w:softHyphen/>
        <w:t>нии животных и особенностями употребления местоимения you;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правилом смягчения отрицательных характеристик в английском языке;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некоторыми типичными сокращениями;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расхождением в семантике и употреблении некоторых английских и русских эквивалентов: дом — house/home, много — much, many, a lot, завтрак — breakfast/lunch, обед — lunch/ dinner, ужин — dinner/supper/tea.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Компенсаторная компетенция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Уже на первом этапе обучения учащиеся могут овладеть рядом умений, позволяющих им выйти из трудной ситу</w:t>
        <w:softHyphen/>
        <w:t>ации, связанной с недостатком языковых средств в процессе устного общения и при чтении и аудировании: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запроса информации о значении незнакомых/за</w:t>
        <w:softHyphen/>
        <w:t>бытых слов (What is the English for...?) для решения речевой задачи говорения;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обратиться с просьбой повторить сказанное в случае непонимания в процессе аудирования;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пользоваться языковой и контекстуальной догадкой для понимания значений лексических единиц (сло</w:t>
        <w:softHyphen/>
        <w:t>ва, созвучные с родным языком, опора на картинку, ил</w:t>
        <w:softHyphen/>
        <w:t>люстрацию) при чтении и аудировании;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использовать двуязычный словарь.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2. Содержание учебного предмета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 Приветствие и знакомство: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Предметное содержание речи Приветствие и знакомство. Графика и орфография Написание букв. Звуки. Интонация высказываний в диалогах по теме.My name… How are you?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Fine, OK, thank you. What is your name? Meet… Nice to meet you.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2. Мир вокруг нас: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Предметное содержание речи Описание объектов действительности. Графика и орфография Буквосочетания: ee, sh, oo+k, a, rr, nn, ch, ck, q, qu, or, ar,dd. Лексические единицы по темы. Интонация высказываний в диалогах по теме «Знакомство», простых повествовательных предложений. Местоимение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: it (It is a cat.). What is it?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3.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Семья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Предметное содержание речи Члены семьи.Графика и орфография Буквы: a,o (в открытом слоге); o +ld; s(между гласными). Буквосочетания: mm. Лексические единицы, имена собственные, речевые образцы темы.Фонетическая сторона речи Звуки: [m], [i:], [n], [j], [ei], [eυ]; безударная гласная в конце слова. Интонация предложений с отрицанием, союзами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and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or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; общего вопроса.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 xml:space="preserve">Is it + noun (Is it a star?) yes, it is. No, it is not (it isn’t). Is it a + noun or a + noun (Is it a book or a pen?).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Повествовательное наклонении глагола: be good, sit down, stand up. Неопределенный артикль: an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4.Города и страны: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Предметное содержание речи Элементы учебной ситуации «Города и страны». Графика и орфография Буквы: I, y в открытом и закрытом слоге, u в открытом слоге. Буквосочетания: th, ow на конце слова в безударном положении. Лексические единицы, имена собственные, речевые образцы темы. Фонетическая сторона речи Звуки: [eə], [ai], [ju:], [ð], [θ]. Правильное произнесение названий столиц мира Moscow, Rome, London, Madrid и отдельных градов Boston; альтернативных вопросов; окончаний множественного числа существительных. Указательные местоимения this/that, множественное число имен существительных, отсутствие артикля имен существительных во множественном числе, предлог in, глагол to be во множественном числе.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5.Время. Часы. Минуты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Предметное содержание речи Профессии. Время.Буквосочетания: oo + согласная кроме «к», ir, er, ur. Звуки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: [u:], [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:], [a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 xml:space="preserve">ə]. They are pilots. Where is he/she? Where are they? Are they dogs or (are they) cats? We see two big black dogs. These mugs/those mugs. What’s the time? What time is it? At… o’clock. Who are you/they?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Who is he/she? Притяжательные местоимения; чтение артикля перед гласными и согласными; предлоги места; определенный артикль, обусловленный ситуацией, предыдущим упоминанием предмета; спряжение глагола to be в полной и краткой форме.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6.Цвет вокруг нас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Предметное содержание речи Цвет вокруг нас. Качественные характеристики предметов. Буквосочетания: nk, ng, ing, ow, gh. Звуки: [aυ], [ŋk], [ŋ], [ng]. Употребление лексики приветствия и прощания.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 xml:space="preserve">What’s your telephone number? How old is/are…? What colour is/are…?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Noun + adj (This pen is red.). Порядок слов в повествовательном предложении. Глагол have/has: утвердительные предложения.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7. Описание внешности, дни недели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Предметное содержание речи День рождения. Описание внешности. Дни недели. Буквосочетания: ea, a + ll, ay, ai, oy, oi. Звуки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 xml:space="preserve">: [oi], [ei], [o:l] have/has + no + noun (I have no pets.)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(not) very + adj (very good). Употребление артикля перед фамилией семьи. Предлог on с названиями дней недели.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8. Профессии, занятия людей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Предметное содержание речи Мой день. Человек и его дом. Профессии. Буквосочетания: ou, er, or (в безударной позиции), g + e,I,y…. другие гласные и согласные, c + e, i, y… другие гласные и согласные. Звуки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: [s], [k], [g], [d3], [ə], [ə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]. what’s the matter? I’m + adj. He/she is + adj (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для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выражения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состояния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) are you + adj….?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3. Тематическое планирование.</w:t>
      </w:r>
    </w:p>
    <w:tbl>
      <w:tblPr>
        <w:tblW w:w="7152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941"/>
        <w:gridCol w:w="4688"/>
        <w:gridCol w:w="1523"/>
      </w:tblGrid>
      <w:tr>
        <w:trPr>
          <w:trHeight w:val="390" w:hRule="atLeast"/>
        </w:trPr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>
        <w:trPr>
          <w:trHeight w:val="405" w:hRule="atLeast"/>
        </w:trPr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Приветствие и знакомство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Города и страны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Время. Часы. Минуты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Цвет вокруг нас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Описание внешности, дни недели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Профессии, занятия людей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52525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4"/>
          <w:szCs w:val="24"/>
          <w:highlight w:val="whit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52525"/>
          <w:sz w:val="24"/>
          <w:szCs w:val="24"/>
          <w:shd w:fill="FFFFFF" w:val="clear"/>
          <w:lang w:eastAsia="ru-RU"/>
        </w:rPr>
        <w:t>Календарно-тематическое планирование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7"/>
        <w:gridCol w:w="4678"/>
        <w:gridCol w:w="2120"/>
      </w:tblGrid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6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Приветствие и знакомство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Вводный урок. Английский язык и его распространение в мире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Диалог этикетного характера по теме «Приветствие и знакомство»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Учимся представляться друг другу.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Мир вокруг нас.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Описание объектов действительности. Употребление неопределённого артикля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Цвета. Описание предметов 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Глагол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be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английском языке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Практика речи. Лексико-грамматический тест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9.Семья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Аудирование и чтение . Члены семьи.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Отрицательные и вопросительные предложения: Is it a …? 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Открытый и закрытый слоги английского языка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Повелительное наклонение. Неопределенный артикль an, а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 Города и страны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Запрос информации о собеседнике. Лексика по теме «Города и страны»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Запрос информации о местонахождении. Структура Where are you from?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Образование множественного числа имен существительных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Указательные местоимения.Определённый артикль –the. Структура I like…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Проектная работа. 12 крупных городов Соединенного Королевства Великобритании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 Время.Часы. Минуты</w:t>
            </w:r>
          </w:p>
        </w:tc>
        <w:tc>
          <w:tcPr>
            <w:tcW w:w="467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Личные местоимения. Разговор о профессиях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Разговор по телефону 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Запрос информации о времени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 Цвет вокруг нас.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Разговор о животных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Цветовые характеристики предметов. Введение лексики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Цветовые характеристики предметов. Закрепление лексики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Лексико-грамматический тест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26.Описание внешности. Дни недели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Разговор о возрасте людей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внешности человека. Возрастная характеристика людей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Обучение чтению с полным пониманием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Количественные числительные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Название дней недели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 Профессии. Занятия людей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Любимые занятия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Спряжение глаголов в настоящего  времени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0ed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Msonormal" w:customStyle="1">
    <w:name w:val="msonormal"/>
    <w:basedOn w:val="Normal"/>
    <w:qFormat/>
    <w:rsid w:val="001845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1845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917b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18451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b0e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59"/>
    <w:rsid w:val="00a3091e"/>
    <w:pPr>
      <w:spacing w:after="0" w:line="240" w:lineRule="auto"/>
    </w:p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LibreOffice/6.4.6.2$Linux_X86_64 LibreOffice_project/40$Build-2</Application>
  <Pages>12</Pages>
  <Words>2784</Words>
  <Characters>19123</Characters>
  <CharactersWithSpaces>21561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2023-09-28T03:28:00Z</dcterms:created>
  <dc:creator>Пользователь</dc:creator>
  <dc:description/>
  <dc:language>ru-RU</dc:language>
  <cp:lastModifiedBy/>
  <dcterms:modified xsi:type="dcterms:W3CDTF">2023-10-04T11:12:44Z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