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1762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04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84" w:before="0" w:afterAutospacing="1"/>
        <w:jc w:val="both"/>
        <w:textAlignment w:val="baseline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Пояснительная записка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Рабочая программа коррекционного курса «Коррекционно-развивающие занятия (психокоррекционные) групповые» 5 - 9 классы разработана на основе требований к результатам освоения адаптированной основной общеобразовательной программы начального общего образования обучающихся с ограниченными возможностями здоровья (с задержкой психического развития. Вариант 7.1.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и авторских программ: Бабкиной Н.В., Вильшанской А.Д., Локаловой Н.П. Рабочая программа предназначена для обучающихся с задержкой психического развития (далее - с ЗПР. Вариант 7.1 с учетом особенностей психофизического развития, индивидуальных возможностей и при необходимости обеспечивающая коррекцию и развитие внимания, произвольной регуляции деятельности и стабилизацию психического состояния обучающихся.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8" w:before="0" w:after="0"/>
        <w:ind w:left="0" w:firstLine="709"/>
        <w:jc w:val="center"/>
        <w:outlineLvl w:val="1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Нормативные документы.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8" w:before="0" w:after="0"/>
        <w:ind w:left="0" w:firstLine="709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Программа имеет нормативно-правовую основу разработки индивидуальной адаптированной коррекционно-развивающей программы педагога-психолога для несовершеннолетних с ограниченными возможностями здоровья: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-Федеральный закон об основных гарантиях прав ребенка в РФ. Принят Государственной Думой 03.07.98. Одобрен Советом Федерации 09.07.98.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Положение о службе практической психологии в системе Министерства образования Российской Федерации. Утверждено Приказом Минобразования РФ от 22.10.99 №636.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-Письмо Минобразования России от 01 октября 2008 г. № 06-14-23 «Об организации работы по профилактике жестокого обращения с детьми» и др.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-Приказ Минобразования РФ от 10.04.2002 N 29/2065-п«Об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-Концепция духовно-нравственного развития и воспитания личности гражданина России;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-Закона РФ "Об образовании" от 29 декабря 2012 г. N 273-ФЗ.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-Приказ Министерства образования и науки Российской Федерации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-Письма Минобразования РФ от 22 января 1998 г. N 20-58-07ин/20-4 "Об учителях-логопедах и педагогах-психологах учреждений образования";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-Письма Минобразования РФ от 27 июня 2003 г. N 28-51-513/16 «Методические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образования»;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-Письма Министерства образования и науки РФ от 18 апреля 2008 г. N АФ-150/06 "О создании условий для получения образования детьми с ограниченными возможностями здоровья и детьми-инвалидами",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-Постановление Главного государственного санитарного врача РФ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8" w:before="0" w:after="0"/>
        <w:ind w:left="0" w:firstLine="709"/>
        <w:jc w:val="center"/>
        <w:outlineLvl w:val="1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Цели, задачи программы курса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8" w:before="0" w:after="0"/>
        <w:ind w:left="0" w:firstLine="709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Целью курса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«Коррекционно-развивающие занятия (психокоррекционные) групповые» является развитие эмоционально-личностной сферы обучающихся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Корректировать отдельные стороны психической деятельности и личностной сферы.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Формировать учебную мотивацию, стимулировать сенсорно-перцептивные, мнемические и интеллектуальные процессы.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Формировать позитивное отношение к своему "Я", повышать уверенность в себе, развивать самостоятельность, формировать навык самоконтроля.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Развивать речевую деятельность, формировать коммуникативные навыки, расширять представления об окружающей действительности.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Формировать и развивать различные виды устной речи (разговорно- диалогической, описательно-повествовательной).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Обогащать и развивать словарь, уточнять значения слова, развивать лексическую системность, формировать семантические поля.</w:t>
      </w:r>
    </w:p>
    <w:p>
      <w:pPr>
        <w:pStyle w:val="Normal"/>
        <w:shd w:val="clear" w:color="auto" w:fill="FFFFFF"/>
        <w:spacing w:lineRule="atLeast" w:line="304"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Цель программы: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оказание психолого-педагогической помощи обучающимся с ограниченными возможностями здоровья в освоении образовательной программы, социальной адаптации посредством индивидуализации и дифференциации образовательного процесса, коррекция и развитие познавательной и эмоционально-волевой сферы обучающихся.</w:t>
      </w:r>
    </w:p>
    <w:p>
      <w:pPr>
        <w:pStyle w:val="Normal"/>
        <w:shd w:val="clear" w:color="auto" w:fill="FFFFFF"/>
        <w:spacing w:lineRule="atLeast" w:line="304" w:before="0" w:afterAutospacing="1"/>
        <w:ind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Задачи программы: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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диагностика, формирование, развитие, совершенствование и коррекция познавательных процессов (восприятия, внимания, памяти, мышления); 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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формирование позитивной учебной и профессиональной мотивации;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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развитие личностной сферы (в том числе снятие тревожности, робости, агрессивно- защитных реакций, формирование адекватной самооценки, развитие коммуникативных способностей).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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реализация комплексного психолого-медико-социального сопровождения обучающихся с ОВЗ (в соответствии с рекомендациями психолого-медико-педагогической комиссии (ПМПК), психолого-медико-педагогического консилиума образовательной организации (ПМПк));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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осуществление информационно-просветительской и консультативной работы с родителями (законными представителями) обучающихся с ОВЗ.</w:t>
      </w:r>
    </w:p>
    <w:p>
      <w:pPr>
        <w:pStyle w:val="Normal"/>
        <w:shd w:val="clear" w:color="auto" w:fill="FFFFFF"/>
        <w:spacing w:lineRule="atLeast" w:line="304" w:before="0" w:afterAutospacing="1"/>
        <w:ind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Принципы коррекционной работы.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Основными принципами содержания программы являются: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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Соблюдение интересов ребёнка. Принцип определяет позицию специалистов, которые призваны решать проблему ребёнка с максимальной пользой и в интересах ребёнка.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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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Преемственность. 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метапредметных, предметных результатов освоения основной образовательной программы основного общего образования, необходимых обучающимся с ОВЗ для продолжения образования. Принцип обеспечивает связь программы коррекционной работы с другими разделами программы основного общего образования: программой, развития универсальных учебных действий у обучающихся на уровне основного общего образования, программой профессиональной ориентации обучающихся на уровне основного общего образования, программой формирования и развития ИКТ-компетентности обучающихся, программой социальной деятельности обучающихся.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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Вариативность.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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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Принцип обходного пути – формирование новой функциональной системы в обход пострадавшего звена, опоры на сохранные анализаторы.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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Комплексности – преодоление нарушений должно носить комплексный медико-психолого-педагогический характер и включать совместную работу педагогов и ряда специалистов (учитель-логопед, педагог-психолог, медицинские работники, социальный педагог).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Рабочая программа предназначена для обучающихся с легкой умственной отсталостью.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Посредством программы осуществляется индивидуально-ориентированная психолого - педагогическая помощь детям с учетом особенностей их психофизического развития и индивидуальных возможностей (в соответствии с рекомендациями ПМПК).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рограмма учитывает современные требования к результатам освоения адаптированной образовательной программы, направлена на достижение обучающимися личностных результатов, формирует базовые учебные действия.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Личностные результаты отражают: осознание себя как ученика, формирование мотивации к учению,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способность к элементарной самооценке на основе наблюдения за собственной деятельностью, навыки сотрудничества в учебной ситуации, ориентированность на достижение результата, проявление самостоятельности. В процессе реализации программы формируются базовые учебные действия (БУД): личностные, регулятивные, познавательные и коммуникативные.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Результативность реализации программы определяется успешностью обучающихся в усвоении программного материала и положительной динамикой в развитии личности ребёнка в целом, повышение успеваемости по предметам учебного плана, а также наблюдения учителей за работой обучающихся на других уроках (повышение активности, работоспособности, внимательности, улучшение мыслительной деятельности и др.).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Результативность программы обеспечивается специально созданными психолого-педагогическими условиями проведения коррекционной работы, к которым относятся: оказание дозированной помощи, индивидуальная психолого – педагогическая поддержка, использование приемов работы, активизирующих деятельность самого ребенка, сочетание вербального материала и наглядной основы, игровой и практической деятельности, значимых для детей реальных ситуаций. Подбор заданий, подготавливающих к восприятию  трудных тем или, наоборот, закрепляющих полученные знания, преподнесение материала небольшими дозами, дробно, с постепенным усложнением и закреплением через многократное использование упражнений, заданий, дидактических игр и др.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Психологические особенности школьников с ограниченными возможностями здоровья.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Для детей с легкой степенью умственной отсталости характерно:</w:t>
      </w:r>
    </w:p>
    <w:p>
      <w:pPr>
        <w:pStyle w:val="Normal"/>
        <w:shd w:val="clear" w:color="auto" w:fill="FFFFFF"/>
        <w:spacing w:lineRule="atLeast" w:line="304" w:before="69" w:after="109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Недостаточность логического мышления проявляется в слабой способности к обобщению, с трудом понимают любое явление в окружающем их мире. Переносный смысл слов и фраз понимается с трудом или не понимается совсем;</w:t>
      </w:r>
    </w:p>
    <w:p>
      <w:pPr>
        <w:pStyle w:val="Normal"/>
        <w:shd w:val="clear" w:color="auto" w:fill="FFFFFF"/>
        <w:spacing w:lineRule="atLeast" w:line="304" w:before="12" w:after="52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Предметно-практическое мышление носит ограниченный характер. Дети сравнивают явления и предметы по внешним признакам;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Речь недостаточно развита, зависит от тяжести интеллектуального дефекта. Активный словарный запас ограничен. Грамматический строй речи страдает, характерны дефекты произношения различных степеней;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Инертность психических процессов. Мышление замедлено по темпу, тугоподвижно. Переключаемость с одного вида деятельности на другой сильно затруднена. Произвольное внимание слабо выражено. Внимание отличается плохой фиксированностью на объекте, легко рассеивается;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Процессы запоминания и восприятия недостаточны, вследствие чего ребенок - олигофрен запоминает учебный материал медленно и нуждается в многократном его повторении;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Недоразвитие эмоционально-волевой сферы. Эмоции однообразны, мало дифференцированы, оттенки переживаний либо очень бедны, либо отсутствуют. Эмоциональные реакции в основном наблюдаются на раздражители, которые непосредственно воздействуют на человека. Инициатива и самостоятельность со стороны олигофренов отсутствуют. Одновременно с этим они не способны подавить подавлять аффект. Часты сильные аффективные реакции на происходящее;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Недоразвитие моторики. Движения бедные, однообразные, угловатые, бесцельные, замедленные. Может наблюдаться двигательное беспокойство, наличие содружественных движений.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center"/>
        <w:rPr/>
      </w:pPr>
      <w:r>
        <w:rPr/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Формы организации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психологической коррекции: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Длительность занятий 25 – 30 минут, согласно нормам СанПиН, 1 раз в неделю.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Все занятия имеют гибкую структуру, разработанную с учетом возрастных особенностей детей и степени выраженности дефекта. Формы работы определяются целями занятий, для которых характерно сочетание как традиционных приемов и методов, так и инновационных технологий. Настроение детей, их психологическое состояние в конкретные моменты могут стать причиной варьирования методов, приемов и структуры занятий.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Для достижения наибольшего результата на коррекционно-психологических занятиях используются следующие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методы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методы повышения познавательной активности (анализ, сравнения, моделирование, вопросы, повторения, решение логических задач, экспериментирование);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методы развития познавательного интереса (стимулирование занимательным материалом, создание ситуации творческого поиска, развитие готовности восприятия материала);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методы повышения эмоциональной активности (элементы новизны, драматизация, воображение ситуаций, придумывание стихотворений, загадок);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методы эмоционального стимулирования (создание ситуации успеха, поощрение и порицание, использование игровых форм деятельности, постановка системы перспектив: ближней, средней и дальней);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методы развития творчества, творческих качеств (мотивирование деятельности детей, проблемные задачи и ситуации, прогнозирование, предположения, догадка, творческие задания, дискуссии, создание креативного поля).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Для создания комфортного психо-эмоционального режима коррекционно-психологические занятия проводятся с использованием следующих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технологий:</w:t>
      </w:r>
    </w:p>
    <w:p>
      <w:pPr>
        <w:pStyle w:val="Normal"/>
        <w:shd w:val="clear" w:color="auto" w:fill="FFFFFF"/>
        <w:spacing w:lineRule="atLeast" w:line="304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Здоровьесберегающие технологии:</w:t>
      </w:r>
    </w:p>
    <w:p>
      <w:pPr>
        <w:pStyle w:val="Normal"/>
        <w:shd w:val="clear" w:color="auto" w:fill="FFFFFF"/>
        <w:spacing w:lineRule="atLeast" w:line="304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*сказкотерапия;</w:t>
      </w:r>
    </w:p>
    <w:p>
      <w:pPr>
        <w:pStyle w:val="Normal"/>
        <w:shd w:val="clear" w:color="auto" w:fill="FFFFFF"/>
        <w:spacing w:lineRule="atLeast" w:line="304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*дыхательная гимнастика;</w:t>
      </w:r>
    </w:p>
    <w:p>
      <w:pPr>
        <w:pStyle w:val="Normal"/>
        <w:shd w:val="clear" w:color="auto" w:fill="FFFFFF"/>
        <w:spacing w:lineRule="atLeast" w:line="304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*развитие тонкой моторики рук, общей моторики;</w:t>
      </w:r>
    </w:p>
    <w:p>
      <w:pPr>
        <w:pStyle w:val="Normal"/>
        <w:shd w:val="clear" w:color="auto" w:fill="FFFFFF"/>
        <w:spacing w:lineRule="atLeast" w:line="304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*самомассаж;</w:t>
      </w:r>
    </w:p>
    <w:p>
      <w:pPr>
        <w:pStyle w:val="Normal"/>
        <w:shd w:val="clear" w:color="auto" w:fill="FFFFFF"/>
        <w:spacing w:lineRule="atLeast" w:line="304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*кинезиологические упражнения;</w:t>
      </w:r>
    </w:p>
    <w:p>
      <w:pPr>
        <w:pStyle w:val="Normal"/>
        <w:shd w:val="clear" w:color="auto" w:fill="FFFFFF"/>
        <w:spacing w:lineRule="atLeast" w:line="304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*релаксация.</w:t>
      </w:r>
    </w:p>
    <w:p>
      <w:pPr>
        <w:pStyle w:val="Normal"/>
        <w:shd w:val="clear" w:color="auto" w:fill="FFFFFF"/>
        <w:spacing w:lineRule="atLeast" w:line="304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Технология моделирования и проигрывания сказок.</w:t>
      </w:r>
    </w:p>
    <w:p>
      <w:pPr>
        <w:pStyle w:val="Normal"/>
        <w:shd w:val="clear" w:color="auto" w:fill="FFFFFF"/>
        <w:spacing w:lineRule="atLeast" w:line="304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Информационно-коммуникативная технология.</w:t>
      </w:r>
    </w:p>
    <w:p>
      <w:pPr>
        <w:pStyle w:val="Normal"/>
        <w:shd w:val="clear" w:color="auto" w:fill="FFFFFF"/>
        <w:spacing w:lineRule="atLeast" w:line="304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Арт-терапии (через стихотворения, сказки, рассказ, рисунок).</w:t>
      </w:r>
    </w:p>
    <w:p>
      <w:pPr>
        <w:pStyle w:val="Normal"/>
        <w:shd w:val="clear" w:color="auto" w:fill="FFFFFF"/>
        <w:spacing w:lineRule="atLeast" w:line="304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8" w:before="0" w:after="0"/>
        <w:ind w:left="0" w:firstLine="709"/>
        <w:jc w:val="center"/>
        <w:outlineLvl w:val="1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Общая характеристика программы коррекционно-развивающего курса.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8" w:before="0" w:after="0"/>
        <w:ind w:left="0" w:firstLine="709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Программа коррекционно-развивающего курса способствует развитию внимания формированию его устойчивости, умению контролировать выполнение одновременно двух или больше действий. Основным направлением в развитии памяти учащихся является формирование у них опосредованного запоминания. Большое значение придается всестороннему развитию мыслительной деятельности, а именно таких ее операций, как анализ, синтез, обобщение, абстрагирование, установление закономерностей, формирование логических операций. Путь от глобального, целостного к дифференцированному, конкретному реализуется в последовательности заданий: начиная с заданий, в которых требуется оперирование объектами, сильно отличающимися, и где, следовательно, осуществляется достаточно грубый их анализ, и переходя к заданиям с оперированием объектами, отличающимися одним - двумя признаками и, следовательно, требующими тонкого анализа. Таким образом, постепенно закладываются основы абстрактного мышления. Не менее важной является и подготовка мышления учащихся к переходу на более высокие уровни понятийного, и словесно-логического мышления, требования к которым в средней школе значительно повышаются. Особое внимание уделяется профессиональной ориентации обучающихся, развитию социальной адаптивности, умению преодолевать жизненные трудности. Данный курс способствует освоению вербальных и невербальных каналов передачи информации, развитию новых моделей поведения. Коррекционно-развивающие занятия дают возможность проведения эффективной диагностики интеллектуального и личностного развития детей. Непрерывность мониторинга обусловлена тем, что развивающие игры и упражнения в основном базируются на различных психодиагностических методиках. Следует отметить, что игровой, увлекательный характер заданий, являющихся в то же время психологическими тестами, смягчает ситуацию стресса при проверке уровня развития, что позволяет учащимся продемонстрировать свои истинные возможности в более полной мере. Программа коррекционно-развивающего курса имеет непосредственную связь со всеми основными предметами общего образования. Например, развитие мышления, внимания, памяти, помогает обучающимся лучше анализировать и глубже понимать читаемые тексты и изучаемые на уроках русского языка правила, свободнее ориентироваться в закономерностях окружающей действительности, эффективнее использовать накопленные знания и навыки на уроках обществознания.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8" w:before="0" w:after="0"/>
        <w:ind w:left="0" w:firstLine="709"/>
        <w:jc w:val="center"/>
        <w:outlineLvl w:val="1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Условия реализации программы.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Программа предназначена для учащихся 5-9 классов с легкой степенью умственной отсталости и рекомендованной программой обучения согласно заключениям ПМПК.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Занятия по программе проводятся в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подгрупповой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и/или индивидуальной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 базе ОО.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Время и количество занятий может меняться, в зависимости от рекомендаций ПМПК, от сложности дефекта, от его нарушений. Кроме того, в соответствии с потенциальными возможностями и особыми образовательными потребностями, при возникновении трудностей освоения материала обучающимися с ОВЗ можно оперативно дополнить структуру коррекционной программы соответствующим направлением работы. Программа варьируется в зависимости от восприятия и усвоения материала, т.е. количество часов может меняться.</w:t>
      </w:r>
    </w:p>
    <w:p>
      <w:pPr>
        <w:pStyle w:val="Normal"/>
        <w:shd w:val="clear" w:color="auto" w:fill="FFFFFF"/>
        <w:spacing w:lineRule="auto" w:line="240" w:before="0" w:after="150"/>
        <w:ind w:left="36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Содержание программы.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Содержание коррекционного курса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Раздел 1. Диагностический блок.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1.1 Диагностика уровня произвольности внимания, трудоспособности, продуктивности памяти.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Тесты интеллекта, интеллектуального и личностного развития, уровень развития мотивации, обучающихся.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Раздел 2. Восприятие. Пространственные представления.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2.1Развитие различных видов восприятия (пространственных, осязательных, временных), развитие глазомера и зрительной моторной координации; развитие ориентировки во времени и в пространстве.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произвольности зрительного восприятия. Развитие зрительной памяти в процессе рисования по памяти. Выделение нереальных элементов нелепых картинок. Профилактика зрения. Гимнастика для глаз. Развитие дифференцированных осязательных ощущений (сухое — еще суше, влажное — мокрое), их словесное обозначение. Моделирование расположения различных объектов по отношению друг к другу в ближнем и дальнем пространстве. Самостоятельное моделирование пространственных ситуаций (оставление простейших схем- планов комнаты. Ориентировка на листе бумаги разного формата (тетрадный, альбомный, ватман). Определение времени по часам. Игры на формирование учебной мотивации.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Раздел 3. Развитие памяти.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3.1 Развитие различных видов памяти: слуховой, зрительной, моторной, опосредованной и проч. Овладение приемами осмысленного запоминания; развитие смысловой вербальной памяти.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Развитие концентрации внимания, саморегуляции и самоконтроля. Развитие переключения внимания и умения действовать по правилу. Развитие объема внимания, произвольности, умения действовать по инструкции. Тренировка распределения внимания. Увеличение объема внимания и кратковременной памяти. Игры на формирование учебной мотивации.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Раздел 4. Развитие воображения.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4.1 Развитие видов воображения: активация свойств воображения.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Развитие активного воображения с использованием техник: «Чернильные пятна»,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«Свободное рисование», «Пальчиковое рисование», «Орнаменты», «Каракули».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Раздел 5. Развитие мыслительных функций.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5.1 Развитие наглядно-образного мышления; формирование вербально- понятийного аппарата.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Упражнения на мышечную релаксацию «Штанги»; «Графический диктант»; Развитие мышления (анализ через синтез). Развитие мышления (абстрагирование).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Развитие пространственных представлений. Развитие словесно - логического мышления. Построение умозаключения по аналогии. Развитие сложных форм мышления (логического мышления): абстрагирование, установление закономерностей. Игры на формирование учебной мотивации.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Раздел 6. Развитие эмоционально-волевой сферы.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6.1 Развитие эмоциональной сферы. Формирование рефлексии личностных качеств. Развитие самооценки, умений принять себя; развитие умений дифференциации чувств.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Развитие представлений детей о соотношении внутреннего состояния человека и его внешнего выражения. Вера в себя. Формирование у детей конструктивных способов реагирования в конфликтной ситуации. Отработка приёмов лицевой экспрессии различных эмоциональных состояний. Игровая коррекция агрессивности, формирование и развитие внимания, доброжелательности, взаимоотношений детей в группе. Рефлексия собственных чувств (Я - это Я), развитие умения различать виды поведенияи умения работать в команде. Творческие игры на формирование продуктивных видов взаимоотношений с окружающими, повышению социального статуса ребенка в коллективе.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Раздел 7. Итоговая диагностика.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7.1. Итоговая диагностика.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Подведение итогов, определение динамики развития детей.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ind w:left="495" w:hanging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Тематическое планирование</w:t>
      </w:r>
    </w:p>
    <w:tbl>
      <w:tblPr>
        <w:tblW w:w="9923" w:type="dxa"/>
        <w:jc w:val="left"/>
        <w:tblInd w:w="122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565"/>
        <w:gridCol w:w="6848"/>
        <w:gridCol w:w="2510"/>
      </w:tblGrid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темы,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темам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по каждой теме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(характеристика основных видов деятельности обучающихся (на уровне учебных действий предметных, личностных, метапредметных))</w:t>
            </w:r>
          </w:p>
        </w:tc>
      </w:tr>
      <w:tr>
        <w:trPr>
          <w:trHeight w:val="30" w:hRule="atLeast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900" w:hRule="atLeast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 блок (2 часа)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Диагностика уровня произвольности внимания, трудоспособности, продуктивности памяти. Диагностика умения работать по инструкции, эмоционально-волевой сферы.</w:t>
            </w:r>
          </w:p>
        </w:tc>
      </w:tr>
      <w:tr>
        <w:trPr>
          <w:trHeight w:val="3105" w:hRule="atLeast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Восприятие. Пространственные представления (11 часов).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Диагностика уровня произвольности внимания, трудоспособности, продуктивности памяти. Диагностика умения работать по инструкции, эмоционально-волевой сферы. Формирование произвольности зрительного восприятия. Развитие зрительной памяти в процессе рисования по памяти. Выделение нереальных элементов нелепых картинок. Профилактика зрения. Гимнастика для глаз. Развитие дифференцированных осязательных ощущений, их словесное обозначение. Моделирование расположения различных объектов по отношению друг к другу в ближнем и дальнем пространстве. Ориентация на листе бумаги разного размера. Определение времени по часам, игры.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памяти (6 часов).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Развитие слуховой, зрительной, моторной, опосредованной памяти. Овладение приемами осмысленного запоминания, развитие смысловой вербальной памяти.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воображения (4 часа).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Развитие активного воображения.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мыслительных функция (5 часов).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Упражнения на мышечную релаксацию. Развитие мышления, пространственных представлений. Построение умозаключений по аналогии.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эмоционально-волевой сферы (4 часа).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Развитие эмоциональной сферы, личностных качеств, самооценки, умения принять себя.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 диагностика (2 часа).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Диагностика уровня произвольности внимания, трудоспособности, продуктивности памяти. Диагностика умения работать по инструкции, эмоционально- волевой сферы.</w:t>
            </w:r>
          </w:p>
        </w:tc>
      </w:tr>
      <w:tr>
        <w:trPr>
          <w:trHeight w:val="15" w:hRule="atLeast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34 часа</w:t>
            </w:r>
          </w:p>
        </w:tc>
      </w:tr>
    </w:tbl>
    <w:p>
      <w:pPr>
        <w:pStyle w:val="Normal"/>
        <w:shd w:val="clear" w:color="auto" w:fill="FFFFFF"/>
        <w:spacing w:lineRule="atLeast" w:line="304" w:before="0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Содержание работы условно делится на несколько этапов. Коррекционно-психологическая работа ведется в трех основных направлениях: на эмоциональном, когнитивном и поведенческом уровнях. Педагог-психолог вправе выбирать или менять направления коррекционного обучения, с учетом программного материала по оптимизации нервно-психического состояния и развитию когнитивной сферы. При реализации программы коррекционной работы следует опираться указанные ранее принципы и определить основные направления работы.</w:t>
      </w:r>
    </w:p>
    <w:p>
      <w:pPr>
        <w:pStyle w:val="Normal"/>
        <w:shd w:val="clear" w:color="auto" w:fill="FFFFFF"/>
        <w:spacing w:lineRule="atLeast" w:line="304" w:before="0" w:afterAutospacing="1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Этапы реализации программы.</w:t>
      </w:r>
    </w:p>
    <w:p>
      <w:pPr>
        <w:pStyle w:val="Normal"/>
        <w:shd w:val="clear" w:color="auto" w:fill="FFFFFF"/>
        <w:spacing w:lineRule="atLeast" w:line="304" w:before="0" w:afterAutospacing="1"/>
        <w:ind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Диагностический этап.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выявление особых образовательных потребностей обучающихся при освоении основной образовательной программы начального общего образования;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проведение комплексной социально – психолого - педагогической диагностики нарушений в психическом и (или) физическом развитии обучающихся;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определение уровня актуального и зоны ближайшего развития обучающихся, выявление их резервных возможностей;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изучение развития эмоционально-волевой, познавательной сфер и личностных особенностей обучающихся;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изучение социальной ситуации развития и условий семейного воспитания ребенка;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изучение адаптивных возможностей и уровня социализации детей;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мониторинг динамики развития, успешности освоения образовательных программ начального общего образования.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Результаты обследования фиксируются в протоколе обследования. Исходя из результатов обследования, планируется дальнейшая коррекционная работа.</w:t>
      </w:r>
    </w:p>
    <w:p>
      <w:pPr>
        <w:pStyle w:val="Normal"/>
        <w:shd w:val="clear" w:color="auto" w:fill="FFFFFF"/>
        <w:spacing w:lineRule="atLeast" w:line="304" w:before="240" w:afterAutospacing="1"/>
        <w:ind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Основной этап коррекционного обучения.</w:t>
      </w:r>
    </w:p>
    <w:p>
      <w:pPr>
        <w:pStyle w:val="Normal"/>
        <w:shd w:val="clear" w:color="auto" w:fill="FFFFFF"/>
        <w:spacing w:lineRule="atLeast" w:line="304" w:before="240" w:afterAutospacing="1"/>
        <w:ind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Коррекционно-развивающая работа включает:</w:t>
      </w:r>
    </w:p>
    <w:p>
      <w:pPr>
        <w:pStyle w:val="Normal"/>
        <w:shd w:val="clear" w:color="auto" w:fill="FFFFFF"/>
        <w:spacing w:lineRule="atLeast" w:line="304" w:before="12" w:after="52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выбор оптимальных для развития ребёнка коррекционных программ/методик, методов и приёмов обучения в соответствии с его особыми образовательными потребностями;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коррекцию и развитие высших психических функций, эмоционально-волевой, познавательной и коммуникативной сфер;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развитие адекватных представлений о собственных возможностях;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овладение социально-бытовыми умениями, используемыми в повседневной жизни;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формирование способов регуляции поведения и эмоциональных состояний;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развитие форм и навыков личностного общения в группе сверстников, коммуникативной компетенции;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развитие компетенций, необходимых для продолжения образования и профессионального самоопределения;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Главный принцип коррекционной работы – практическая направленность специально организованного, целенаправленного взаимодействия психолога и учащегося, для решения коррекционных и развивающих задач.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Особенности коррекционного воздействия на ребёнка зависят от характера, имеющегося у него дефекта, от возрастных и компенсаторных возможностей ребёнка, от условий жизни и воспитания ребёнка. Важно учитывать не только то, что учащиеся знают и могут выполнить в момент исследования, но и их возможности в обучении – «зону ближайшего развития».</w:t>
      </w:r>
    </w:p>
    <w:p>
      <w:pPr>
        <w:pStyle w:val="Normal"/>
        <w:shd w:val="clear" w:color="auto" w:fill="FFFFFF"/>
        <w:spacing w:lineRule="atLeast" w:line="304" w:before="240" w:afterAutospacing="1"/>
        <w:ind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Итоговый этап (обследование).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последнем этапе оценивается эффективность коррекционной работы; проводится повторная диагностика.</w:t>
      </w:r>
    </w:p>
    <w:p>
      <w:pPr>
        <w:pStyle w:val="Normal"/>
        <w:shd w:val="clear" w:color="auto" w:fill="FFFFFF"/>
        <w:spacing w:lineRule="atLeast" w:line="304" w:before="240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Консультативная работа.</w:t>
      </w:r>
    </w:p>
    <w:p>
      <w:pPr>
        <w:pStyle w:val="Normal"/>
        <w:shd w:val="clear" w:color="auto" w:fill="FFFFFF"/>
        <w:spacing w:lineRule="atLeast" w:line="304" w:before="12" w:after="52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Обеспечивает непрерывность специального сопровождения ребенка с ограниченными возможностями здоровья и его семьи по вопросам реализации дифференцированных психолого-педагогических условий обучения, воспитания, коррекции, развития и социализации обучающегося: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выработку совместных обоснованных рекомендаций по основным направлениям работы с учащимся, единых для всех участников образовательного процесса;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консультирование специалистами педагогов по выбору индивидуально ориентированных методов и приемов работы с обучающимися;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консультативную помощь семье в вопросах выбора стратегии воспитания и приемов коррекционного обучения ребенка.</w:t>
      </w:r>
    </w:p>
    <w:p>
      <w:pPr>
        <w:pStyle w:val="Normal"/>
        <w:shd w:val="clear" w:color="auto" w:fill="FFFFFF"/>
        <w:spacing w:lineRule="atLeast" w:line="304" w:before="240" w:afterAutospacing="1"/>
        <w:ind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Информационно-просветительская работа.</w:t>
      </w:r>
    </w:p>
    <w:p>
      <w:pPr>
        <w:pStyle w:val="Normal"/>
        <w:shd w:val="clear" w:color="auto" w:fill="FFFFFF"/>
        <w:spacing w:lineRule="atLeast" w:line="304" w:before="12" w:after="52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Направлена на разъяснительную деятельность по вопросам, связанными с особенностями образовательного процесса для данной категории детей, со всеми участниками образовательного процесса: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информационную поддержку образовательной деятельности обучающихся с особыми образовательными потребностями, их родителей (законных представителей), педагогических работников;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 – вопросов, связанных с особенностями образовательного процесса и сопровождения обучающихся с ОВЗ.</w:t>
      </w:r>
    </w:p>
    <w:p>
      <w:pPr>
        <w:pStyle w:val="Normal"/>
        <w:shd w:val="clear" w:color="auto" w:fill="FFFFFF"/>
        <w:spacing w:lineRule="atLeast" w:line="304" w:before="0" w:after="0"/>
        <w:ind w:firstLine="709"/>
        <w:jc w:val="both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left="709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результаты.</w:t>
      </w:r>
    </w:p>
    <w:p>
      <w:pPr>
        <w:pStyle w:val="Normal"/>
        <w:shd w:val="clear" w:color="auto" w:fill="FFFFFF"/>
        <w:spacing w:lineRule="auto" w:line="240" w:before="0" w:after="0"/>
        <w:ind w:left="709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Личностные, метапредметные и предметные результаты освоения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коррекционного курса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Личностные результаты: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российского общества; становление гуманистических и демократических ценностных ориентаций;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 -нравственной отзывчивости, понимания и сопереживания чувствам других людей;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Метапредметные результаты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готовность конструктивно разрешать конфликты посредством учета интересов сторон и сотрудничества;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Предметные результаты: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учебной мотивации, стимуляция сенсорно-перцептивных, мнемических и интеллектуальных процессов;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развитие способности к эмпатии, сопереживанию;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продуктивных видов взаимоотношений с окружающими (в семье, классе), повышению социального статуса ребенка в коллективе;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средах: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жизнеобеспечении, проявляющееся: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обратиться к учителю при затруднениях в учебном процессе, сформулировать запрос о специальной помощи;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овладение социально-бытовыми умениями, используемыми в повседневной жизни, проявляющееся: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умении включаться в разнообразные повседневные дела, принимать посильное участие;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стремлении участвовать в подготовке и проведении праздников дома и в школе;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овладение навыками коммуникации и принятыми ритуалами социального взаимодействия, проявляющееся: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расширении знаний правил коммуникации;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решать актуальные школьные и житейские задачи, используя коммуникацию как средство достижения цели (вербальную, невербальную);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корректно выразить отказ и недовольство, благодарность, сочувствие и т.д.;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способность к осмыслению и дифференциации картины мира, ее пространственно-временной организации, проявляющаяся: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адекватности бытового поведения обучающегося с точки зрения опасности (безопасности) для себя и для окружающих;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сохранности окружающей предметной и природной среды;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накапливать личные впечатления, связанные с явлениями окружающего мира;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устанавливать взаимосвязь между природным порядком и ходом собственной жизни в семье и в школе;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развитии любознательности, наблюдательности, способности замечать новое, задавать вопросы;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развитии активности во взаимодействии с миром, понимании собственной результативности;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накоплении опыта освоения нового при помощи экскурсий и путешествий;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передать свои впечатления, соображения, умозаключения так, чтобы быть понятым другим человеком;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принимать и включать в свой личный опыт жизненный опыт других людей;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способности взаимодействовать с другими людьми, умении делиться своими воспоминаниями, впечатлениями и планами.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ролей, проявляющаяся: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знании правил поведения в разных социальных ситуациях с людьми разного статуса, с близкими в семье;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 учителями и учениками в школе;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 знакомыми и незнакомыми людьми;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освоение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проявлять инициативу, корректно устанавливать и ограничивать контакт;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применять формы выражения своих чувств соответственно ситуации социального контакта.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Результаты специальной поддержки освоения курса отражают: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способность к наблюдательности, умение замечать новое;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стремление к активности и самостоятельности в разных видах предметно- практической деятельности;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умение ставить и удерживать цель деятельности; планировать действия;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определять и сохранять способ действий;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8" w:before="0" w:after="0"/>
        <w:ind w:left="0" w:firstLine="709"/>
        <w:jc w:val="center"/>
        <w:outlineLvl w:val="0"/>
        <w:rPr/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  <w:t>Планируемые результаты коррекционной работы имеют дифференцированный характер:</w:t>
      </w:r>
    </w:p>
    <w:p>
      <w:pPr>
        <w:pStyle w:val="Normal"/>
        <w:spacing w:lineRule="atLeast" w:line="304" w:before="0" w:after="0"/>
        <w:ind w:left="40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системе ценностных отношений обучающегося:</w:t>
      </w:r>
    </w:p>
    <w:p>
      <w:pPr>
        <w:pStyle w:val="Normal"/>
        <w:spacing w:lineRule="atLeast" w:line="304" w:before="0" w:after="0"/>
        <w:ind w:left="40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Положительное отношение к школе.</w:t>
      </w:r>
    </w:p>
    <w:p>
      <w:pPr>
        <w:pStyle w:val="Normal"/>
        <w:spacing w:lineRule="atLeast" w:line="304" w:before="0" w:after="0"/>
        <w:ind w:left="40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Принятие социальной роли ученика.</w:t>
      </w:r>
    </w:p>
    <w:p>
      <w:pPr>
        <w:pStyle w:val="Normal"/>
        <w:spacing w:lineRule="atLeast" w:line="304" w:before="0" w:after="0"/>
        <w:ind w:left="40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задачи.</w:t>
      </w:r>
    </w:p>
    <w:p>
      <w:pPr>
        <w:pStyle w:val="Normal"/>
        <w:spacing w:lineRule="atLeast" w:line="304" w:before="0" w:after="0"/>
        <w:ind w:left="40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Способность к оценке своей учебной деятельности.</w:t>
      </w:r>
    </w:p>
    <w:p>
      <w:pPr>
        <w:pStyle w:val="Normal"/>
        <w:spacing w:lineRule="atLeast" w:line="304" w:before="0" w:after="0"/>
        <w:ind w:left="40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Знание основных моральных норм и ориентация на их выполнение.</w:t>
      </w:r>
    </w:p>
    <w:p>
      <w:pPr>
        <w:pStyle w:val="Normal"/>
        <w:spacing w:lineRule="atLeast" w:line="304" w:before="0" w:after="0"/>
        <w:ind w:left="40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поступки.</w:t>
      </w:r>
    </w:p>
    <w:p>
      <w:pPr>
        <w:pStyle w:val="Normal"/>
        <w:spacing w:lineRule="atLeast" w:line="304" w:before="0" w:after="0"/>
        <w:ind w:left="40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Адекватно судить о причинах своего успеха/неуспеха в учении, связывая успех с усилиями, трудолюбием, старанием.</w:t>
      </w:r>
    </w:p>
    <w:p>
      <w:pPr>
        <w:pStyle w:val="Normal"/>
        <w:spacing w:lineRule="atLeast" w:line="304" w:before="0" w:after="0"/>
        <w:ind w:left="40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Этические чувства - стыда, вины, совести как регуляторов морального поведения.</w:t>
      </w:r>
    </w:p>
    <w:p>
      <w:pPr>
        <w:pStyle w:val="Normal"/>
        <w:spacing w:lineRule="atLeast" w:line="304" w:before="0" w:after="0"/>
        <w:ind w:left="40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Готовность совершить дальнейший профессиональный выбор, соответствующий интересам, склонностям, состоянию здоровья.</w:t>
      </w:r>
    </w:p>
    <w:p>
      <w:pPr>
        <w:pStyle w:val="Normal"/>
        <w:spacing w:lineRule="atLeast" w:line="304" w:before="0" w:after="0"/>
        <w:ind w:left="40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познавательной сфере:</w:t>
      </w:r>
    </w:p>
    <w:p>
      <w:pPr>
        <w:pStyle w:val="Normal"/>
        <w:spacing w:lineRule="atLeast" w:line="304" w:before="0" w:after="0"/>
        <w:ind w:left="400" w:right="-1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Выполнять познавательные и практические задания, в том числе с использованием проектной деятельности и на занятиях и в доступной социальной практике.</w:t>
      </w:r>
    </w:p>
    <w:p>
      <w:pPr>
        <w:pStyle w:val="Normal"/>
        <w:spacing w:lineRule="atLeast" w:line="304" w:before="0" w:after="0"/>
        <w:ind w:left="400" w:right="-1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Использовать элементы причинно-следственного анализа;</w:t>
      </w:r>
    </w:p>
    <w:p>
      <w:pPr>
        <w:pStyle w:val="Normal"/>
        <w:spacing w:lineRule="atLeast" w:line="304" w:before="0" w:after="0"/>
        <w:ind w:left="400" w:right="-1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Исследование несложных реальных связей и зависимостей;</w:t>
      </w:r>
    </w:p>
    <w:p>
      <w:pPr>
        <w:pStyle w:val="Normal"/>
        <w:spacing w:lineRule="atLeast" w:line="304" w:before="0" w:after="0"/>
        <w:ind w:left="400" w:right="-1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>
      <w:pPr>
        <w:pStyle w:val="Normal"/>
        <w:spacing w:lineRule="atLeast" w:line="304" w:before="0" w:after="0"/>
        <w:ind w:left="400" w:right="-1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Поиск и извлечение нужной информации по заданной теме в адаптированных источниках различного типа;</w:t>
      </w:r>
    </w:p>
    <w:p>
      <w:pPr>
        <w:pStyle w:val="Normal"/>
        <w:spacing w:lineRule="atLeast" w:line="304" w:before="0" w:after="0"/>
        <w:ind w:left="400" w:right="-1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</w:t>
      </w:r>
    </w:p>
    <w:p>
      <w:pPr>
        <w:pStyle w:val="Normal"/>
        <w:spacing w:lineRule="atLeast" w:line="304" w:before="0" w:after="0"/>
        <w:ind w:left="40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коммуникативной сфере:</w:t>
      </w:r>
    </w:p>
    <w:p>
      <w:pPr>
        <w:pStyle w:val="Normal"/>
        <w:spacing w:lineRule="atLeast" w:line="304" w:before="0" w:after="0"/>
        <w:ind w:left="40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Оценивать свои учебные достижения, поведение,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>
      <w:pPr>
        <w:pStyle w:val="Normal"/>
        <w:spacing w:lineRule="atLeast" w:line="304" w:before="0" w:after="0"/>
        <w:ind w:left="40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Определение собственного отношения к явлениям современной жизни, формулирование своей точки зрения.</w:t>
      </w:r>
    </w:p>
    <w:p>
      <w:pPr>
        <w:pStyle w:val="Normal"/>
        <w:spacing w:lineRule="atLeast" w:line="304" w:before="0" w:after="0"/>
        <w:ind w:left="40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задач.</w:t>
      </w:r>
    </w:p>
    <w:p>
      <w:pPr>
        <w:pStyle w:val="Normal"/>
        <w:spacing w:lineRule="atLeast" w:line="304" w:before="0" w:after="0"/>
        <w:ind w:left="40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</w:t>
      </w:r>
    </w:p>
    <w:p>
      <w:pPr>
        <w:pStyle w:val="Normal"/>
        <w:spacing w:lineRule="atLeast" w:line="304" w:before="0" w:after="0"/>
        <w:ind w:left="32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ситуации столкновения интересов.</w:t>
      </w:r>
    </w:p>
    <w:p>
      <w:pPr>
        <w:pStyle w:val="Normal"/>
        <w:spacing w:lineRule="atLeast" w:line="304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Конструктивно разрешать конфликтные ситуации.</w:t>
      </w:r>
    </w:p>
    <w:p>
      <w:pPr>
        <w:pStyle w:val="Normal"/>
        <w:shd w:val="clear" w:color="auto" w:fill="FFFFFF"/>
        <w:spacing w:lineRule="atLeast" w:line="304" w:before="0" w:afterAutospacing="1"/>
        <w:ind w:left="709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ind w:left="709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ind w:left="709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ind w:left="709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ind w:left="709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Тематическое планирование коррекционно-развивающих занятий</w:t>
      </w:r>
    </w:p>
    <w:p>
      <w:pPr>
        <w:pStyle w:val="Normal"/>
        <w:shd w:val="clear" w:color="auto" w:fill="FFFFFF"/>
        <w:spacing w:lineRule="auto" w:line="240" w:before="0" w:after="150"/>
        <w:ind w:left="709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5 класс  (34часа)</w:t>
      </w:r>
    </w:p>
    <w:tbl>
      <w:tblPr>
        <w:tblW w:w="8595" w:type="dxa"/>
        <w:jc w:val="left"/>
        <w:tblInd w:w="122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727"/>
        <w:gridCol w:w="741"/>
        <w:gridCol w:w="819"/>
        <w:gridCol w:w="4240"/>
        <w:gridCol w:w="2068"/>
      </w:tblGrid>
      <w:tr>
        <w:trPr/>
        <w:tc>
          <w:tcPr>
            <w:tcW w:w="85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Диагностика уровня произвольности внимания, трудоспособности, продуктивности памяти.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>
        <w:trPr/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Диагностика умения работать по инструкции, эмоционально-волевой сферы.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>
        <w:trPr/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Формирование произвольности зрительного восприятия.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>
        <w:trPr/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Развитие зрительной памяти в процессе рисования по памяти.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>
        <w:trPr/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Выделение нереальных элементов нелепых картинок.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>
        <w:trPr/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Профилактика зрения.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>
        <w:trPr/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Профилактика зрения.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>
        <w:trPr/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Развитие дифференцированных осязательных ощущений, их словесное обозначение.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>
        <w:trPr/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Моделирование расположения различных объектов по отношению друг к другу в ближнем и дальнем пространстве.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>
        <w:trPr/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Самостоятельное моделирование пространственных ситуаций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>
        <w:trPr/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Ориентировка на листе бумаги разного формата.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>
        <w:trPr/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Определение времени по часам.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>
        <w:trPr/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Игры на формирование учебной мотивации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>
        <w:trPr/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Развитие слуховой памяти.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>
        <w:trPr/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Развитие зрительной памяти.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>
        <w:trPr/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Развитие моторной памяти.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>
        <w:trPr/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Развитие опосредованной памяти.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50"/>
        <w:ind w:left="709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ind w:left="709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ind w:left="709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ind w:left="709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ind w:left="709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ind w:left="709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ind w:left="709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ind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ind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Тематическое планирование коррекционно-развивающих занятий</w:t>
      </w:r>
    </w:p>
    <w:p>
      <w:pPr>
        <w:pStyle w:val="Normal"/>
        <w:shd w:val="clear" w:color="auto" w:fill="FFFFFF"/>
        <w:spacing w:lineRule="auto" w:line="240" w:before="0" w:after="150"/>
        <w:ind w:left="709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7 класс  (34часа)</w:t>
      </w:r>
    </w:p>
    <w:tbl>
      <w:tblPr>
        <w:tblW w:w="99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4"/>
        <w:gridCol w:w="5746"/>
        <w:gridCol w:w="1406"/>
        <w:gridCol w:w="1702"/>
      </w:tblGrid>
      <w:tr>
        <w:trPr/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30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7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30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4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30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Количество занятий</w:t>
            </w: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30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</w:tr>
      <w:tr>
        <w:trPr/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30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57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0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Диагностика на начало года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30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30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 меня появилась агрессия. Как выглядит агрессивный человек?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Развитие внутреннего плана действия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Как звучит агрессия? Конструктивное реагирование на агрессию.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Установление закономерностей и развитие гибкости мышления.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 «Управление гневом» Агрессия во взаимоотношениях между родителями и детьми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Учимся договариваться Практическая работа «Договор»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0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Развитие пространственных представлений.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Развитие внимания и мышления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0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Зачем человеку нужна уверенность в себе.  Источники уверенности в себе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Развитие умения дифференцировать чувства.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Какого человека мы называем неуверенным в себе. Практическая работа «Признаки уверенного, неуверенного и агрессивного человека».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Развитие внимания в условиях коллективной деятельности.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 становлюсь увереннее. Уверенность и самоуважение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Существенное и несущественное.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Уверенность и уважение к другим.  Уверенность в себе и милосердие. Уверенность в себе и непокорность.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tLeast" w:line="304" w:before="0" w:after="0"/>
        <w:ind w:left="0" w:firstLine="709"/>
        <w:outlineLvl w:val="2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ind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ind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ind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ind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ind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ind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ind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ind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ind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ind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ind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Тематическое планирование коррекционно-развивающих занятий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50"/>
        <w:ind w:left="709" w:hanging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8класс  (34часа)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04" w:before="0" w:after="0"/>
        <w:ind w:left="0" w:firstLine="709"/>
        <w:outlineLvl w:val="2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ru-RU"/>
        </w:rPr>
      </w:r>
    </w:p>
    <w:tbl>
      <w:tblPr>
        <w:tblW w:w="100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2"/>
        <w:gridCol w:w="6955"/>
        <w:gridCol w:w="1392"/>
        <w:gridCol w:w="1076"/>
      </w:tblGrid>
      <w:tr>
        <w:trPr/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30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9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30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3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30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Количество занятий</w:t>
            </w: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30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Стартовая диагностика интеллектуальной и эмоционально-волевой сфер.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Вводное занятие.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Подросток и его психосоциальная компетентность. Формирование навыков построения внутреннего плана действий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Знакомство и отработка методов тренировки внимания.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Подросток и его психосоциальная компетентность. Развитие навыков поведения в конфликтных ситуациях.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Знакомство и отработка методов тренировки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эффективного запоминания.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Подросток и его психосоциальная компетентность. Обращение к собственному опыту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Какая бывает информация?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методами тренировки мышления.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Какая бывает информация? Перевод визуальной информации в вербальную и наоборот.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Отработка навыков тренировки сложных форм мышления.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Как лучше подать информацию? Аргументация.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Отработка навыков тренировки сложных форм мышления. Построение гипотез.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Как лучше подать информацию? Альтернативные точки зрения.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Развитие творческого мышления.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Как лучше подать информацию? Трансформация информации.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Развитие логического мышления.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Барьеры на пути информации.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Развитие логического мышления. Построение, проверка или опровержение гипотез.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Барьеры на пути информации. Ошибки в получаемой информации.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Установление закономерностей.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Барьеры на пути информации. Их преодоление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Установление закономерностей. Последовательности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Стили общения. Вопрос-ответ.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Развитие словесно-логического мышления.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Стили общения. «Манера общения».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Развитие словесно-логического мышления. Установление смысловых связей в окружающем мире.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Стили общения. Классификация манер общения.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Знакомство и отработка методов тренировки внимания на основе оценки и учета характера сделанных ошибок.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Что такое конфликт?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методами тренировки мышления. Смысловые связи в системе исторически обусловленной реальности человеческого существования.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33-34</w:t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Итоговая диагностика интеллектуальной и эмоционально-волевой сфер.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95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tLeast" w:line="384" w:before="24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 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 </w:t>
      </w:r>
      <w:bookmarkStart w:id="0" w:name="_GoBack"/>
      <w:bookmarkEnd w:id="0"/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Arial" w:hAnsi="Arial" w:eastAsia="Times New Roman" w:cs="Arial"/>
          <w:b/>
          <w:b/>
          <w:bCs/>
          <w:color w:val="000000"/>
          <w:sz w:val="21"/>
          <w:szCs w:val="21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0">
    <w:charset w:val="cc"/>
    <w:family w:val="roman"/>
    <w:pitch w:val="variable"/>
  </w:font>
  <w:font w:name="PT Astra Serif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d9785a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link w:val="20"/>
    <w:uiPriority w:val="9"/>
    <w:qFormat/>
    <w:rsid w:val="00d9785a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Normal"/>
    <w:link w:val="30"/>
    <w:uiPriority w:val="9"/>
    <w:qFormat/>
    <w:rsid w:val="00d9785a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Normal"/>
    <w:link w:val="50"/>
    <w:uiPriority w:val="9"/>
    <w:qFormat/>
    <w:rsid w:val="00bc3bf8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d9785a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d9785a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d9785a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bc3bf8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yle10">
    <w:name w:val="Интернет-ссылка"/>
    <w:basedOn w:val="DefaultParagraphFont"/>
    <w:uiPriority w:val="99"/>
    <w:semiHidden/>
    <w:unhideWhenUsed/>
    <w:rsid w:val="00bc3bf8"/>
    <w:rPr>
      <w:color w:val="0000FF"/>
      <w:u w:val="single"/>
    </w:rPr>
  </w:style>
  <w:style w:type="character" w:styleId="Style11">
    <w:name w:val="Посещённая гиперссылка"/>
    <w:basedOn w:val="DefaultParagraphFont"/>
    <w:uiPriority w:val="99"/>
    <w:semiHidden/>
    <w:unhideWhenUsed/>
    <w:rsid w:val="00bc3bf8"/>
    <w:rPr>
      <w:color w:val="800080"/>
      <w:u w:val="single"/>
    </w:rPr>
  </w:style>
  <w:style w:type="character" w:styleId="Vcourseitemoldpricediscont" w:customStyle="1">
    <w:name w:val="vcourse__item-oldprice_discont"/>
    <w:basedOn w:val="DefaultParagraphFont"/>
    <w:qFormat/>
    <w:rsid w:val="00bc3bf8"/>
    <w:rPr/>
  </w:style>
  <w:style w:type="character" w:styleId="Ui" w:customStyle="1">
    <w:name w:val="ui"/>
    <w:basedOn w:val="DefaultParagraphFont"/>
    <w:qFormat/>
    <w:rsid w:val="00bc3bf8"/>
    <w:rPr/>
  </w:style>
  <w:style w:type="character" w:styleId="Glyphicon" w:customStyle="1">
    <w:name w:val="glyphicon"/>
    <w:basedOn w:val="DefaultParagraphFont"/>
    <w:qFormat/>
    <w:rsid w:val="00bc3bf8"/>
    <w:rPr/>
  </w:style>
  <w:style w:type="character" w:styleId="Price" w:customStyle="1">
    <w:name w:val="price"/>
    <w:basedOn w:val="DefaultParagraphFont"/>
    <w:qFormat/>
    <w:rsid w:val="00bc3bf8"/>
    <w:rPr/>
  </w:style>
  <w:style w:type="character" w:styleId="Oldprice" w:customStyle="1">
    <w:name w:val="oldprice"/>
    <w:basedOn w:val="DefaultParagraphFont"/>
    <w:qFormat/>
    <w:rsid w:val="00bc3bf8"/>
    <w:rPr/>
  </w:style>
  <w:style w:type="character" w:styleId="Addcommenttext" w:customStyle="1">
    <w:name w:val="add_comment_text"/>
    <w:basedOn w:val="DefaultParagraphFont"/>
    <w:qFormat/>
    <w:rsid w:val="00bc3bf8"/>
    <w:rPr/>
  </w:style>
  <w:style w:type="character" w:styleId="Strong">
    <w:name w:val="Strong"/>
    <w:basedOn w:val="DefaultParagraphFont"/>
    <w:uiPriority w:val="22"/>
    <w:qFormat/>
    <w:rsid w:val="00bc3bf8"/>
    <w:rPr>
      <w:b/>
      <w:bCs/>
    </w:rPr>
  </w:style>
  <w:style w:type="character" w:styleId="Bbloglistdate" w:customStyle="1">
    <w:name w:val="b-blog-list__date"/>
    <w:basedOn w:val="DefaultParagraphFont"/>
    <w:qFormat/>
    <w:rsid w:val="00bc3bf8"/>
    <w:rPr/>
  </w:style>
  <w:style w:type="character" w:styleId="Bshare" w:customStyle="1">
    <w:name w:val="b-share"/>
    <w:basedOn w:val="DefaultParagraphFont"/>
    <w:qFormat/>
    <w:rsid w:val="00bc3bf8"/>
    <w:rPr/>
  </w:style>
  <w:style w:type="character" w:styleId="Bshareformbutton" w:customStyle="1">
    <w:name w:val="b-share-form-button"/>
    <w:basedOn w:val="DefaultParagraphFont"/>
    <w:qFormat/>
    <w:rsid w:val="00bc3bf8"/>
    <w:rPr/>
  </w:style>
  <w:style w:type="character" w:styleId="Bshareicon" w:customStyle="1">
    <w:name w:val="b-share-icon"/>
    <w:basedOn w:val="DefaultParagraphFont"/>
    <w:qFormat/>
    <w:rsid w:val="00bc3bf8"/>
    <w:rPr/>
  </w:style>
  <w:style w:type="character" w:styleId="Bsharepopupicon" w:customStyle="1">
    <w:name w:val="b-share-popup__icon"/>
    <w:basedOn w:val="DefaultParagraphFont"/>
    <w:qFormat/>
    <w:rsid w:val="00bc3bf8"/>
    <w:rPr/>
  </w:style>
  <w:style w:type="character" w:styleId="Bsharepopupitemtext" w:customStyle="1">
    <w:name w:val="b-share-popup__item__text"/>
    <w:basedOn w:val="DefaultParagraphFont"/>
    <w:qFormat/>
    <w:rsid w:val="00bc3bf8"/>
    <w:rPr/>
  </w:style>
  <w:style w:type="character" w:styleId="Oo1z7ijycd" w:customStyle="1">
    <w:name w:val="oo1z7ijycd"/>
    <w:basedOn w:val="DefaultParagraphFont"/>
    <w:qFormat/>
    <w:rsid w:val="00bc3bf8"/>
    <w:rPr/>
  </w:style>
  <w:style w:type="character" w:styleId="O7ijyc4i7f" w:customStyle="1">
    <w:name w:val="o7ijyc4i7f"/>
    <w:basedOn w:val="DefaultParagraphFont"/>
    <w:qFormat/>
    <w:rsid w:val="00bc3bf8"/>
    <w:rPr/>
  </w:style>
  <w:style w:type="character" w:styleId="Odometerdigit" w:customStyle="1">
    <w:name w:val="odometer-digit"/>
    <w:basedOn w:val="DefaultParagraphFont"/>
    <w:qFormat/>
    <w:rsid w:val="00bc3bf8"/>
    <w:rPr/>
  </w:style>
  <w:style w:type="character" w:styleId="Odometerdigitspacer" w:customStyle="1">
    <w:name w:val="odometer-digit-spacer"/>
    <w:basedOn w:val="DefaultParagraphFont"/>
    <w:qFormat/>
    <w:rsid w:val="00bc3bf8"/>
    <w:rPr/>
  </w:style>
  <w:style w:type="character" w:styleId="Odometerdigitinner" w:customStyle="1">
    <w:name w:val="odometer-digit-inner"/>
    <w:basedOn w:val="DefaultParagraphFont"/>
    <w:qFormat/>
    <w:rsid w:val="00bc3bf8"/>
    <w:rPr/>
  </w:style>
  <w:style w:type="character" w:styleId="Odometerribbon" w:customStyle="1">
    <w:name w:val="odometer-ribbon"/>
    <w:basedOn w:val="DefaultParagraphFont"/>
    <w:qFormat/>
    <w:rsid w:val="00bc3bf8"/>
    <w:rPr/>
  </w:style>
  <w:style w:type="character" w:styleId="Odometerribboninner" w:customStyle="1">
    <w:name w:val="odometer-ribbon-inner"/>
    <w:basedOn w:val="DefaultParagraphFont"/>
    <w:qFormat/>
    <w:rsid w:val="00bc3bf8"/>
    <w:rPr/>
  </w:style>
  <w:style w:type="character" w:styleId="Odometervalue" w:customStyle="1">
    <w:name w:val="odometer-value"/>
    <w:basedOn w:val="DefaultParagraphFont"/>
    <w:qFormat/>
    <w:rsid w:val="00bc3bf8"/>
    <w:rPr/>
  </w:style>
  <w:style w:type="character" w:styleId="O66tb7ijyc" w:customStyle="1">
    <w:name w:val="o66tb7ijyc"/>
    <w:basedOn w:val="DefaultParagraphFont"/>
    <w:qFormat/>
    <w:rsid w:val="00bc3bf8"/>
    <w:rPr/>
  </w:style>
  <w:style w:type="character" w:styleId="Og3x97ijyc" w:customStyle="1">
    <w:name w:val="og3x97ijyc"/>
    <w:basedOn w:val="DefaultParagraphFont"/>
    <w:qFormat/>
    <w:rsid w:val="00bc3bf8"/>
    <w:rPr/>
  </w:style>
  <w:style w:type="character" w:styleId="Okorv7ijyc" w:customStyle="1">
    <w:name w:val="okorv7ijyc"/>
    <w:basedOn w:val="DefaultParagraphFont"/>
    <w:qFormat/>
    <w:rsid w:val="00bc3bf8"/>
    <w:rPr/>
  </w:style>
  <w:style w:type="character" w:styleId="O5ps37ijyc" w:customStyle="1">
    <w:name w:val="o5ps37ijyc"/>
    <w:basedOn w:val="DefaultParagraphFont"/>
    <w:qFormat/>
    <w:rsid w:val="00bc3bf8"/>
    <w:rPr/>
  </w:style>
  <w:style w:type="character" w:styleId="FontStyle13">
    <w:name w:val="Font Style13"/>
    <w:qFormat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FontStyle25">
    <w:name w:val="Font Style25"/>
    <w:qFormat/>
    <w:rPr>
      <w:rFonts w:ascii="Times New Roman" w:hAnsi="Times New Roman" w:cs="Times New Roman"/>
      <w:color w:val="000000"/>
      <w:sz w:val="22"/>
      <w:szCs w:val="22"/>
    </w:rPr>
  </w:style>
  <w:style w:type="character" w:styleId="FontStyle47">
    <w:name w:val="Font Style47"/>
    <w:qFormat/>
    <w:rPr>
      <w:rFonts w:ascii="Times New Roman" w:hAnsi="Times New Roman" w:cs="Times New Roman"/>
      <w:color w:val="000000"/>
      <w:sz w:val="26"/>
      <w:szCs w:val="26"/>
    </w:rPr>
  </w:style>
  <w:style w:type="character" w:styleId="FontStyle21">
    <w:name w:val="Font Style21"/>
    <w:qFormat/>
    <w:rPr>
      <w:rFonts w:ascii="Times New Roman" w:hAnsi="Times New Roman" w:cs="Times New Roman"/>
      <w:b/>
      <w:bCs/>
      <w:color w:val="000000"/>
      <w:sz w:val="30"/>
      <w:szCs w:val="30"/>
    </w:rPr>
  </w:style>
  <w:style w:type="character" w:styleId="FontStyle39">
    <w:name w:val="Font Style39"/>
    <w:qFormat/>
    <w:rPr>
      <w:rFonts w:ascii="Times New Roman" w:hAnsi="Times New Roman" w:cs="Times New Roman"/>
      <w:b/>
      <w:bCs/>
      <w:color w:val="000000"/>
      <w:sz w:val="30"/>
      <w:szCs w:val="30"/>
    </w:rPr>
  </w:style>
  <w:style w:type="character" w:styleId="FontStyle41">
    <w:name w:val="Font Style41"/>
    <w:qFormat/>
    <w:rPr>
      <w:rFonts w:ascii="Calibri" w:hAnsi="Calibri" w:cs="Calibri"/>
      <w:color w:val="000000"/>
      <w:sz w:val="26"/>
      <w:szCs w:val="26"/>
    </w:rPr>
  </w:style>
  <w:style w:type="character" w:styleId="FontStyle40">
    <w:name w:val="Font Style40"/>
    <w:qFormat/>
    <w:rPr>
      <w:rFonts w:ascii="Calibri" w:hAnsi="Calibri" w:cs="Calibri"/>
      <w:b/>
      <w:bCs/>
      <w:color w:val="000000"/>
      <w:sz w:val="26"/>
      <w:szCs w:val="26"/>
    </w:rPr>
  </w:style>
  <w:style w:type="character" w:styleId="FontStyle42">
    <w:name w:val="Font Style42"/>
    <w:qFormat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Style12">
    <w:name w:val="Подзаголовок Знак"/>
    <w:qFormat/>
    <w:rPr>
      <w:rFonts w:ascii="Times New Roman" w:hAnsi="Times New Roman" w:eastAsia="Times New Roman" w:cs="Times New Roman"/>
      <w:sz w:val="28"/>
      <w:szCs w:val="28"/>
    </w:rPr>
  </w:style>
  <w:style w:type="character" w:styleId="Style13">
    <w:name w:val="Основной текст Знак"/>
    <w:qFormat/>
    <w:rPr>
      <w:rFonts w:ascii="Times New Roman" w:hAnsi="Times New Roman" w:eastAsia="Times New Roman" w:cs="Times New Roman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TitleChar">
    <w:name w:val="Title Char"/>
    <w:qFormat/>
    <w:rPr>
      <w:rFonts w:ascii="0" w:hAnsi="0" w:cs="0"/>
      <w:color w:val="17365D"/>
      <w:spacing w:val="5"/>
      <w:kern w:val="2"/>
      <w:sz w:val="52"/>
      <w:szCs w:val="52"/>
    </w:rPr>
  </w:style>
  <w:style w:type="character" w:styleId="SubtitleChar">
    <w:name w:val="Subtitle Char"/>
    <w:qFormat/>
    <w:rPr>
      <w:rFonts w:ascii="0" w:hAnsi="0" w:cs="0"/>
      <w:i/>
      <w:iCs/>
      <w:color w:val="4F81BD"/>
      <w:spacing w:val="15"/>
    </w:rPr>
  </w:style>
  <w:style w:type="character" w:styleId="Heading4Char">
    <w:name w:val="Heading 4 Char"/>
    <w:qFormat/>
    <w:rPr>
      <w:rFonts w:ascii="0" w:hAnsi="0" w:cs="0"/>
      <w:b/>
      <w:bCs/>
      <w:i/>
      <w:iCs/>
      <w:color w:val="4F81BD"/>
    </w:rPr>
  </w:style>
  <w:style w:type="character" w:styleId="Heading3Char">
    <w:name w:val="Heading 3 Char"/>
    <w:qFormat/>
    <w:rPr>
      <w:rFonts w:ascii="0" w:hAnsi="0" w:cs="0"/>
      <w:b/>
      <w:bCs/>
      <w:color w:val="4F81BD"/>
    </w:rPr>
  </w:style>
  <w:style w:type="character" w:styleId="Heading2Char">
    <w:name w:val="Heading 2 Char"/>
    <w:qFormat/>
    <w:rPr>
      <w:rFonts w:ascii="0" w:hAnsi="0" w:cs="0"/>
      <w:b/>
      <w:bCs/>
      <w:color w:val="4F81BD"/>
      <w:sz w:val="26"/>
      <w:szCs w:val="26"/>
    </w:rPr>
  </w:style>
  <w:style w:type="character" w:styleId="Heading1Char">
    <w:name w:val="Heading 1 Char"/>
    <w:qFormat/>
    <w:rPr>
      <w:rFonts w:ascii="0" w:hAnsi="0" w:cs="0"/>
      <w:b/>
      <w:bCs/>
      <w:color w:val="365F91"/>
      <w:sz w:val="28"/>
      <w:szCs w:val="28"/>
    </w:rPr>
  </w:style>
  <w:style w:type="character" w:styleId="HeaderChar">
    <w:name w:val="Header Char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d9785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bloglisttitle" w:customStyle="1">
    <w:name w:val="b-blog-list__title"/>
    <w:basedOn w:val="Normal"/>
    <w:qFormat/>
    <w:rsid w:val="00bc3bf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f423b"/>
    <w:pPr>
      <w:spacing w:before="0" w:after="16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51">
    <w:name w:val="Style5"/>
    <w:basedOn w:val="Normal"/>
    <w:qFormat/>
    <w:pPr>
      <w:widowControl w:val="false"/>
      <w:spacing w:lineRule="exact" w:line="240" w:before="0" w:after="0"/>
    </w:pPr>
    <w:rPr>
      <w:rFonts w:ascii="Times New Roman" w:hAnsi="Times New Roman" w:eastAsia="Times New Roman" w:cs="Times New Roman"/>
    </w:rPr>
  </w:style>
  <w:style w:type="paragraph" w:styleId="Style61">
    <w:name w:val="Style6"/>
    <w:basedOn w:val="Normal"/>
    <w:qFormat/>
    <w:pPr>
      <w:widowControl w:val="false"/>
      <w:spacing w:lineRule="exact" w:line="240" w:before="0" w:after="0"/>
      <w:jc w:val="both"/>
    </w:pPr>
    <w:rPr>
      <w:rFonts w:ascii="Times New Roman" w:hAnsi="Times New Roman" w:eastAsia="Times New Roman" w:cs="Times New Roman"/>
    </w:rPr>
  </w:style>
  <w:style w:type="paragraph" w:styleId="Style171">
    <w:name w:val="Style17"/>
    <w:basedOn w:val="Normal"/>
    <w:qFormat/>
    <w:pPr>
      <w:widowControl w:val="false"/>
      <w:spacing w:lineRule="exact" w:line="461" w:before="0" w:after="0"/>
    </w:pPr>
    <w:rPr>
      <w:rFonts w:ascii="Times New Roman" w:hAnsi="Times New Roman" w:eastAsia="Times New Roman" w:cs="Times New Roman"/>
    </w:rPr>
  </w:style>
  <w:style w:type="paragraph" w:styleId="Style91">
    <w:name w:val="Style9"/>
    <w:basedOn w:val="Normal"/>
    <w:qFormat/>
    <w:pPr>
      <w:widowControl w:val="false"/>
      <w:spacing w:lineRule="exact" w:line="278" w:before="0" w:after="0"/>
    </w:pPr>
    <w:rPr>
      <w:rFonts w:ascii="Times New Roman" w:hAnsi="Times New Roman" w:eastAsia="Times New Roman" w:cs="Times New Roman"/>
    </w:rPr>
  </w:style>
  <w:style w:type="paragraph" w:styleId="Style110">
    <w:name w:val="Style1"/>
    <w:basedOn w:val="Normal"/>
    <w:qFormat/>
    <w:pPr>
      <w:widowControl w:val="false"/>
      <w:spacing w:lineRule="exact" w:line="365" w:before="0" w:after="0"/>
      <w:ind w:firstLine="2534"/>
    </w:pPr>
    <w:rPr>
      <w:rFonts w:ascii="Times New Roman" w:hAnsi="Times New Roman" w:eastAsia="Times New Roman" w:cs="Times New Roman"/>
    </w:rPr>
  </w:style>
  <w:style w:type="paragraph" w:styleId="Style111">
    <w:name w:val="Style11"/>
    <w:basedOn w:val="Normal"/>
    <w:qFormat/>
    <w:pPr>
      <w:widowControl w:val="false"/>
      <w:spacing w:lineRule="exact" w:line="240" w:before="0" w:after="0"/>
    </w:pPr>
    <w:rPr>
      <w:rFonts w:ascii="Times New Roman" w:hAnsi="Times New Roman" w:eastAsia="Times New Roman" w:cs="Times New Roman"/>
    </w:rPr>
  </w:style>
  <w:style w:type="paragraph" w:styleId="Style131">
    <w:name w:val="Style13"/>
    <w:basedOn w:val="Normal"/>
    <w:qFormat/>
    <w:pPr>
      <w:widowControl w:val="false"/>
      <w:spacing w:lineRule="exact" w:line="394" w:before="0" w:after="0"/>
      <w:jc w:val="both"/>
    </w:pPr>
    <w:rPr>
      <w:rFonts w:ascii="Times New Roman" w:hAnsi="Times New Roman" w:eastAsia="Times New Roman" w:cs="Times New Roman"/>
    </w:rPr>
  </w:style>
  <w:style w:type="paragraph" w:styleId="Style141">
    <w:name w:val="Style14"/>
    <w:basedOn w:val="Normal"/>
    <w:qFormat/>
    <w:pPr>
      <w:widowControl w:val="false"/>
      <w:spacing w:lineRule="exact" w:line="326" w:before="0" w:after="0"/>
      <w:jc w:val="both"/>
    </w:pPr>
    <w:rPr>
      <w:rFonts w:ascii="Times New Roman" w:hAnsi="Times New Roman" w:eastAsia="Times New Roman" w:cs="Times New Roman"/>
    </w:rPr>
  </w:style>
  <w:style w:type="paragraph" w:styleId="Style151">
    <w:name w:val="Style15"/>
    <w:basedOn w:val="Normal"/>
    <w:qFormat/>
    <w:pPr>
      <w:widowControl w:val="false"/>
      <w:spacing w:lineRule="exact" w:line="324" w:before="0" w:after="0"/>
    </w:pPr>
    <w:rPr>
      <w:rFonts w:ascii="Times New Roman" w:hAnsi="Times New Roman" w:eastAsia="Times New Roman" w:cs="Times New Roman"/>
    </w:rPr>
  </w:style>
  <w:style w:type="paragraph" w:styleId="Style161">
    <w:name w:val="Style16"/>
    <w:basedOn w:val="Normal"/>
    <w:qFormat/>
    <w:pPr>
      <w:widowControl w:val="false"/>
      <w:spacing w:lineRule="exact" w:line="322" w:before="0" w:after="0"/>
      <w:jc w:val="both"/>
    </w:pPr>
    <w:rPr>
      <w:rFonts w:ascii="Times New Roman" w:hAnsi="Times New Roman" w:eastAsia="Times New Roman" w:cs="Times New Roman"/>
    </w:rPr>
  </w:style>
  <w:style w:type="paragraph" w:styleId="Style181">
    <w:name w:val="Style18"/>
    <w:basedOn w:val="Normal"/>
    <w:qFormat/>
    <w:pPr>
      <w:widowControl w:val="false"/>
      <w:spacing w:lineRule="exact" w:line="240" w:before="0" w:after="0"/>
    </w:pPr>
    <w:rPr>
      <w:rFonts w:ascii="Times New Roman" w:hAnsi="Times New Roman" w:eastAsia="Times New Roman" w:cs="Times New Roman"/>
    </w:rPr>
  </w:style>
  <w:style w:type="paragraph" w:styleId="Style191">
    <w:name w:val="Style19"/>
    <w:basedOn w:val="Normal"/>
    <w:qFormat/>
    <w:pPr>
      <w:widowControl w:val="false"/>
      <w:spacing w:lineRule="exact" w:line="371" w:before="0" w:after="0"/>
      <w:ind w:hanging="346"/>
      <w:jc w:val="both"/>
    </w:pPr>
    <w:rPr>
      <w:rFonts w:ascii="Times New Roman" w:hAnsi="Times New Roman" w:eastAsia="Times New Roman" w:cs="Times New Roman"/>
    </w:rPr>
  </w:style>
  <w:style w:type="paragraph" w:styleId="211">
    <w:name w:val="Основной текст с отступом 21"/>
    <w:basedOn w:val="Normal"/>
    <w:qFormat/>
    <w:pPr>
      <w:ind w:right="-99" w:firstLine="567"/>
      <w:jc w:val="both"/>
    </w:pPr>
    <w:rPr>
      <w:rFonts w:eastAsia="Times New Roman"/>
      <w:szCs w:val="20"/>
      <w:lang w:eastAsia="ar-SA"/>
    </w:rPr>
  </w:style>
  <w:style w:type="paragraph" w:styleId="Caption">
    <w:name w:val="caption"/>
    <w:basedOn w:val="Normal"/>
    <w:qFormat/>
    <w:pPr>
      <w:spacing w:lineRule="exact" w:line="240"/>
    </w:pPr>
    <w:rPr>
      <w:b/>
      <w:bCs/>
      <w:color w:val="4F81BD"/>
      <w:sz w:val="18"/>
      <w:szCs w:val="18"/>
    </w:rPr>
  </w:style>
  <w:style w:type="paragraph" w:styleId="NormalIndent">
    <w:name w:val="Normal Indent"/>
    <w:basedOn w:val="Normal"/>
    <w:qFormat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d9785a"/>
  </w:style>
  <w:style w:type="numbering" w:styleId="22" w:customStyle="1">
    <w:name w:val="Нет списка2"/>
    <w:uiPriority w:val="99"/>
    <w:semiHidden/>
    <w:unhideWhenUsed/>
    <w:qFormat/>
    <w:rsid w:val="00bc3bf8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1AACB-C97F-46A7-ADCD-50F13BC1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LibreOffice/7.1.1.2$Windows_X86_64 LibreOffice_project/fe0b08f4af1bacafe4c7ecc87ce55bb426164676</Application>
  <AppVersion>15.0000</AppVersion>
  <Pages>22</Pages>
  <Words>5082</Words>
  <Characters>39378</Characters>
  <CharactersWithSpaces>44248</CharactersWithSpaces>
  <Paragraphs>499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dcterms:modified xsi:type="dcterms:W3CDTF">2024-09-23T09:41:14Z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