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59245" cy="951484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Calibri" w:cs="Times New Roman"/>
          <w:i/>
          <w:i/>
          <w:i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left"/>
        <w:rPr/>
      </w:pPr>
      <w:r>
        <w:rPr>
          <w:rFonts w:eastAsia="Calibri" w:cs="Times New Roman" w:ascii="Times New Roman" w:hAnsi="Times New Roman"/>
          <w:i/>
          <w:iCs/>
          <w:sz w:val="24"/>
          <w:szCs w:val="24"/>
        </w:rPr>
        <w:t xml:space="preserve">  </w:t>
      </w:r>
      <w:r>
        <w:rPr>
          <w:rFonts w:cs="Times New Roman" w:ascii="Tinos" w:hAnsi="Tinos"/>
          <w:sz w:val="24"/>
          <w:szCs w:val="24"/>
        </w:rPr>
        <w:t>Предлагаемая рабочая программа реализуется в учебниках  по географии для 5 – 9 классов линии «Полярная звезда» под редакцией профессора А.И. Алексеева.</w:t>
      </w:r>
    </w:p>
    <w:p>
      <w:pPr>
        <w:pStyle w:val="NoSpacing"/>
        <w:ind w:firstLine="708"/>
        <w:jc w:val="left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Рабочая программа по географии составлена в соответствии с требованиями Федерального государственного образовательного стандарта основного общего образования и на основе:</w:t>
      </w:r>
    </w:p>
    <w:p>
      <w:pPr>
        <w:pStyle w:val="NoSpacing"/>
        <w:numPr>
          <w:ilvl w:val="0"/>
          <w:numId w:val="1"/>
        </w:numPr>
        <w:jc w:val="left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Требований к результатам освоения  основной образовательной программы основного общего образования, представленных в федеральном государственном образовательном   стандарте общего образования второго поколения.</w:t>
      </w:r>
    </w:p>
    <w:p>
      <w:pPr>
        <w:pStyle w:val="NoSpacing"/>
        <w:numPr>
          <w:ilvl w:val="0"/>
          <w:numId w:val="1"/>
        </w:numPr>
        <w:jc w:val="left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Примерной программы основного общего образования по географии как инвариантной (обязательной)  части учебного курса;</w:t>
      </w:r>
    </w:p>
    <w:p>
      <w:pPr>
        <w:pStyle w:val="NoSpacing"/>
        <w:numPr>
          <w:ilvl w:val="0"/>
          <w:numId w:val="1"/>
        </w:numPr>
        <w:jc w:val="left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Программы развития и формирования универсальных учебных действий.</w:t>
      </w:r>
    </w:p>
    <w:p>
      <w:pPr>
        <w:pStyle w:val="NoSpacing"/>
        <w:numPr>
          <w:ilvl w:val="0"/>
          <w:numId w:val="1"/>
        </w:numPr>
        <w:jc w:val="left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Программы духовно – нравственного развития и воспитания личности.</w:t>
      </w:r>
    </w:p>
    <w:p>
      <w:pPr>
        <w:pStyle w:val="NoSpacing"/>
        <w:numPr>
          <w:ilvl w:val="0"/>
          <w:numId w:val="1"/>
        </w:numPr>
        <w:jc w:val="left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Рабочей программы.  Предметная линия учебников «Полярная звезда». 5-9 классы. Авторы В.В. Николина, А.И. Алексеев, Е.К. Липкина.</w:t>
      </w:r>
    </w:p>
    <w:p>
      <w:pPr>
        <w:pStyle w:val="NoSpacing"/>
        <w:numPr>
          <w:ilvl w:val="0"/>
          <w:numId w:val="1"/>
        </w:numPr>
        <w:jc w:val="left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Образовательной программы МОУ «Казанская СОШ на 2025-2026 уч.год.</w:t>
      </w:r>
    </w:p>
    <w:p>
      <w:pPr>
        <w:pStyle w:val="NoSpacing"/>
        <w:ind w:left="360" w:hanging="0"/>
        <w:jc w:val="left"/>
        <w:rPr>
          <w:rFonts w:ascii="Tinos" w:hAnsi="Tinos" w:cs="Times New Roman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</w:r>
    </w:p>
    <w:p>
      <w:pPr>
        <w:pStyle w:val="NoSpacing"/>
        <w:jc w:val="left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ab/>
      </w:r>
    </w:p>
    <w:p>
      <w:pPr>
        <w:pStyle w:val="NoSpacing"/>
        <w:spacing w:before="0" w:after="240"/>
        <w:ind w:firstLine="708"/>
        <w:jc w:val="left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География в основной школе изучается с 5 по 9  класс. Общее число учебных часов: 5 класс-1 час,6 класс-1 час,7 класс- 2 часа, 8 класс- 2 часа, 9 класс-2 часа (в 7,8  классе +</w:t>
      </w:r>
      <w:r>
        <w:rPr>
          <w:rFonts w:eastAsia="Calibri" w:cs="Times New Roman" w:ascii="Tinos" w:hAnsi="Tinos"/>
          <w:sz w:val="24"/>
          <w:szCs w:val="24"/>
        </w:rPr>
        <w:t>1 час в неделю из части, формируемой участниками образовательных отношений)</w:t>
      </w:r>
    </w:p>
    <w:p>
      <w:pPr>
        <w:pStyle w:val="NoSpacing"/>
        <w:spacing w:before="0" w:after="240"/>
        <w:ind w:firstLine="708"/>
        <w:jc w:val="left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В 5-9 классах запланировано провести уроки проверки знаний обучающихся:</w:t>
      </w:r>
    </w:p>
    <w:p>
      <w:pPr>
        <w:pStyle w:val="NoSpacing"/>
        <w:tabs>
          <w:tab w:val="clear" w:pos="708"/>
          <w:tab w:val="center" w:pos="5031" w:leader="none"/>
        </w:tabs>
        <w:spacing w:before="0" w:after="240"/>
        <w:ind w:firstLine="708"/>
        <w:jc w:val="left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5 класс</w:t>
        <w:tab/>
        <w:t>6 класс</w:t>
      </w:r>
    </w:p>
    <w:p>
      <w:pPr>
        <w:pStyle w:val="NoSpacing"/>
        <w:spacing w:before="0" w:after="240"/>
        <w:ind w:firstLine="708"/>
        <w:jc w:val="left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Контрольные работы -4</w:t>
        <w:tab/>
        <w:t xml:space="preserve">                   Контрольные работы -4</w:t>
      </w:r>
    </w:p>
    <w:p>
      <w:pPr>
        <w:pStyle w:val="NoSpacing"/>
        <w:spacing w:before="0" w:after="240"/>
        <w:ind w:firstLine="708"/>
        <w:jc w:val="left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Практические работы -4</w:t>
        <w:tab/>
        <w:tab/>
        <w:t xml:space="preserve">        Практические работы -5</w:t>
      </w:r>
    </w:p>
    <w:p>
      <w:pPr>
        <w:pStyle w:val="NoSpacing"/>
        <w:tabs>
          <w:tab w:val="clear" w:pos="708"/>
          <w:tab w:val="center" w:pos="5031" w:leader="none"/>
        </w:tabs>
        <w:spacing w:before="0" w:after="240"/>
        <w:ind w:firstLine="708"/>
        <w:jc w:val="left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7 класс                                                       8 класс</w:t>
      </w:r>
    </w:p>
    <w:p>
      <w:pPr>
        <w:pStyle w:val="Normal"/>
        <w:spacing w:lineRule="auto" w:line="240" w:before="0" w:after="0"/>
        <w:ind w:left="360" w:hanging="0"/>
        <w:jc w:val="left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Плановых контрольных уроков - 2, зачетов -тестов -10 ч.;</w:t>
      </w:r>
    </w:p>
    <w:p>
      <w:pPr>
        <w:pStyle w:val="Normal"/>
        <w:spacing w:lineRule="auto" w:line="240" w:before="0" w:after="0"/>
        <w:ind w:left="360" w:hanging="0"/>
        <w:jc w:val="left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Практических работ -36 ,   4 географических исследовательских практики</w:t>
      </w:r>
    </w:p>
    <w:p>
      <w:pPr>
        <w:pStyle w:val="Normal"/>
        <w:spacing w:lineRule="auto" w:line="240" w:before="0" w:after="0"/>
        <w:jc w:val="left"/>
        <w:rPr>
          <w:rFonts w:ascii="Tinos" w:hAnsi="Tinos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nos" w:hAnsi="Tinos"/>
          <w:color w:val="000000"/>
          <w:sz w:val="24"/>
          <w:szCs w:val="24"/>
          <w:lang w:eastAsia="ru-RU"/>
        </w:rPr>
      </w:r>
    </w:p>
    <w:p>
      <w:pPr>
        <w:pStyle w:val="NoSpacing"/>
        <w:spacing w:before="0" w:after="240"/>
        <w:jc w:val="left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 xml:space="preserve">             </w:t>
      </w:r>
      <w:r>
        <w:rPr>
          <w:rFonts w:cs="Times New Roman" w:ascii="Tinos" w:hAnsi="Tinos"/>
          <w:sz w:val="24"/>
          <w:szCs w:val="24"/>
        </w:rPr>
        <w:t>9 класс</w:t>
      </w:r>
    </w:p>
    <w:p>
      <w:pPr>
        <w:pStyle w:val="NoSpacing"/>
        <w:spacing w:before="0" w:after="240"/>
        <w:ind w:firstLine="708"/>
        <w:jc w:val="left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Контрольные работы -4</w:t>
        <w:tab/>
      </w:r>
    </w:p>
    <w:p>
      <w:pPr>
        <w:pStyle w:val="NoSpacing"/>
        <w:tabs>
          <w:tab w:val="clear" w:pos="708"/>
          <w:tab w:val="center" w:pos="5031" w:leader="none"/>
        </w:tabs>
        <w:spacing w:before="0" w:after="240"/>
        <w:ind w:firstLine="708"/>
        <w:jc w:val="left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 xml:space="preserve">Практические работы -10 </w:t>
      </w:r>
    </w:p>
    <w:p>
      <w:pPr>
        <w:pStyle w:val="NoSpacing"/>
        <w:spacing w:before="0" w:after="240"/>
        <w:jc w:val="left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b/>
          <w:sz w:val="24"/>
          <w:szCs w:val="24"/>
        </w:rPr>
        <w:t>Результаты освоения предмета географии в 5-6 классах:</w:t>
      </w:r>
    </w:p>
    <w:p>
      <w:pPr>
        <w:pStyle w:val="NoSpacing"/>
        <w:ind w:firstLine="708"/>
        <w:jc w:val="left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Личностными результатами обучения географии является формирование всесторонне образованной, инициативной и успешной личности,   обладающей  системой  современных  мировоззренческих  взглядов,    ценностных ориентаций,                    идейно-нравственных, культурных, гуманистических и эстетических принципов и норм поведения.</w:t>
      </w:r>
    </w:p>
    <w:p>
      <w:pPr>
        <w:pStyle w:val="NoSpacing"/>
        <w:ind w:firstLine="708"/>
        <w:jc w:val="left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Изучение географии в основной школе обусловливает  достижение следующих результатов личностного развития:</w:t>
      </w:r>
    </w:p>
    <w:p>
      <w:pPr>
        <w:pStyle w:val="NoSpacing"/>
        <w:numPr>
          <w:ilvl w:val="0"/>
          <w:numId w:val="2"/>
        </w:numPr>
        <w:ind w:left="360" w:hanging="360"/>
        <w:jc w:val="left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воспитание российской гражданской идентичности, патриотизма, любви и уважения к Отечеству, чувства гордости за свою Родину, прошлое и  настоящее многонационального  народа России; осознание своей этнической принадлежности, знание языка, культуры своего народа, своего края, общемирового общего наследия; установление традиционных ценностей многонационального российского общества; воспитание чувства долга перед Родиной;</w:t>
      </w:r>
    </w:p>
    <w:p>
      <w:pPr>
        <w:pStyle w:val="NoSpacing"/>
        <w:numPr>
          <w:ilvl w:val="0"/>
          <w:numId w:val="2"/>
        </w:numPr>
        <w:ind w:left="360" w:hanging="360"/>
        <w:jc w:val="left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 xml:space="preserve">формирование целостного мировоззрения, соответствующего современному уровню развития науки и общественной практики, а также социальному, культурному, языковому и духовному  многообразие современного мира; </w:t>
      </w:r>
    </w:p>
    <w:p>
      <w:pPr>
        <w:pStyle w:val="NoSpacing"/>
        <w:numPr>
          <w:ilvl w:val="0"/>
          <w:numId w:val="2"/>
        </w:numPr>
        <w:ind w:left="360" w:hanging="360"/>
        <w:jc w:val="left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формирование ответственного отношения к учению, готовности к саморазвитию и самообразованию на основе мотивации к обучению и познанию, осознанному выбору с учетом познавательных интересов;</w:t>
      </w:r>
    </w:p>
    <w:p>
      <w:pPr>
        <w:pStyle w:val="NoSpacing"/>
        <w:numPr>
          <w:ilvl w:val="0"/>
          <w:numId w:val="2"/>
        </w:numPr>
        <w:ind w:left="360" w:hanging="360"/>
        <w:jc w:val="left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формирование познавательной и информационной культуры, в том числе развитие навыков самостоятельной  работы с учебными пособиями, книгами, доступными инструментами и техническими средствами информационных технологий;</w:t>
      </w:r>
    </w:p>
    <w:p>
      <w:pPr>
        <w:pStyle w:val="NoSpacing"/>
        <w:numPr>
          <w:ilvl w:val="0"/>
          <w:numId w:val="2"/>
        </w:numPr>
        <w:ind w:left="360" w:hanging="360"/>
        <w:jc w:val="left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формирование толерантности как нормы сознательного и доброжелательного отношения к другому человеку, его мнению, мировоззрению, культуре, языку, вере, гражданской позиции; к истории, культуре, религии, традициям, языкам, ценностям народов России и мира;</w:t>
      </w:r>
    </w:p>
    <w:p>
      <w:pPr>
        <w:pStyle w:val="NoSpacing"/>
        <w:numPr>
          <w:ilvl w:val="0"/>
          <w:numId w:val="2"/>
        </w:numPr>
        <w:ind w:left="360" w:hanging="360"/>
        <w:jc w:val="left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 xml:space="preserve">освоение социальных норм и правил поведения в группах, и в сообществах, заданных инструментами социализации соответственно возрастному статусу учащихся, а также во взрослых сообществах; формирование основ социально-критического мышления; участия в школьном самоуправлении и в общественной жизни в пределах возрастных компетенций с учетом региональных, этнокультурных, социальных и экономических особенностей; </w:t>
      </w:r>
    </w:p>
    <w:p>
      <w:pPr>
        <w:pStyle w:val="NoSpacing"/>
        <w:numPr>
          <w:ilvl w:val="0"/>
          <w:numId w:val="2"/>
        </w:numPr>
        <w:ind w:left="360" w:hanging="360"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развитие морального сознания и компетентности в решении моральных проблем на основе личностного выбора; формирование нравственных чувств и нравственного поведения, осознанного, ответственного отношения к собственным поступкам;</w:t>
      </w:r>
    </w:p>
    <w:p>
      <w:pPr>
        <w:pStyle w:val="NoSpacing"/>
        <w:numPr>
          <w:ilvl w:val="0"/>
          <w:numId w:val="2"/>
        </w:numPr>
        <w:ind w:left="360" w:hanging="360"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формирование коммуникативной компетентности в образовательной, общественно полезной, учебно-исследовательской, творческой и других видах деятельности;</w:t>
      </w:r>
    </w:p>
    <w:p>
      <w:pPr>
        <w:pStyle w:val="NoSpacing"/>
        <w:numPr>
          <w:ilvl w:val="0"/>
          <w:numId w:val="2"/>
        </w:numPr>
        <w:ind w:left="360" w:hanging="360"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здоровья людей;</w:t>
      </w:r>
    </w:p>
    <w:p>
      <w:pPr>
        <w:pStyle w:val="NoSpacing"/>
        <w:numPr>
          <w:ilvl w:val="0"/>
          <w:numId w:val="2"/>
        </w:numPr>
        <w:ind w:left="360" w:hanging="360"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формирование основ экологического сознания на основе признания ценности жизни во всех ее проявлениях и необходимости ответственного, бережного отношения к окружающей среде;</w:t>
      </w:r>
    </w:p>
    <w:p>
      <w:pPr>
        <w:pStyle w:val="NoSpacing"/>
        <w:numPr>
          <w:ilvl w:val="0"/>
          <w:numId w:val="2"/>
        </w:numPr>
        <w:ind w:left="360" w:hanging="360"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осознание важности семьи в жизни человека и общества, принятие ценностей семейной жизни,  уважительное и заботливое отношение к членам своей семьи;</w:t>
      </w:r>
    </w:p>
    <w:p>
      <w:pPr>
        <w:pStyle w:val="NoSpacing"/>
        <w:numPr>
          <w:ilvl w:val="0"/>
          <w:numId w:val="2"/>
        </w:numPr>
        <w:ind w:left="360" w:hanging="360"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развитие эстетического сознания через освоение художественного наследия народов мира и России, творческой деятельности эстетического характера.</w:t>
      </w:r>
    </w:p>
    <w:p>
      <w:pPr>
        <w:pStyle w:val="NoSpacing"/>
        <w:jc w:val="both"/>
        <w:rPr>
          <w:rFonts w:ascii="Tinos" w:hAnsi="Tinos" w:cs="Times New Roman"/>
          <w:bCs/>
          <w:color w:val="000000" w:themeColor="text1"/>
          <w:sz w:val="24"/>
          <w:szCs w:val="24"/>
        </w:rPr>
      </w:pPr>
      <w:r>
        <w:rPr>
          <w:rFonts w:cs="Times New Roman" w:ascii="Tinos" w:hAnsi="Tinos"/>
          <w:bCs/>
          <w:color w:val="000000" w:themeColor="text1"/>
          <w:sz w:val="24"/>
          <w:szCs w:val="24"/>
        </w:rPr>
      </w:r>
    </w:p>
    <w:p>
      <w:pPr>
        <w:pStyle w:val="NoSpacing"/>
        <w:ind w:firstLine="708"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bCs/>
          <w:color w:val="000000" w:themeColor="text1"/>
          <w:sz w:val="24"/>
          <w:szCs w:val="24"/>
        </w:rPr>
        <w:t xml:space="preserve">Метапредметными </w:t>
      </w:r>
      <w:r>
        <w:rPr>
          <w:rFonts w:cs="Times New Roman" w:ascii="Tinos" w:hAnsi="Tinos"/>
          <w:color w:val="000000" w:themeColor="text1"/>
          <w:sz w:val="24"/>
          <w:szCs w:val="24"/>
        </w:rPr>
        <w:t>результатами</w:t>
      </w:r>
      <w:r>
        <w:rPr>
          <w:rFonts w:cs="Times New Roman" w:ascii="Tinos" w:hAnsi="Tinos"/>
          <w:sz w:val="24"/>
          <w:szCs w:val="24"/>
        </w:rPr>
        <w:t xml:space="preserve"> освоения географии являются: </w:t>
      </w:r>
    </w:p>
    <w:p>
      <w:pPr>
        <w:pStyle w:val="NoSpacing"/>
        <w:numPr>
          <w:ilvl w:val="0"/>
          <w:numId w:val="3"/>
        </w:numPr>
        <w:ind w:left="360" w:hanging="360"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умение овладевать  навыками самостоятельного приобретения новых знаний, организации учебной деятельности, поиск средств ее осуществления;</w:t>
      </w:r>
    </w:p>
    <w:p>
      <w:pPr>
        <w:pStyle w:val="NoSpacing"/>
        <w:numPr>
          <w:ilvl w:val="0"/>
          <w:numId w:val="3"/>
        </w:numPr>
        <w:ind w:left="360" w:hanging="360"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 xml:space="preserve">умение самостоятельно определять цели своего обучения, ставить и формулировать для себя новые задачи в учебе и познавательной деятельности;  </w:t>
      </w:r>
    </w:p>
    <w:p>
      <w:pPr>
        <w:pStyle w:val="NoSpacing"/>
        <w:numPr>
          <w:ilvl w:val="0"/>
          <w:numId w:val="3"/>
        </w:numPr>
        <w:ind w:left="360" w:hanging="360"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умение самостоятельно планировать пути достижения целей, осознанно выбирать наиболее эффективные способы решения учебных и познавательных задач;</w:t>
      </w:r>
    </w:p>
    <w:p>
      <w:pPr>
        <w:pStyle w:val="NoSpacing"/>
        <w:numPr>
          <w:ilvl w:val="0"/>
          <w:numId w:val="3"/>
        </w:numPr>
        <w:ind w:left="360" w:hanging="360"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корректировать свои действия в соответствии с изменяющейся ситуацией; </w:t>
      </w:r>
    </w:p>
    <w:p>
      <w:pPr>
        <w:pStyle w:val="NoSpacing"/>
        <w:numPr>
          <w:ilvl w:val="0"/>
          <w:numId w:val="3"/>
        </w:numPr>
        <w:ind w:left="360" w:hanging="360"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 xml:space="preserve">умение владеть основами самоконтроля, самооценки, принятия решений и осуществления осознанного выбора в учебной и познавательной деятельности; </w:t>
      </w:r>
    </w:p>
    <w:p>
      <w:pPr>
        <w:pStyle w:val="NoSpacing"/>
        <w:numPr>
          <w:ilvl w:val="0"/>
          <w:numId w:val="3"/>
        </w:numPr>
        <w:ind w:left="360" w:hanging="360"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 xml:space="preserve">умение определять понятия, создавать обобщения, самостоятельно выбирать основания и критерии для классификации, устанавливать причинно-следственные связи и делать выводы; </w:t>
      </w:r>
    </w:p>
    <w:p>
      <w:pPr>
        <w:pStyle w:val="NoSpacing"/>
        <w:numPr>
          <w:ilvl w:val="0"/>
          <w:numId w:val="3"/>
        </w:numPr>
        <w:ind w:left="360" w:hanging="360"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 xml:space="preserve">умение создавать, применять и преобразовывать знаки и символы для решения учебных и познавательных задач; </w:t>
      </w:r>
    </w:p>
    <w:p>
      <w:pPr>
        <w:pStyle w:val="NoSpacing"/>
        <w:numPr>
          <w:ilvl w:val="0"/>
          <w:numId w:val="3"/>
        </w:numPr>
        <w:ind w:left="360" w:hanging="360"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умение организовывать сотрудничество, работать индивидуально и в группе; умение осознанно использовать речевые средства для выражения своих мыслей и потребностей;</w:t>
      </w:r>
    </w:p>
    <w:p>
      <w:pPr>
        <w:pStyle w:val="NoSpacing"/>
        <w:numPr>
          <w:ilvl w:val="0"/>
          <w:numId w:val="3"/>
        </w:numPr>
        <w:ind w:left="360" w:hanging="360"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умение извлекать информацию из различных источников (включая средства массовой информации, компакт-диски учебного назначения, ресурсы Интернета); умение свободно пользоваться справочной литературой;</w:t>
      </w:r>
    </w:p>
    <w:p>
      <w:pPr>
        <w:pStyle w:val="NoSpacing"/>
        <w:numPr>
          <w:ilvl w:val="0"/>
          <w:numId w:val="3"/>
        </w:numPr>
        <w:ind w:left="360" w:hanging="360"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умение на практике пользоваться основными логическими приемами, методами наблюдения, моделирование, объяснения, решение проблем, прогнозирования;</w:t>
      </w:r>
    </w:p>
    <w:p>
      <w:pPr>
        <w:pStyle w:val="NoSpacing"/>
        <w:numPr>
          <w:ilvl w:val="0"/>
          <w:numId w:val="3"/>
        </w:numPr>
        <w:ind w:left="360" w:hanging="360"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 xml:space="preserve">умение работать в группе – эффективно сотрудничать и взаимодействовать на основе координации различных позиций при выработке  общего решения  в совместной деятельности, слушать партнера, формулировать и аргументировать свое мнение; продуктивно разрешать конфликты на основе интересов и позиций всех их участников; </w:t>
      </w:r>
    </w:p>
    <w:p>
      <w:pPr>
        <w:pStyle w:val="NoSpacing"/>
        <w:numPr>
          <w:ilvl w:val="0"/>
          <w:numId w:val="3"/>
        </w:numPr>
        <w:ind w:left="360" w:hanging="360"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формирование и развитие компетентности в области использования ИКТ;</w:t>
      </w:r>
    </w:p>
    <w:p>
      <w:pPr>
        <w:pStyle w:val="NoSpacing"/>
        <w:numPr>
          <w:ilvl w:val="0"/>
          <w:numId w:val="3"/>
        </w:numPr>
        <w:ind w:left="360" w:hanging="360"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формирование и развитие экологического мышления, умение применять его на практике;</w:t>
      </w:r>
    </w:p>
    <w:p>
      <w:pPr>
        <w:pStyle w:val="NoSpacing"/>
        <w:numPr>
          <w:ilvl w:val="0"/>
          <w:numId w:val="3"/>
        </w:numPr>
        <w:ind w:left="360" w:hanging="360"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формирование умений ставить вопросы, выдвигать гипотезу и обосновывать ее, давать определение понятиям;</w:t>
      </w:r>
    </w:p>
    <w:p>
      <w:pPr>
        <w:pStyle w:val="NoSpacing"/>
        <w:numPr>
          <w:ilvl w:val="0"/>
          <w:numId w:val="3"/>
        </w:numPr>
        <w:ind w:left="360" w:hanging="360"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формирование осознанной адекватной  и критической оценки в учебной деятельности, умение самостоятельно оценивать свои действия и действия одноклассников;</w:t>
      </w:r>
    </w:p>
    <w:p>
      <w:pPr>
        <w:pStyle w:val="NoSpacing"/>
        <w:numPr>
          <w:ilvl w:val="0"/>
          <w:numId w:val="3"/>
        </w:numPr>
        <w:ind w:left="360" w:hanging="360"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формирование умения организовывать свою жизнь в соответствии с представлениями о здоровом образе жизни и социального взаимодействия.</w:t>
      </w:r>
    </w:p>
    <w:p>
      <w:pPr>
        <w:pStyle w:val="NoSpacing"/>
        <w:jc w:val="both"/>
        <w:rPr>
          <w:rFonts w:ascii="Tinos" w:hAnsi="Tinos" w:cs="Times New Roman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</w:r>
    </w:p>
    <w:p>
      <w:pPr>
        <w:pStyle w:val="NoSpacing"/>
        <w:ind w:firstLine="708"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Предметными результатами освоения географии являются:</w:t>
      </w:r>
    </w:p>
    <w:p>
      <w:pPr>
        <w:pStyle w:val="NoSpacing"/>
        <w:numPr>
          <w:ilvl w:val="0"/>
          <w:numId w:val="4"/>
        </w:numPr>
        <w:ind w:left="360" w:hanging="360"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формирование представлений о географической науке, ее роли в освоении планеты человеком, географических знаниях как компоненте научной картины мира, их необходимости для решения современных  практических задач  человечества и своей страны, в том числе задачи охраны окружающей среды и рационального природопользования;</w:t>
      </w:r>
    </w:p>
    <w:p>
      <w:pPr>
        <w:pStyle w:val="NoSpacing"/>
        <w:numPr>
          <w:ilvl w:val="0"/>
          <w:numId w:val="4"/>
        </w:numPr>
        <w:ind w:left="360" w:hanging="360"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формирование первичных навыков использования территориального подхода как основы географического мышления для осознания своего места в целостном, многообразном и быстро изменяющемся мире и адекватной ориентации в нем;</w:t>
      </w:r>
    </w:p>
    <w:p>
      <w:pPr>
        <w:pStyle w:val="NoSpacing"/>
        <w:numPr>
          <w:ilvl w:val="0"/>
          <w:numId w:val="4"/>
        </w:numPr>
        <w:ind w:left="354" w:hanging="357"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формирование представлений и основополагающих теоретических знаний о целостности и неоднородности Земли как планета людей в пространстве и во времени, об основных этапах ее географического освоения, особенностях природы, жизни, культуры и хозяйственной деятельности людей, экологических проблемах на разных материках и в отдельных странах;</w:t>
      </w:r>
    </w:p>
    <w:p>
      <w:pPr>
        <w:pStyle w:val="NoSpacing"/>
        <w:numPr>
          <w:ilvl w:val="0"/>
          <w:numId w:val="4"/>
        </w:numPr>
        <w:ind w:left="354" w:hanging="357"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среды;</w:t>
      </w:r>
    </w:p>
    <w:p>
      <w:pPr>
        <w:pStyle w:val="NoSpacing"/>
        <w:numPr>
          <w:ilvl w:val="0"/>
          <w:numId w:val="4"/>
        </w:numPr>
        <w:ind w:left="354" w:hanging="357"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овладение основами картографической грамотности и использования географической карты как одного из «языков» международного общения;</w:t>
      </w:r>
    </w:p>
    <w:p>
      <w:pPr>
        <w:pStyle w:val="NoSpacing"/>
        <w:numPr>
          <w:ilvl w:val="0"/>
          <w:numId w:val="4"/>
        </w:numPr>
        <w:ind w:left="360" w:hanging="360"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овладение основными навыками нахождения, использования и презентации географической информации;</w:t>
      </w:r>
    </w:p>
    <w:p>
      <w:pPr>
        <w:pStyle w:val="NoSpacing"/>
        <w:numPr>
          <w:ilvl w:val="0"/>
          <w:numId w:val="4"/>
        </w:numPr>
        <w:ind w:left="360" w:hanging="360"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формирование умений и навыков  использования разнообразных географических знаний в повседневной жизни для объяснения и оценки различных явлений и процессов, самостоятельного оценивания уровня безопасности окружающей среды;</w:t>
      </w:r>
    </w:p>
    <w:p>
      <w:pPr>
        <w:pStyle w:val="NoSpacing"/>
        <w:numPr>
          <w:ilvl w:val="0"/>
          <w:numId w:val="4"/>
        </w:numPr>
        <w:ind w:left="360" w:hanging="360"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формирование интереса к дальнейшему расширению и углублению географических знаний.</w:t>
      </w:r>
    </w:p>
    <w:p>
      <w:pPr>
        <w:pStyle w:val="NoSpacing"/>
        <w:jc w:val="center"/>
        <w:rPr>
          <w:rFonts w:ascii="Tinos" w:hAnsi="Tinos" w:cs="Times New Roman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</w:r>
    </w:p>
    <w:p>
      <w:pPr>
        <w:pStyle w:val="NoSpacing"/>
        <w:jc w:val="center"/>
        <w:rPr>
          <w:rFonts w:ascii="Tinos" w:hAnsi="Tinos" w:cs="Times New Roman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</w:r>
    </w:p>
    <w:p>
      <w:pPr>
        <w:pStyle w:val="NoSpacing"/>
        <w:jc w:val="center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b/>
          <w:bCs/>
          <w:sz w:val="24"/>
          <w:szCs w:val="24"/>
        </w:rPr>
        <w:t>Планируемые результаты изучения учебного предмета в 5-6 классах</w:t>
      </w:r>
    </w:p>
    <w:p>
      <w:pPr>
        <w:pStyle w:val="NoSpacing"/>
        <w:jc w:val="center"/>
        <w:rPr>
          <w:rFonts w:ascii="Tinos" w:hAnsi="Tinos" w:cs="Times New Roman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</w:r>
    </w:p>
    <w:p>
      <w:pPr>
        <w:pStyle w:val="NoSpacing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i/>
          <w:sz w:val="24"/>
          <w:szCs w:val="24"/>
        </w:rPr>
        <w:t>Ученик научится:</w:t>
      </w:r>
    </w:p>
    <w:p>
      <w:pPr>
        <w:pStyle w:val="NoSpacing"/>
        <w:rPr>
          <w:rFonts w:ascii="Tinos" w:hAnsi="Tinos" w:cs="Times New Roman"/>
          <w:i/>
          <w:i/>
          <w:sz w:val="24"/>
          <w:szCs w:val="24"/>
        </w:rPr>
      </w:pPr>
      <w:r>
        <w:rPr>
          <w:rFonts w:cs="Times New Roman" w:ascii="Tinos" w:hAnsi="Tinos"/>
          <w:i/>
          <w:sz w:val="24"/>
          <w:szCs w:val="24"/>
        </w:rPr>
      </w:r>
    </w:p>
    <w:p>
      <w:pPr>
        <w:pStyle w:val="NoSpacing"/>
        <w:numPr>
          <w:ilvl w:val="0"/>
          <w:numId w:val="5"/>
        </w:numPr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использовать различные источники географической информации (картографические, статистические, текстовые, видео и фотоизображения, компьютерные базы данных) для поиска и извлечения информации для решения учебных и практико-ориентированных задач;</w:t>
      </w:r>
    </w:p>
    <w:p>
      <w:pPr>
        <w:pStyle w:val="NoSpacing"/>
        <w:numPr>
          <w:ilvl w:val="0"/>
          <w:numId w:val="5"/>
        </w:numPr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анализировать, обобщать и интерпретировать географическую информацию;</w:t>
      </w:r>
    </w:p>
    <w:p>
      <w:pPr>
        <w:pStyle w:val="NoSpacing"/>
        <w:numPr>
          <w:ilvl w:val="0"/>
          <w:numId w:val="5"/>
        </w:numPr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по результатам наблюдений находить и формулировать зависимости и закономерности;</w:t>
      </w:r>
    </w:p>
    <w:p>
      <w:pPr>
        <w:pStyle w:val="NoSpacing"/>
        <w:numPr>
          <w:ilvl w:val="0"/>
          <w:numId w:val="5"/>
        </w:numPr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определять и сравнивать количественные и качественные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содержания;</w:t>
      </w:r>
    </w:p>
    <w:p>
      <w:pPr>
        <w:pStyle w:val="NoSpacing"/>
        <w:numPr>
          <w:ilvl w:val="0"/>
          <w:numId w:val="5"/>
        </w:numPr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в процессе работы с одним или несколькими источниками информации выявлять содержащуюся в них противоречивую информацию;</w:t>
      </w:r>
    </w:p>
    <w:p>
      <w:pPr>
        <w:pStyle w:val="NoSpacing"/>
        <w:numPr>
          <w:ilvl w:val="0"/>
          <w:numId w:val="5"/>
        </w:numPr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составлять описание географических объектов, процессов и явлений;</w:t>
      </w:r>
    </w:p>
    <w:p>
      <w:pPr>
        <w:pStyle w:val="NoSpacing"/>
        <w:numPr>
          <w:ilvl w:val="0"/>
          <w:numId w:val="5"/>
        </w:numPr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представлять в различных формах географическую информацию необходимую для решения учебных и практико-ориентированных задач.</w:t>
      </w:r>
    </w:p>
    <w:p>
      <w:pPr>
        <w:pStyle w:val="NoSpacing"/>
        <w:jc w:val="both"/>
        <w:rPr>
          <w:rFonts w:ascii="Tinos" w:hAnsi="Tinos" w:cs="Times New Roman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</w:r>
    </w:p>
    <w:p>
      <w:pPr>
        <w:pStyle w:val="NoSpacing"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i/>
          <w:sz w:val="24"/>
          <w:szCs w:val="24"/>
        </w:rPr>
        <w:t>Ученик получит возможность научиться:</w:t>
      </w:r>
    </w:p>
    <w:p>
      <w:pPr>
        <w:pStyle w:val="NoSpacing"/>
        <w:jc w:val="both"/>
        <w:rPr>
          <w:rFonts w:ascii="Tinos" w:hAnsi="Tinos" w:cs="Times New Roman"/>
          <w:i/>
          <w:i/>
          <w:sz w:val="24"/>
          <w:szCs w:val="24"/>
        </w:rPr>
      </w:pPr>
      <w:r>
        <w:rPr>
          <w:rFonts w:cs="Times New Roman" w:ascii="Tinos" w:hAnsi="Tinos"/>
          <w:i/>
          <w:sz w:val="24"/>
          <w:szCs w:val="24"/>
        </w:rPr>
      </w:r>
    </w:p>
    <w:p>
      <w:pPr>
        <w:pStyle w:val="NoSpacing"/>
        <w:numPr>
          <w:ilvl w:val="0"/>
          <w:numId w:val="6"/>
        </w:numPr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ориентироваться на местности при помощи топографических карт и современных навигационных приборов;</w:t>
      </w:r>
    </w:p>
    <w:p>
      <w:pPr>
        <w:pStyle w:val="NoSpacing"/>
        <w:numPr>
          <w:ilvl w:val="0"/>
          <w:numId w:val="6"/>
        </w:numPr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читать космические снимки и аэрофотоснимки, планы местности  и географические карты;</w:t>
      </w:r>
    </w:p>
    <w:p>
      <w:pPr>
        <w:pStyle w:val="NoSpacing"/>
        <w:numPr>
          <w:ilvl w:val="0"/>
          <w:numId w:val="6"/>
        </w:numPr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строить простые планы местности;</w:t>
      </w:r>
    </w:p>
    <w:p>
      <w:pPr>
        <w:pStyle w:val="NoSpacing"/>
        <w:numPr>
          <w:ilvl w:val="0"/>
          <w:numId w:val="6"/>
        </w:numPr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создавать простые географические карты  различного содержания;</w:t>
      </w:r>
    </w:p>
    <w:p>
      <w:pPr>
        <w:pStyle w:val="NoSpacing"/>
        <w:numPr>
          <w:ilvl w:val="0"/>
          <w:numId w:val="6"/>
        </w:numPr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моделировать географические объекты и явления при помощи компьютерных программ;</w:t>
      </w:r>
    </w:p>
    <w:p>
      <w:pPr>
        <w:pStyle w:val="NoSpacing"/>
        <w:numPr>
          <w:ilvl w:val="0"/>
          <w:numId w:val="6"/>
        </w:numPr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различать изученные географические объекты, процессы и явления, сравнивать географические объекты, проводить простейшую их классификацию;</w:t>
      </w:r>
    </w:p>
    <w:p>
      <w:pPr>
        <w:pStyle w:val="NoSpacing"/>
        <w:numPr>
          <w:ilvl w:val="0"/>
          <w:numId w:val="6"/>
        </w:numPr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использовать знания о географических законах и закономерностях, о взаимосвязи между изученными географическими объектами, процессами и явлениями для объяснения их свойств, условий протекания и географических различий;</w:t>
      </w:r>
    </w:p>
    <w:p>
      <w:pPr>
        <w:pStyle w:val="NoSpacing"/>
        <w:numPr>
          <w:ilvl w:val="0"/>
          <w:numId w:val="6"/>
        </w:numPr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проводить с помощью приборов измерения температуры, абсолютной и относительной высоты, направления и скорости течения водных потоков;</w:t>
      </w:r>
    </w:p>
    <w:p>
      <w:pPr>
        <w:pStyle w:val="NoSpacing"/>
        <w:numPr>
          <w:ilvl w:val="0"/>
          <w:numId w:val="6"/>
        </w:numPr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оценивать характер взаимодействия деятельности человека и компонентов природы в разных географических условиях, с точки зрения концепции устойчивого развития.</w:t>
      </w:r>
    </w:p>
    <w:p>
      <w:pPr>
        <w:pStyle w:val="NoSpacing"/>
        <w:spacing w:before="0" w:after="240"/>
        <w:jc w:val="center"/>
        <w:rPr>
          <w:rFonts w:ascii="Tinos" w:hAnsi="Tinos" w:cs="Times New Roman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</w:r>
    </w:p>
    <w:p>
      <w:pPr>
        <w:pStyle w:val="NoSpacing"/>
        <w:spacing w:before="0" w:after="240"/>
        <w:jc w:val="center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b/>
          <w:sz w:val="24"/>
          <w:szCs w:val="24"/>
        </w:rPr>
        <w:t>Результаты освоения предмета географии в 7классе:</w:t>
      </w:r>
    </w:p>
    <w:p>
      <w:pPr>
        <w:pStyle w:val="Normal"/>
        <w:spacing w:lineRule="auto" w:line="240" w:before="0" w:after="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Планируемые результаты учебного предмета.</w:t>
      </w:r>
    </w:p>
    <w:p>
      <w:pPr>
        <w:pStyle w:val="Normal"/>
        <w:spacing w:lineRule="auto" w:line="240" w:before="0" w:after="0"/>
        <w:ind w:firstLine="720"/>
        <w:jc w:val="center"/>
        <w:rPr>
          <w:rFonts w:ascii="Tinos" w:hAnsi="Tinos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</w:r>
    </w:p>
    <w:p>
      <w:pPr>
        <w:pStyle w:val="Normal"/>
        <w:widowControl w:val="false"/>
        <w:shd w:val="clear" w:color="auto" w:fill="FFFFFF"/>
        <w:spacing w:before="0" w:after="0"/>
        <w:ind w:right="5" w:hanging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Личностные, предметные, метапредметные результаты освоения учебного предмета, курса</w:t>
      </w:r>
    </w:p>
    <w:p>
      <w:pPr>
        <w:pStyle w:val="Normal"/>
        <w:widowControl w:val="false"/>
        <w:shd w:val="clear" w:color="auto" w:fill="FFFFFF"/>
        <w:spacing w:before="0" w:after="0"/>
        <w:ind w:right="5" w:hanging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i/>
          <w:sz w:val="24"/>
          <w:szCs w:val="24"/>
          <w:lang w:eastAsia="ru-RU"/>
        </w:rPr>
        <w:t>Предметные результаты обучения</w:t>
      </w:r>
    </w:p>
    <w:p>
      <w:pPr>
        <w:pStyle w:val="Normal"/>
        <w:widowControl w:val="false"/>
        <w:shd w:val="clear" w:color="auto" w:fill="FFFFFF"/>
        <w:spacing w:before="62" w:after="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Учащийся должен </w:t>
      </w:r>
      <w:r>
        <w:rPr>
          <w:rFonts w:eastAsia="Times New Roman" w:cs="Times New Roman" w:ascii="Tinos" w:hAnsi="Tinos"/>
          <w:i/>
          <w:sz w:val="24"/>
          <w:szCs w:val="24"/>
          <w:lang w:eastAsia="ru-RU"/>
        </w:rPr>
        <w:t>уметь</w:t>
      </w: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: </w:t>
      </w:r>
    </w:p>
    <w:p>
      <w:pPr>
        <w:pStyle w:val="Normal"/>
        <w:widowControl w:val="false"/>
        <w:shd w:val="clear" w:color="auto" w:fill="FFFFFF"/>
        <w:tabs>
          <w:tab w:val="clear" w:pos="708"/>
          <w:tab w:val="left" w:pos="576" w:leader="dot"/>
        </w:tabs>
        <w:spacing w:before="0" w:after="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показывать материки и части света;</w:t>
      </w:r>
    </w:p>
    <w:p>
      <w:pPr>
        <w:pStyle w:val="Normal"/>
        <w:widowControl w:val="false"/>
        <w:shd w:val="clear" w:color="auto" w:fill="FFFFFF"/>
        <w:spacing w:before="0" w:after="0"/>
        <w:ind w:right="5" w:hanging="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приводить примеры материковых, вулканических, коралловых  островов;</w:t>
      </w:r>
    </w:p>
    <w:p>
      <w:pPr>
        <w:pStyle w:val="Normal"/>
        <w:widowControl w:val="false"/>
        <w:shd w:val="clear" w:color="auto" w:fill="FFFFFF"/>
        <w:spacing w:before="0" w:after="0"/>
        <w:ind w:right="5" w:hanging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давать характеристику карты; читать и анализировать карту;</w:t>
      </w:r>
    </w:p>
    <w:p>
      <w:pPr>
        <w:pStyle w:val="Normal"/>
        <w:widowControl w:val="false"/>
        <w:spacing w:before="0" w:after="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называть и показывать по карте крупные формы рельефа и объяснять зависимость крупных форм рельефа от строения земной коры;</w:t>
      </w:r>
    </w:p>
    <w:p>
      <w:pPr>
        <w:pStyle w:val="Normal"/>
        <w:widowControl w:val="false"/>
        <w:spacing w:before="0" w:after="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объяснять зональность в распределении температуры воздуха, атмосферного давления, осадков;</w:t>
      </w:r>
    </w:p>
    <w:p>
      <w:pPr>
        <w:pStyle w:val="Normal"/>
        <w:widowControl w:val="false"/>
        <w:spacing w:before="0" w:after="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называть типы воздушных масс и некоторые их характеристики;</w:t>
      </w:r>
    </w:p>
    <w:p>
      <w:pPr>
        <w:pStyle w:val="Normal"/>
        <w:widowControl w:val="false"/>
        <w:spacing w:before="0" w:after="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делать простейшие описания климата отдельных климатических поясов;</w:t>
      </w:r>
    </w:p>
    <w:p>
      <w:pPr>
        <w:pStyle w:val="Normal"/>
        <w:widowControl w:val="false"/>
        <w:spacing w:before="0" w:after="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показывать океаны и некоторые моря, течения, объяснять изменения свойств океанических вод;</w:t>
      </w:r>
    </w:p>
    <w:p>
      <w:pPr>
        <w:pStyle w:val="Normal"/>
        <w:widowControl w:val="false"/>
        <w:spacing w:before="0" w:after="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приводить примеры влияния Мирового океана на природу материков;</w:t>
      </w:r>
    </w:p>
    <w:p>
      <w:pPr>
        <w:pStyle w:val="Normal"/>
        <w:widowControl w:val="false"/>
        <w:spacing w:before="0" w:after="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приводить примеры природных комплексов; составлять  простейшие схемы взаимодействия  природных комплексов.</w:t>
      </w:r>
    </w:p>
    <w:p>
      <w:pPr>
        <w:pStyle w:val="Normal"/>
        <w:widowControl w:val="false"/>
        <w:shd w:val="clear" w:color="auto" w:fill="FFFFFF"/>
        <w:spacing w:before="0" w:after="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рассказывать об основных путях расселения человека по материкам, главных областях расселения, разнообразии ви</w:t>
        <w:softHyphen/>
        <w:t>дов хозяйственной деятельности людей; читать комплексную карту; показывать наиболее крупные страны мира.</w:t>
      </w:r>
    </w:p>
    <w:p>
      <w:pPr>
        <w:pStyle w:val="Normal"/>
        <w:widowControl w:val="false"/>
        <w:spacing w:before="0" w:after="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показывать на карте и называть океаны и материки, определять их географическое положение, определять и называть некоторые отличительные признаки отдельных океанов и материков как крупных природных комплексов;</w:t>
      </w:r>
    </w:p>
    <w:p>
      <w:pPr>
        <w:pStyle w:val="Normal"/>
        <w:widowControl w:val="false"/>
        <w:spacing w:before="0" w:after="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показывать на карте наиболее крупные и известные географические объекты на материках (горы, возвышенности, реки, озера и т. д.) и в океанах (моря, заливы, проливы, острова, полуострова);</w:t>
      </w:r>
    </w:p>
    <w:p>
      <w:pPr>
        <w:pStyle w:val="Normal"/>
        <w:widowControl w:val="false"/>
        <w:spacing w:before="0" w:after="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описывать отдельные природные комплексы с использованием карт;</w:t>
      </w:r>
    </w:p>
    <w:p>
      <w:pPr>
        <w:pStyle w:val="Normal"/>
        <w:widowControl w:val="false"/>
        <w:spacing w:before="0" w:after="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показывать наиболее крупные государства на материках;</w:t>
      </w:r>
    </w:p>
    <w:p>
      <w:pPr>
        <w:pStyle w:val="Normal"/>
        <w:widowControl w:val="false"/>
        <w:spacing w:before="0" w:after="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уметь давать описания природы и основных занятий населения, используя карты атласа;</w:t>
      </w:r>
    </w:p>
    <w:p>
      <w:pPr>
        <w:pStyle w:val="Normal"/>
        <w:widowControl w:val="false"/>
        <w:spacing w:before="0" w:after="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приводить примеры воздействия и изменений природы на материках под влиянием деятельности человека.</w:t>
      </w:r>
    </w:p>
    <w:p>
      <w:pPr>
        <w:pStyle w:val="Normal"/>
        <w:widowControl w:val="false"/>
        <w:spacing w:before="0" w:after="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приводить примеры, подтверждающие закономерности географической оболочки – целостность, ритмичность, зональность;</w:t>
      </w:r>
    </w:p>
    <w:p>
      <w:pPr>
        <w:pStyle w:val="Normal"/>
        <w:widowControl w:val="false"/>
        <w:shd w:val="clear" w:color="auto" w:fill="FFFFFF"/>
        <w:spacing w:before="0" w:after="0"/>
        <w:ind w:right="5" w:hanging="0"/>
        <w:jc w:val="both"/>
        <w:rPr>
          <w:rFonts w:ascii="Tinos" w:hAnsi="Tinos"/>
          <w:sz w:val="24"/>
          <w:szCs w:val="24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6467475</wp:posOffset>
                </wp:positionH>
                <wp:positionV relativeFrom="paragraph">
                  <wp:posOffset>-355600</wp:posOffset>
                </wp:positionV>
                <wp:extent cx="3175" cy="1270"/>
                <wp:effectExtent l="0" t="0" r="0" b="0"/>
                <wp:wrapNone/>
                <wp:docPr id="2" name="Прямая соединительная линия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2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09.25pt,-28pt" to="509.4pt,-28pt" ID="Прямая соединительная линия 1" stroked="t" style="position:absolute;flip:x">
                <v:stroke color="black" weight="6480" joinstyle="round" endcap="flat"/>
                <v:fill o:detectmouseclick="t" on="false"/>
              </v:line>
            </w:pict>
          </mc:Fallback>
        </mc:AlternateContent>
      </w:r>
      <w:r>
        <w:rPr>
          <w:rFonts w:eastAsia="Times New Roman" w:cs="Times New Roman" w:ascii="Tinos" w:hAnsi="Tinos"/>
          <w:sz w:val="24"/>
          <w:szCs w:val="24"/>
          <w:lang w:eastAsia="ru-RU"/>
        </w:rPr>
        <w:t>объяснять их влияние на жизнь и деятельность человека; называть разные виды природных ресурсов; приводить примеры влияния природы на условия жизни людей.</w:t>
      </w:r>
    </w:p>
    <w:p>
      <w:pPr>
        <w:pStyle w:val="Normal"/>
        <w:widowControl w:val="false"/>
        <w:shd w:val="clear" w:color="auto" w:fill="FFFFFF"/>
        <w:spacing w:before="158" w:after="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i/>
          <w:iCs/>
          <w:spacing w:val="-5"/>
          <w:sz w:val="24"/>
          <w:szCs w:val="24"/>
          <w:lang w:eastAsia="ru-RU"/>
        </w:rPr>
        <w:t>Метапредметные результаты обучения</w:t>
      </w:r>
    </w:p>
    <w:p>
      <w:pPr>
        <w:pStyle w:val="Normal"/>
        <w:widowControl w:val="false"/>
        <w:shd w:val="clear" w:color="auto" w:fill="FFFFFF"/>
        <w:spacing w:before="91" w:after="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Учащийся должен </w:t>
      </w:r>
      <w:r>
        <w:rPr>
          <w:rFonts w:eastAsia="Times New Roman" w:cs="Times New Roman" w:ascii="Tinos" w:hAnsi="Tinos"/>
          <w:i/>
          <w:iCs/>
          <w:sz w:val="24"/>
          <w:szCs w:val="24"/>
          <w:lang w:eastAsia="ru-RU"/>
        </w:rPr>
        <w:t>уметь:</w:t>
      </w:r>
    </w:p>
    <w:p>
      <w:pPr>
        <w:pStyle w:val="Normal"/>
        <w:widowControl w:val="false"/>
        <w:shd w:val="clear" w:color="auto" w:fill="FFFFFF"/>
        <w:spacing w:before="0" w:after="0"/>
        <w:ind w:right="14" w:hanging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самостоятельно приобретать новые знания и практиче</w:t>
        <w:softHyphen/>
        <w:t>ские умения;</w:t>
      </w:r>
    </w:p>
    <w:p>
      <w:pPr>
        <w:pStyle w:val="Normal"/>
        <w:widowControl w:val="false"/>
        <w:shd w:val="clear" w:color="auto" w:fill="FFFFFF"/>
        <w:spacing w:before="0" w:after="0"/>
        <w:ind w:right="14" w:hanging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организовывать свою познавательную деятельность — определять ее цели и задачи, выбирать способы достижения целей и применять их, оценивать результаты деятельности;</w:t>
      </w:r>
    </w:p>
    <w:p>
      <w:pPr>
        <w:pStyle w:val="Normal"/>
        <w:widowControl w:val="false"/>
        <w:shd w:val="clear" w:color="auto" w:fill="FFFFFF"/>
        <w:spacing w:before="0" w:after="0"/>
        <w:ind w:right="14" w:hanging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вести самостоятельный поиск, анализ и отбор информа</w:t>
        <w:softHyphen/>
        <w:t>ции, ее преобразование, классификацию, сохранение, пере</w:t>
        <w:softHyphen/>
        <w:t>дачу и презентацию;</w:t>
      </w:r>
    </w:p>
    <w:p>
      <w:pPr>
        <w:pStyle w:val="Normal"/>
        <w:widowControl w:val="false"/>
        <w:shd w:val="clear" w:color="auto" w:fill="FFFFFF"/>
        <w:spacing w:before="0" w:after="0"/>
        <w:ind w:right="19" w:hanging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работать с текстом: составлять сложный план, логиче</w:t>
        <w:softHyphen/>
        <w:t>скую цепочку, таблицу, схему, создавать тексты разных ви</w:t>
        <w:softHyphen/>
        <w:t>дов (описательные, объяснительные).</w:t>
      </w:r>
    </w:p>
    <w:p>
      <w:pPr>
        <w:pStyle w:val="Normal"/>
        <w:widowControl w:val="false"/>
        <w:shd w:val="clear" w:color="auto" w:fill="FFFFFF"/>
        <w:spacing w:before="163" w:after="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i/>
          <w:iCs/>
          <w:spacing w:val="-4"/>
          <w:sz w:val="24"/>
          <w:szCs w:val="24"/>
          <w:lang w:eastAsia="ru-RU"/>
        </w:rPr>
        <w:t>Личностные результаты обучения</w:t>
      </w:r>
    </w:p>
    <w:p>
      <w:pPr>
        <w:pStyle w:val="Normal"/>
        <w:widowControl w:val="false"/>
        <w:shd w:val="clear" w:color="auto" w:fill="FFFFFF"/>
        <w:spacing w:before="86" w:after="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Учащийся должен:</w:t>
      </w:r>
    </w:p>
    <w:p>
      <w:pPr>
        <w:pStyle w:val="Normal"/>
        <w:widowControl w:val="false"/>
        <w:shd w:val="clear" w:color="auto" w:fill="FFFFFF"/>
        <w:spacing w:before="0" w:after="0"/>
        <w:ind w:right="14" w:hanging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i/>
          <w:iCs/>
          <w:sz w:val="24"/>
          <w:szCs w:val="24"/>
          <w:lang w:eastAsia="ru-RU"/>
        </w:rPr>
        <w:t xml:space="preserve">осознавать </w:t>
      </w:r>
      <w:r>
        <w:rPr>
          <w:rFonts w:eastAsia="Times New Roman" w:cs="Times New Roman" w:ascii="Tinos" w:hAnsi="Tinos"/>
          <w:sz w:val="24"/>
          <w:szCs w:val="24"/>
          <w:lang w:eastAsia="ru-RU"/>
        </w:rPr>
        <w:t>себя жителем планеты Земля и гражданином России;</w:t>
      </w:r>
    </w:p>
    <w:p>
      <w:pPr>
        <w:pStyle w:val="Normal"/>
        <w:widowControl w:val="false"/>
        <w:shd w:val="clear" w:color="auto" w:fill="FFFFFF"/>
        <w:spacing w:before="0" w:after="0"/>
        <w:ind w:right="14" w:hanging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i/>
          <w:iCs/>
          <w:sz w:val="24"/>
          <w:szCs w:val="24"/>
          <w:lang w:eastAsia="ru-RU"/>
        </w:rPr>
        <w:t xml:space="preserve">осознавать </w:t>
      </w:r>
      <w:r>
        <w:rPr>
          <w:rFonts w:eastAsia="Times New Roman" w:cs="Times New Roman" w:ascii="Tinos" w:hAnsi="Tinos"/>
          <w:sz w:val="24"/>
          <w:szCs w:val="24"/>
          <w:lang w:eastAsia="ru-RU"/>
        </w:rPr>
        <w:t>целостность природы, населения и хозяйства Земли, материков, их крупных регионов и стран;</w:t>
      </w:r>
    </w:p>
    <w:p>
      <w:pPr>
        <w:pStyle w:val="Normal"/>
        <w:widowControl w:val="false"/>
        <w:shd w:val="clear" w:color="auto" w:fill="FFFFFF"/>
        <w:spacing w:before="0" w:after="0"/>
        <w:ind w:right="19" w:hanging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i/>
          <w:iCs/>
          <w:sz w:val="24"/>
          <w:szCs w:val="24"/>
          <w:lang w:eastAsia="ru-RU"/>
        </w:rPr>
        <w:t xml:space="preserve">осознавать </w:t>
      </w:r>
      <w:r>
        <w:rPr>
          <w:rFonts w:eastAsia="Times New Roman" w:cs="Times New Roman" w:ascii="Tinos" w:hAnsi="Tinos"/>
          <w:sz w:val="24"/>
          <w:szCs w:val="24"/>
          <w:lang w:eastAsia="ru-RU"/>
        </w:rPr>
        <w:t>значимость и общность глобальных проблем человечества;</w:t>
      </w:r>
    </w:p>
    <w:p>
      <w:pPr>
        <w:pStyle w:val="Normal"/>
        <w:widowControl w:val="false"/>
        <w:shd w:val="clear" w:color="auto" w:fill="FFFFFF"/>
        <w:spacing w:before="0" w:after="0"/>
        <w:ind w:right="14" w:hanging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i/>
          <w:iCs/>
          <w:sz w:val="24"/>
          <w:szCs w:val="24"/>
          <w:lang w:eastAsia="ru-RU"/>
        </w:rPr>
        <w:t xml:space="preserve">овладеть </w:t>
      </w:r>
      <w:r>
        <w:rPr>
          <w:rFonts w:eastAsia="Times New Roman" w:cs="Times New Roman" w:ascii="Tinos" w:hAnsi="Tinos"/>
          <w:sz w:val="24"/>
          <w:szCs w:val="24"/>
          <w:lang w:eastAsia="ru-RU"/>
        </w:rPr>
        <w:t>на уровне общего образования законченной системой географических знаний и умений, навыками их применения в различных жизненных ситуациях;</w:t>
      </w:r>
    </w:p>
    <w:p>
      <w:pPr>
        <w:pStyle w:val="Normal"/>
        <w:widowControl w:val="false"/>
        <w:shd w:val="clear" w:color="auto" w:fill="FFFFFF"/>
        <w:spacing w:before="0" w:after="0"/>
        <w:ind w:right="24" w:hanging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i/>
          <w:iCs/>
          <w:sz w:val="24"/>
          <w:szCs w:val="24"/>
          <w:lang w:eastAsia="ru-RU"/>
        </w:rPr>
        <w:t xml:space="preserve">проявлять </w:t>
      </w:r>
      <w:r>
        <w:rPr>
          <w:rFonts w:eastAsia="Times New Roman" w:cs="Times New Roman" w:ascii="Tinos" w:hAnsi="Tinos"/>
          <w:sz w:val="24"/>
          <w:szCs w:val="24"/>
          <w:lang w:eastAsia="ru-RU"/>
        </w:rPr>
        <w:t>эмоционально-ценностное отношение к окру</w:t>
        <w:softHyphen/>
        <w:t>жающей среде, к необходимости ее сохранения и рациональ</w:t>
        <w:softHyphen/>
        <w:t>ного использования;</w:t>
      </w:r>
    </w:p>
    <w:p>
      <w:pPr>
        <w:pStyle w:val="Normal"/>
        <w:widowControl w:val="false"/>
        <w:shd w:val="clear" w:color="auto" w:fill="FFFFFF"/>
        <w:spacing w:before="5" w:after="0"/>
        <w:ind w:right="14" w:hanging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i/>
          <w:iCs/>
          <w:sz w:val="24"/>
          <w:szCs w:val="24"/>
          <w:lang w:eastAsia="ru-RU"/>
        </w:rPr>
        <w:t xml:space="preserve">проявлять </w:t>
      </w:r>
      <w:r>
        <w:rPr>
          <w:rFonts w:eastAsia="Times New Roman" w:cs="Times New Roman" w:ascii="Tinos" w:hAnsi="Tinos"/>
          <w:sz w:val="24"/>
          <w:szCs w:val="24"/>
          <w:lang w:eastAsia="ru-RU"/>
        </w:rPr>
        <w:t>патриотизм, любовь к своей местности, своему региону, своей стране;</w:t>
      </w:r>
    </w:p>
    <w:p>
      <w:pPr>
        <w:pStyle w:val="Normal"/>
        <w:widowControl w:val="false"/>
        <w:shd w:val="clear" w:color="auto" w:fill="FFFFFF"/>
        <w:spacing w:before="5" w:after="0"/>
        <w:ind w:right="34" w:hanging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i/>
          <w:iCs/>
          <w:sz w:val="24"/>
          <w:szCs w:val="24"/>
          <w:lang w:eastAsia="ru-RU"/>
        </w:rPr>
        <w:t xml:space="preserve">уважать </w:t>
      </w:r>
      <w:r>
        <w:rPr>
          <w:rFonts w:eastAsia="Times New Roman" w:cs="Times New Roman" w:ascii="Tinos" w:hAnsi="Tinos"/>
          <w:sz w:val="24"/>
          <w:szCs w:val="24"/>
          <w:lang w:eastAsia="ru-RU"/>
        </w:rPr>
        <w:t>историю, культуру, национальные особенности, традиции и обычаи других народов;</w:t>
      </w:r>
    </w:p>
    <w:p>
      <w:pPr>
        <w:pStyle w:val="Normal"/>
        <w:widowControl w:val="false"/>
        <w:shd w:val="clear" w:color="auto" w:fill="FFFFFF"/>
        <w:spacing w:before="0" w:after="0"/>
        <w:ind w:right="29" w:hanging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i/>
          <w:iCs/>
          <w:sz w:val="24"/>
          <w:szCs w:val="24"/>
          <w:lang w:eastAsia="ru-RU"/>
        </w:rPr>
        <w:t xml:space="preserve">уметь </w:t>
      </w:r>
      <w:r>
        <w:rPr>
          <w:rFonts w:eastAsia="Times New Roman" w:cs="Times New Roman" w:ascii="Tinos" w:hAnsi="Tinos"/>
          <w:sz w:val="24"/>
          <w:szCs w:val="24"/>
          <w:lang w:eastAsia="ru-RU"/>
        </w:rPr>
        <w:t>оценивать с позиций социальных норм собствен</w:t>
        <w:softHyphen/>
        <w:t>ные поступки и поступки других людей;</w:t>
      </w:r>
    </w:p>
    <w:p>
      <w:pPr>
        <w:pStyle w:val="Normal"/>
        <w:widowControl w:val="false"/>
        <w:shd w:val="clear" w:color="auto" w:fill="FFFFFF"/>
        <w:spacing w:before="0" w:after="0"/>
        <w:ind w:right="29" w:hanging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i/>
          <w:iCs/>
          <w:sz w:val="24"/>
          <w:szCs w:val="24"/>
          <w:lang w:eastAsia="ru-RU"/>
        </w:rPr>
        <w:t xml:space="preserve">уметь </w:t>
      </w:r>
      <w:r>
        <w:rPr>
          <w:rFonts w:eastAsia="Times New Roman" w:cs="Times New Roman" w:ascii="Tinos" w:hAnsi="Tinos"/>
          <w:sz w:val="24"/>
          <w:szCs w:val="24"/>
          <w:lang w:eastAsia="ru-RU"/>
        </w:rPr>
        <w:t>взаимодействовать с людьми, работать в коллекти</w:t>
        <w:softHyphen/>
        <w:t>ве, вести диалог, дискуссию, вырабатывая общее решение;</w:t>
      </w:r>
    </w:p>
    <w:p>
      <w:pPr>
        <w:pStyle w:val="Normal"/>
        <w:widowControl w:val="false"/>
        <w:shd w:val="clear" w:color="auto" w:fill="FFFFFF"/>
        <w:spacing w:before="0" w:after="0"/>
        <w:ind w:right="24" w:hanging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i/>
          <w:iCs/>
          <w:sz w:val="24"/>
          <w:szCs w:val="24"/>
          <w:lang w:eastAsia="ru-RU"/>
        </w:rPr>
        <w:t xml:space="preserve">уметь </w:t>
      </w:r>
      <w:r>
        <w:rPr>
          <w:rFonts w:eastAsia="Times New Roman" w:cs="Times New Roman" w:ascii="Tinos" w:hAnsi="Tinos"/>
          <w:sz w:val="24"/>
          <w:szCs w:val="24"/>
          <w:lang w:eastAsia="ru-RU"/>
        </w:rPr>
        <w:t>ориентироваться в окружающем мире, выбирать цель своих действий и поступков, принимать решения.</w:t>
      </w:r>
    </w:p>
    <w:p>
      <w:pPr>
        <w:pStyle w:val="NoSpacing"/>
        <w:spacing w:before="0" w:after="240"/>
        <w:jc w:val="center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b/>
          <w:sz w:val="24"/>
          <w:szCs w:val="24"/>
        </w:rPr>
        <w:t>Результаты освоения предмета географии в 8 классе:</w:t>
      </w:r>
    </w:p>
    <w:p>
      <w:pPr>
        <w:pStyle w:val="Normal"/>
        <w:spacing w:beforeAutospacing="1" w:afterAutospacing="1"/>
        <w:rPr>
          <w:rFonts w:ascii="Tinos" w:hAnsi="Tinos"/>
          <w:sz w:val="24"/>
          <w:szCs w:val="24"/>
        </w:rPr>
      </w:pPr>
      <w:r>
        <w:rPr>
          <w:rFonts w:eastAsia="Calibri" w:cs="Times New Roman" w:ascii="Tinos" w:hAnsi="Tinos"/>
          <w:sz w:val="24"/>
          <w:szCs w:val="24"/>
        </w:rPr>
        <w:t xml:space="preserve">Личностные, метапредметные и предметные результаты освоения учебного курса                                                                      </w:t>
      </w:r>
    </w:p>
    <w:p>
      <w:pPr>
        <w:pStyle w:val="Normal"/>
        <w:spacing w:beforeAutospacing="1" w:afterAutospacing="1"/>
        <w:rPr>
          <w:rFonts w:ascii="Tinos" w:hAnsi="Tinos"/>
          <w:sz w:val="24"/>
          <w:szCs w:val="24"/>
        </w:rPr>
      </w:pPr>
      <w:r>
        <w:rPr>
          <w:rFonts w:eastAsia="Calibri" w:cs="Times New Roman" w:ascii="Tinos" w:hAnsi="Tinos"/>
          <w:sz w:val="24"/>
          <w:szCs w:val="24"/>
        </w:rPr>
        <w:t xml:space="preserve"> </w:t>
      </w:r>
      <w:r>
        <w:rPr>
          <w:rFonts w:eastAsia="Calibri" w:cs="Times New Roman" w:ascii="Tinos" w:hAnsi="Tinos"/>
          <w:bCs/>
          <w:sz w:val="24"/>
          <w:szCs w:val="24"/>
        </w:rPr>
        <w:t>Регулятивные (учебно-организационные):</w:t>
      </w:r>
    </w:p>
    <w:p>
      <w:pPr>
        <w:pStyle w:val="Normal"/>
        <w:spacing w:lineRule="auto" w:line="240" w:before="0" w:after="0"/>
        <w:rPr>
          <w:rFonts w:ascii="Tinos" w:hAnsi="Tinos"/>
          <w:sz w:val="24"/>
          <w:szCs w:val="24"/>
        </w:rPr>
      </w:pPr>
      <w:r>
        <w:rPr>
          <w:rFonts w:eastAsia="Calibri" w:cs="Times New Roman" w:ascii="Tinos" w:hAnsi="Tinos"/>
          <w:sz w:val="24"/>
          <w:szCs w:val="24"/>
        </w:rPr>
        <w:t xml:space="preserve">- Ставить учебные задачи;                                                                                                                                                                                                                            - Вносить изменения в последовательность и содержание учебной задачи;                                                                                                                                             - Выбирать наиболее рациональную последовательность выполнения учебной задачи;                                                                                                                      - Планировать и корректировать свою деятельность в соответствии с ее целями, задачами и условиями;   - Оценивать свою работу в  сравнении с существующими требованиями;                                                                                                                                             - Владеть различными способами самоконтроля.                                                                                                                                                 </w:t>
      </w:r>
      <w:r>
        <w:rPr>
          <w:rFonts w:eastAsia="Calibri" w:cs="Times New Roman" w:ascii="Tinos" w:hAnsi="Tinos"/>
          <w:bCs/>
          <w:sz w:val="24"/>
          <w:szCs w:val="24"/>
        </w:rPr>
        <w:t>Познавательные</w:t>
      </w:r>
      <w:r>
        <w:rPr>
          <w:rFonts w:eastAsia="Calibri" w:cs="Times New Roman" w:ascii="Tinos" w:hAnsi="Tinos"/>
          <w:sz w:val="24"/>
          <w:szCs w:val="24"/>
        </w:rPr>
        <w:t> </w:t>
      </w:r>
      <w:r>
        <w:rPr>
          <w:rFonts w:eastAsia="Calibri" w:cs="Times New Roman" w:ascii="Tinos" w:hAnsi="Tinos"/>
          <w:bCs/>
          <w:sz w:val="24"/>
          <w:szCs w:val="24"/>
        </w:rPr>
        <w:t xml:space="preserve">учебно-логические: </w:t>
      </w:r>
      <w:r>
        <w:rPr>
          <w:rFonts w:eastAsia="Calibri" w:cs="Times New Roman" w:ascii="Tinos" w:hAnsi="Tinos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- Классифицировать в соответствии с выбранными признаками;                                                                                                                                                            - Сравнивать объекты по главным и второстепенным признакам;                                                                                                                                                          - Систематизировать информацию;                                                                                                                                                                                                          - Структурировать  информацию;                                                                                                                                                                                                             - Определять проблему и способы ее решения;                                                                                                                                                                                     - Формулировать проблемные вопросы, искать пути решения   проблемной ситуации;                                                                                                                       - Владеть навыками анализа и синтеза.                                                                                                                                                                                           </w:t>
      </w:r>
      <w:r>
        <w:rPr>
          <w:rFonts w:eastAsia="Calibri" w:cs="Times New Roman" w:ascii="Tinos" w:hAnsi="Tinos"/>
          <w:bCs/>
          <w:sz w:val="24"/>
          <w:szCs w:val="24"/>
        </w:rPr>
        <w:t>Учебно-информационные:</w:t>
      </w:r>
      <w:r>
        <w:rPr>
          <w:rFonts w:eastAsia="Calibri" w:cs="Times New Roman" w:ascii="Tinos" w:hAnsi="Tinos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- Поиск и  отбор необходимых источников информации;  ресурсов Интернет;                                                                                                                                        - Представление  информации в различных формах (письменная и устная) и видах;                                                                                                                            - Работа с текстом и вне текстовыми компонентами:  составление тезисного плана, выводов, конспекта, тезисов</w:t>
      </w:r>
    </w:p>
    <w:p>
      <w:pPr>
        <w:pStyle w:val="Normal"/>
        <w:spacing w:lineRule="auto" w:line="240" w:before="0" w:after="0"/>
        <w:rPr>
          <w:rFonts w:ascii="Tinos" w:hAnsi="Tinos"/>
          <w:sz w:val="24"/>
          <w:szCs w:val="24"/>
        </w:rPr>
      </w:pPr>
      <w:r>
        <w:rPr>
          <w:rFonts w:eastAsia="Calibri" w:cs="Times New Roman" w:ascii="Tinos" w:hAnsi="Tinos"/>
          <w:sz w:val="24"/>
          <w:szCs w:val="24"/>
        </w:rPr>
        <w:t xml:space="preserve"> </w:t>
      </w:r>
      <w:r>
        <w:rPr>
          <w:rFonts w:eastAsia="Calibri" w:cs="Times New Roman" w:ascii="Tinos" w:hAnsi="Tinos"/>
          <w:sz w:val="24"/>
          <w:szCs w:val="24"/>
        </w:rPr>
        <w:t xml:space="preserve">- Выступления;  перевод информации из одного вида в другой   (текст в таблицу,    карту в текст и т.п.);                                                                                         - Использовать  различные  виды моделирования,  исходя из учебной задачи;                                                                                                                                    - Создание собственной информации  и  её представление в соответствии с учебными задачами;                                                                                                     </w:t>
      </w:r>
    </w:p>
    <w:p>
      <w:pPr>
        <w:pStyle w:val="Normal"/>
        <w:spacing w:lineRule="auto" w:line="240" w:before="0" w:after="0"/>
        <w:rPr>
          <w:rFonts w:ascii="Tinos" w:hAnsi="Tinos"/>
          <w:sz w:val="24"/>
          <w:szCs w:val="24"/>
        </w:rPr>
      </w:pPr>
      <w:r>
        <w:rPr>
          <w:rFonts w:eastAsia="Calibri" w:cs="Times New Roman" w:ascii="Tinos" w:hAnsi="Tinos"/>
          <w:sz w:val="24"/>
          <w:szCs w:val="24"/>
        </w:rPr>
        <w:t xml:space="preserve">  </w:t>
      </w:r>
      <w:r>
        <w:rPr>
          <w:rFonts w:eastAsia="Calibri" w:cs="Times New Roman" w:ascii="Tinos" w:hAnsi="Tinos"/>
          <w:sz w:val="24"/>
          <w:szCs w:val="24"/>
        </w:rPr>
        <w:t xml:space="preserve">- Составление рецензии, аннотации.                                                                                                                                                                         </w:t>
      </w:r>
      <w:r>
        <w:rPr>
          <w:rFonts w:eastAsia="Calibri" w:cs="Times New Roman" w:ascii="Tinos" w:hAnsi="Tinos"/>
          <w:bCs/>
          <w:sz w:val="24"/>
          <w:szCs w:val="24"/>
        </w:rPr>
        <w:t>Коммуникативные:</w:t>
      </w:r>
      <w:r>
        <w:rPr>
          <w:rFonts w:eastAsia="Calibri" w:cs="Times New Roman" w:ascii="Tinos" w:hAnsi="Tinos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- выступать перед аудиторией, придерживаясь определенного стиля при выступлении;                                                                                                                   - уметь вести дискуссию, диалог;                                                                                                                                                                                                                        - находить приемлемое решение при наличии разных точек зрения.                                                                                                                                                 Основная цель общего среднего образования в России  (согласно стратегии модернизации содержания общего образования) – подготовка разносторонне развитой личности гражданина, ориентирующейся в традициях отечественной и мировой культуры, в системе ценностей и потребностях современной жизни, личности, способной к активной социальной адаптации в обществе и самостоятельному жизненному выбору, к началу трудовой деятельности и продолжению профессионального образования, к самообразованию и самосовершенствованию.                                                                                                                                                                                В результате изучения географии ученик должен  знать/понимать:                                                                                                                                                                                                                                                             - основные географические понятия и термины; различия географических карт по содержанию;                                                                                               - географические следствия движений Земли, географические явления и процессы в геосферах, взаимосвязи между ними, их изменение в результате деятельности человека; географическую зональность и поясность;                                                                                                                                                        -  различия в хозяйственном освоении разных территорий и акваторий; связь между географическим положением, природными условиями, ресурсами и хозяйством отдельных регионов и стран;                                                                                                                                                                                              - специфику географического положения и административно-территориального устройства Российской Федерации; особенности ее природы;                                                                                                                                                                                                                                                                     - природные и антропогенные причины возникновения геоэкологических проблем на локальном, региональном и глобальном уровнях; меры по сохранению природы и защите людей от стихийных природных и техногенных явлений;                                                                                                         уметь:                                                                                                                                                                                                                                                                              - выделять, описывать и объяснять существенные признаки географических объектов и явлений;                                                                                                    </w:t>
      </w:r>
    </w:p>
    <w:p>
      <w:pPr>
        <w:pStyle w:val="Normal"/>
        <w:spacing w:lineRule="auto" w:line="240" w:before="0" w:after="0"/>
        <w:rPr>
          <w:rFonts w:ascii="Tinos" w:hAnsi="Tinos"/>
          <w:sz w:val="24"/>
          <w:szCs w:val="24"/>
        </w:rPr>
      </w:pPr>
      <w:r>
        <w:rPr>
          <w:rFonts w:eastAsia="Calibri" w:cs="Times New Roman" w:ascii="Tinos" w:hAnsi="Tinos"/>
          <w:sz w:val="24"/>
          <w:szCs w:val="24"/>
        </w:rPr>
        <w:t xml:space="preserve">- находить в разных источниках и анализировать информацию, необходимую для изучения географических объектов и явлений, разных территорий Земли, их обеспеченности природными и человеческими ресурсами, хозяйственного потенциала, экологических проблем;                                                                                                                                                                                                                                   - приводить примеры: использования и охраны природных ресурсов, адаптации человека к условиям окружающей среды, ее влияния на формирование культуры народов;                                                                                                                                                                                                                                         - составлять краткую географическую характеристику разных территорий на основе разнообразных источников географической информации и форм ее представления;                                                                                                                                                                                                                                       - определять на местности, плане и карте расстояния, направления высоты точек; географические координаты и местоположение географических объектов;                                                                                                                                                                                                                                                          - применять приборы и инструменты для определения количественных и качественных характеристик компонентов природы;                                         </w:t>
      </w:r>
    </w:p>
    <w:p>
      <w:pPr>
        <w:pStyle w:val="Normal"/>
        <w:spacing w:lineRule="auto" w:line="240" w:before="0" w:after="0"/>
        <w:rPr>
          <w:rFonts w:ascii="Tinos" w:hAnsi="Tinos"/>
          <w:sz w:val="24"/>
          <w:szCs w:val="24"/>
        </w:rPr>
      </w:pPr>
      <w:r>
        <w:rPr>
          <w:rFonts w:eastAsia="Calibri" w:cs="Times New Roman" w:ascii="Tinos" w:hAnsi="Tinos"/>
          <w:sz w:val="24"/>
          <w:szCs w:val="24"/>
        </w:rPr>
        <w:t xml:space="preserve">   </w:t>
      </w:r>
      <w:r>
        <w:rPr>
          <w:rFonts w:eastAsia="Calibri" w:cs="Times New Roman" w:ascii="Tinos" w:hAnsi="Tinos"/>
          <w:sz w:val="24"/>
          <w:szCs w:val="24"/>
        </w:rPr>
        <w:t xml:space="preserve">- представлять результаты измерений в разной форме; выявлять на этой основе эмпирические зависимости.                                                       </w:t>
      </w:r>
    </w:p>
    <w:p>
      <w:pPr>
        <w:pStyle w:val="Normal"/>
        <w:spacing w:lineRule="auto" w:line="240" w:before="0" w:after="0"/>
        <w:rPr>
          <w:rFonts w:ascii="Tinos" w:hAnsi="Tinos"/>
          <w:sz w:val="24"/>
          <w:szCs w:val="24"/>
        </w:rPr>
      </w:pPr>
      <w:r>
        <w:rPr>
          <w:rFonts w:eastAsia="Calibri" w:cs="Times New Roman" w:ascii="Tinos" w:hAnsi="Tinos"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для:                                                </w:t>
      </w:r>
    </w:p>
    <w:p>
      <w:pPr>
        <w:pStyle w:val="Normal"/>
        <w:spacing w:lineRule="auto" w:line="240" w:before="0" w:after="0"/>
        <w:rPr>
          <w:rFonts w:ascii="Tinos" w:hAnsi="Tinos"/>
          <w:sz w:val="24"/>
          <w:szCs w:val="24"/>
        </w:rPr>
      </w:pPr>
      <w:r>
        <w:rPr>
          <w:rFonts w:eastAsia="Calibri" w:cs="Times New Roman" w:ascii="Tinos" w:hAnsi="Tinos"/>
          <w:sz w:val="24"/>
          <w:szCs w:val="24"/>
        </w:rPr>
        <w:t xml:space="preserve"> </w:t>
      </w:r>
      <w:r>
        <w:rPr>
          <w:rFonts w:eastAsia="Calibri" w:cs="Times New Roman" w:ascii="Tinos" w:hAnsi="Tinos"/>
          <w:sz w:val="24"/>
          <w:szCs w:val="24"/>
        </w:rPr>
        <w:t xml:space="preserve">- ориентирования на местности; определения поясного времени; чтения карт различного содержания;                                                                                 </w:t>
      </w:r>
    </w:p>
    <w:p>
      <w:pPr>
        <w:pStyle w:val="Normal"/>
        <w:spacing w:lineRule="auto" w:line="240" w:before="0" w:after="0"/>
        <w:rPr>
          <w:rFonts w:ascii="Tinos" w:hAnsi="Tinos"/>
          <w:sz w:val="24"/>
          <w:szCs w:val="24"/>
        </w:rPr>
      </w:pPr>
      <w:r>
        <w:rPr>
          <w:rFonts w:eastAsia="Calibri" w:cs="Times New Roman" w:ascii="Tinos" w:hAnsi="Tinos"/>
          <w:sz w:val="24"/>
          <w:szCs w:val="24"/>
        </w:rPr>
        <w:t xml:space="preserve"> </w:t>
      </w:r>
      <w:r>
        <w:rPr>
          <w:rFonts w:eastAsia="Calibri" w:cs="Times New Roman" w:ascii="Tinos" w:hAnsi="Tinos"/>
          <w:sz w:val="24"/>
          <w:szCs w:val="24"/>
        </w:rPr>
        <w:t xml:space="preserve">- учета фенологических изменений в природе своей местности; проведения наблюдений за отдельными географическими объектами, процессами и явлениями, их изменениями в результате природных и антропогенных воздействий; оценки их последствий;                                                                                                                                                                                                                                                                 - наблюдения за погодой, состоянием воздуха, воды и почвы в своей местности; определения комфортных и дискомфортных параметров природных компонентов своей местности с помощью приборов и инструментов;                                                                                                                                                 - решения практических задач по определению качества окружающей среды своей местности, ее использованию, сохранению и улучшению; принятия необходимых мер в случае природных стихийных бедствий и техногенных катастроф                                                                                                                      - проведения самостоятельного поиска географической информации на местности из разных источников: картографических, статистических, геоинформационных.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eastAsia="Calibri" w:cs="Times New Roman" w:ascii="Tinos" w:hAnsi="Tinos"/>
          <w:iCs/>
          <w:sz w:val="24"/>
          <w:szCs w:val="24"/>
        </w:rPr>
        <w:t xml:space="preserve">Называть и (или) показывать: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eastAsia="Calibri" w:cs="Times New Roman" w:ascii="Tinos" w:hAnsi="Tinos"/>
          <w:sz w:val="24"/>
          <w:szCs w:val="24"/>
        </w:rPr>
        <w:t>- предмет изучения географии России;                                                                                                                                                                                                       - основные средства и методы получения геогра</w:t>
        <w:softHyphen/>
        <w:t>фической информации;                                                                                                                                               - субъекты Российской Федерации;                                                                                                                                                                                                           - пограничные государств;                                                                                                                                                                                                                              - особенности   географического  положения,   раз</w:t>
        <w:softHyphen/>
        <w:t>меры территории, протяженность морских и сухо</w:t>
        <w:softHyphen/>
        <w:t>путных границ России;                                                       - границы часовых поясов:                                                                                                                                                                                                                              - основные геологические эры, структуры земной коры, сейсмически опасные территории;                                                                                                                - климатообразующие факторы, особенности  по</w:t>
        <w:softHyphen/>
        <w:t>годы в циклонах и антициклонах;                                                                                                                               - распределение рек страны  по бассейнам  океа</w:t>
        <w:softHyphen/>
        <w:t>нов;                                                                                                                                                                                - основные  области  современного  оледенения  и крупные ледники:                                                                                                                                                  - зональные   типы   почв,   их   главные   свойства, примеры мелиорации земель в разных зонах и ре</w:t>
        <w:softHyphen/>
        <w:t xml:space="preserve">гионах;                                                                             </w:t>
      </w:r>
    </w:p>
    <w:p>
      <w:pPr>
        <w:pStyle w:val="Normal"/>
        <w:spacing w:lineRule="auto" w:line="240" w:before="0" w:after="0"/>
        <w:rPr>
          <w:rFonts w:ascii="Tinos" w:hAnsi="Tinos"/>
          <w:sz w:val="24"/>
          <w:szCs w:val="24"/>
        </w:rPr>
      </w:pPr>
      <w:r>
        <w:rPr>
          <w:rFonts w:eastAsia="Calibri" w:cs="Times New Roman" w:ascii="Tinos" w:hAnsi="Tinos"/>
          <w:sz w:val="24"/>
          <w:szCs w:val="24"/>
        </w:rPr>
        <w:t xml:space="preserve">   </w:t>
      </w:r>
      <w:r>
        <w:rPr>
          <w:rFonts w:eastAsia="Calibri" w:cs="Times New Roman" w:ascii="Tinos" w:hAnsi="Tinos"/>
          <w:sz w:val="24"/>
          <w:szCs w:val="24"/>
        </w:rPr>
        <w:t>- основные виды природных ресурсов и примеры их рационального и нерационального использова</w:t>
        <w:softHyphen/>
        <w:t xml:space="preserve">ния;                                                                                       </w:t>
      </w:r>
    </w:p>
    <w:p>
      <w:pPr>
        <w:pStyle w:val="Normal"/>
        <w:spacing w:lineRule="auto" w:line="240" w:before="0" w:after="0"/>
        <w:rPr>
          <w:rFonts w:ascii="Tinos" w:hAnsi="Tinos"/>
          <w:sz w:val="24"/>
          <w:szCs w:val="24"/>
        </w:rPr>
      </w:pPr>
      <w:r>
        <w:rPr>
          <w:rFonts w:eastAsia="Calibri" w:cs="Times New Roman" w:ascii="Tinos" w:hAnsi="Tinos"/>
          <w:sz w:val="24"/>
          <w:szCs w:val="24"/>
        </w:rPr>
        <w:t xml:space="preserve"> </w:t>
      </w:r>
      <w:r>
        <w:rPr>
          <w:rFonts w:eastAsia="Calibri" w:cs="Times New Roman" w:ascii="Tinos" w:hAnsi="Tinos"/>
          <w:sz w:val="24"/>
          <w:szCs w:val="24"/>
        </w:rPr>
        <w:t>- важнейшие   природно-хозяйственные   объекты страны,    в   том   числе   центры:    промышленные, транспортные, научно-информационные, финансо</w:t>
        <w:softHyphen/>
        <w:t>вые, торговые, рекреационные, культурно-истори</w:t>
        <w:softHyphen/>
        <w:t>ческие,   районы   нового  освоения,   старопромыш</w:t>
        <w:softHyphen/>
        <w:t>ленные и депрессивные;                                                                                                                                                                                                     - народы, наиболее распространенные языки, ре</w:t>
        <w:softHyphen/>
        <w:t>лигии;                                                                                                                                                                          -  примеры рационального и нерационального раз</w:t>
        <w:softHyphen/>
        <w:t xml:space="preserve">мещения производства;                                                                                                                                         -   Всемирного культурного и природного наследия России (список ЮНЕСКО);                                                                                                                                  - районы, подверженные воздействию стихийных природных   явлений   (засухи,   наводнения,   сели, землетрясения и т. д.);                                                                                                                                                                                                                                                            - экологически неблагополучные районы России:                                                                                                                                                                                 - маршруты и территории  первооткрывателей и исследователей территории России.                                                                                                             </w:t>
      </w:r>
      <w:r>
        <w:rPr>
          <w:rFonts w:eastAsia="Calibri" w:cs="Times New Roman" w:ascii="Tinos" w:hAnsi="Tinos"/>
          <w:iCs/>
          <w:sz w:val="24"/>
          <w:szCs w:val="24"/>
        </w:rPr>
        <w:t xml:space="preserve">Определять </w:t>
      </w:r>
      <w:r>
        <w:rPr>
          <w:rFonts w:eastAsia="Calibri" w:cs="Times New Roman" w:ascii="Tinos" w:hAnsi="Tinos"/>
          <w:sz w:val="24"/>
          <w:szCs w:val="24"/>
        </w:rPr>
        <w:t>(изме</w:t>
      </w:r>
      <w:r>
        <w:rPr>
          <w:rFonts w:eastAsia="Calibri" w:cs="Times New Roman" w:ascii="Tinos" w:hAnsi="Tinos"/>
          <w:iCs/>
          <w:sz w:val="24"/>
          <w:szCs w:val="24"/>
        </w:rPr>
        <w:t xml:space="preserve">рять):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eastAsia="Calibri" w:cs="Times New Roman" w:ascii="Tinos" w:hAnsi="Tinos"/>
          <w:sz w:val="24"/>
          <w:szCs w:val="24"/>
        </w:rPr>
        <w:t>- географическое положение объектов;                                                                                                                                                                                                 - разницу в поясном времени территорий;                                                                                                                                                                                             - погоду по синоптической карте;                                                                                                                                                                                                               - параметры природных и социально-экономиче</w:t>
        <w:softHyphen/>
        <w:t>ских объектов и явлений по различным источни</w:t>
        <w:softHyphen/>
        <w:t xml:space="preserve">кам информации.                                                   </w:t>
      </w:r>
    </w:p>
    <w:p>
      <w:pPr>
        <w:pStyle w:val="Normal"/>
        <w:spacing w:lineRule="auto" w:line="240" w:before="0" w:after="0"/>
        <w:rPr>
          <w:rFonts w:ascii="Tinos" w:hAnsi="Tinos"/>
          <w:sz w:val="24"/>
          <w:szCs w:val="24"/>
        </w:rPr>
      </w:pPr>
      <w:r>
        <w:rPr>
          <w:rFonts w:eastAsia="Calibri" w:cs="Times New Roman" w:ascii="Tinos" w:hAnsi="Tinos"/>
          <w:sz w:val="24"/>
          <w:szCs w:val="24"/>
        </w:rPr>
        <w:t xml:space="preserve"> </w:t>
      </w:r>
      <w:r>
        <w:rPr>
          <w:rFonts w:eastAsia="Calibri" w:cs="Times New Roman" w:ascii="Tinos" w:hAnsi="Tinos"/>
          <w:iCs/>
          <w:sz w:val="24"/>
          <w:szCs w:val="24"/>
        </w:rPr>
        <w:t xml:space="preserve">Описывать: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eastAsia="Calibri" w:cs="Times New Roman" w:ascii="Tinos" w:hAnsi="Tinos"/>
          <w:sz w:val="24"/>
          <w:szCs w:val="24"/>
        </w:rPr>
        <w:t>- географическое  положение   страны,   отдельных регионов и географических объектов, его виды (экономико-географическое, геополитическое и т. д.);                                                                                                                                                                                                                                          - образы    природно-хозяйственных   объектов,    в том числе одного из районов нового промышленно</w:t>
        <w:softHyphen/>
        <w:t>го, сельскохозяйственного, городского, транспорт</w:t>
        <w:softHyphen/>
        <w:t xml:space="preserve">ного или рекреационного строительства;                                                                                                                                                       - особенности быта и религии отдельных народов.                                                                                                                                                                          </w:t>
      </w:r>
      <w:r>
        <w:rPr>
          <w:rFonts w:eastAsia="Calibri" w:cs="Times New Roman" w:ascii="Tinos" w:hAnsi="Tinos"/>
          <w:iCs/>
          <w:sz w:val="24"/>
          <w:szCs w:val="24"/>
        </w:rPr>
        <w:t xml:space="preserve">Объяснять: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eastAsia="Calibri" w:cs="Times New Roman" w:ascii="Tinos" w:hAnsi="Tinos"/>
          <w:sz w:val="24"/>
          <w:szCs w:val="24"/>
        </w:rPr>
        <w:t>- роль   географических   знаний   в   решении   со</w:t>
        <w:softHyphen/>
        <w:t>циально-экономических,   экологических   проблем страны;- влияние географического положения на особен</w:t>
        <w:softHyphen/>
        <w:t>ности природы, хозяйства и жизни населения Рос</w:t>
        <w:softHyphen/>
        <w:t>сии;                                                                                                                                                                   - образование и размещение форм рельефа, зако</w:t>
        <w:softHyphen/>
        <w:t>номерности размещения наиболее крупных место</w:t>
        <w:softHyphen/>
        <w:t xml:space="preserve">рождений полезных ископаемых;                                                                                                                                                                                                                                                                    - образование атмосферных фронтов, циклонов и антициклонов, их влияние на состояние погоды, образование смога;                                                            </w:t>
      </w:r>
    </w:p>
    <w:p>
      <w:pPr>
        <w:pStyle w:val="Normal"/>
        <w:spacing w:lineRule="auto" w:line="240" w:before="0" w:after="0"/>
        <w:rPr>
          <w:rFonts w:ascii="Tinos" w:hAnsi="Tinos"/>
          <w:sz w:val="24"/>
          <w:szCs w:val="24"/>
        </w:rPr>
      </w:pPr>
      <w:r>
        <w:rPr>
          <w:rFonts w:eastAsia="Calibri" w:cs="Times New Roman" w:ascii="Tinos" w:hAnsi="Tinos"/>
          <w:sz w:val="24"/>
          <w:szCs w:val="24"/>
        </w:rPr>
        <w:t xml:space="preserve">  </w:t>
      </w:r>
      <w:r>
        <w:rPr>
          <w:rFonts w:eastAsia="Calibri" w:cs="Times New Roman" w:ascii="Tinos" w:hAnsi="Tinos"/>
          <w:sz w:val="24"/>
          <w:szCs w:val="24"/>
        </w:rPr>
        <w:t>- влияние климата на жизнь, быт, хозяйственную деятельность человека;                                                                                                                                       - как составляют прогноз погоды;                                                                                                                                                                                                                - распространение    многолетней    мерзлоты,    ее влияние на состояние природных комплексов и ос</w:t>
        <w:softHyphen/>
        <w:t xml:space="preserve">воение территории человеком;- почвообразовательные    процессы,    особенности растительного и животного мира природных зон;                                                                                             - причины возникновения опасных природных явлений, их распространение на территории страны;                                                                                           </w:t>
      </w:r>
    </w:p>
    <w:p>
      <w:pPr>
        <w:pStyle w:val="Normal"/>
        <w:spacing w:lineRule="auto" w:line="240" w:before="0" w:after="0"/>
        <w:rPr>
          <w:rFonts w:ascii="Tinos" w:hAnsi="Tinos"/>
          <w:sz w:val="24"/>
          <w:szCs w:val="24"/>
        </w:rPr>
      </w:pPr>
      <w:r>
        <w:rPr>
          <w:rFonts w:eastAsia="Calibri" w:cs="Times New Roman" w:ascii="Tinos" w:hAnsi="Tinos"/>
          <w:sz w:val="24"/>
          <w:szCs w:val="24"/>
        </w:rPr>
        <w:t xml:space="preserve">  </w:t>
      </w:r>
      <w:r>
        <w:rPr>
          <w:rFonts w:eastAsia="Calibri" w:cs="Times New Roman" w:ascii="Tinos" w:hAnsi="Tinos"/>
          <w:sz w:val="24"/>
          <w:szCs w:val="24"/>
        </w:rPr>
        <w:t>- разнообразие природных комплексов на терри</w:t>
        <w:softHyphen/>
        <w:t>тории страны;                                                                                                                                                          - различия  в  естественном  приросте  населения, темпах его роста и уровня урбанизации отдельных территории,  направления  миграций, образование и развитие разных форм  городского  и сельского расселения;                                                                                                                                                                - изменение пропорций между сферами, сектора</w:t>
        <w:softHyphen/>
        <w:t>ми, межотраслевыми комплексами и отраслями в структуре хозяйства, особенности размещения        ос</w:t>
        <w:softHyphen/>
        <w:t>новных отраслей хозяйства и основную специали</w:t>
        <w:softHyphen/>
        <w:t>зацию районов,  факторы  и условия  размещения предприятий;                                                                                                                                                                                                                                                               - особенности природы,  населения,  хозяйства от</w:t>
        <w:softHyphen/>
        <w:t>дельных регионов, различия в уровнях их социаль</w:t>
        <w:softHyphen/>
        <w:t>но-экономического развития;                                                                                                                                                                                                                                                                 - роль географического фактора в развитии чело</w:t>
        <w:softHyphen/>
        <w:t>веческого общества на примере РФ;                                                                                                                     - уникальность и общечеловеческую ценность па</w:t>
        <w:softHyphen/>
        <w:t>мятников природы и культуры;                                                                                                                              - причины изменения природных и хозяйствен</w:t>
        <w:softHyphen/>
        <w:t>ных комплексов регионов;                                                                                                                                           - особенности орудий труда, средств передвиже</w:t>
        <w:softHyphen/>
        <w:t>ния, жилищ, видов хозяйственной деятельности, возникших как результат приспособления челове</w:t>
        <w:softHyphen/>
        <w:t>ка к окружающей среде в разных географических ус</w:t>
        <w:softHyphen/>
        <w:t>ловиях;                                                                                                                                                                          - объяснять   причины   географических   явлений на  основе   применения   понятий:   «геологическое летоисчисление»;  «циклон», «антициклон»,  «сол</w:t>
        <w:softHyphen/>
        <w:t xml:space="preserve">нечная радиация», «испарение», «испаряемость»; «мелиорация»;  </w:t>
      </w:r>
      <w:r>
        <w:rPr>
          <w:rFonts w:eastAsia="Calibri" w:cs="Times New Roman" w:ascii="Tinos" w:hAnsi="Tinos"/>
          <w:iCs/>
          <w:sz w:val="24"/>
          <w:szCs w:val="24"/>
        </w:rPr>
        <w:t>«</w:t>
      </w:r>
      <w:r>
        <w:rPr>
          <w:rFonts w:eastAsia="Calibri" w:cs="Times New Roman" w:ascii="Tinos" w:hAnsi="Tinos"/>
          <w:sz w:val="24"/>
          <w:szCs w:val="24"/>
        </w:rPr>
        <w:t>агломерация»;       «мегаполис »; «трудовые ресурсы»; «концентрация»; «специали</w:t>
        <w:softHyphen/>
        <w:t>зация»;     «кооперирование';     «комбинирование»; «топливно-энергетический   баланс»;    «интенсив</w:t>
        <w:softHyphen/>
        <w:t>ный» и «экстенсивный»  пути развития хозяйства.                                                                                                                                                                                                                                         Оценивать и прогнозировать:                                                                                                                                                                                                                   - природно-ресурсный потенциал страны, региона;                                                                                                                                                                             - экологическую ситуацию в стране, регионе;                                                                                                                                                                                          - изменения природных и социально-экономических объектов под воздействием природных и антропогенных факторов;                                                           - изменения в численности населения, изменения соотношения городского и сельского населения, развитие системы городских поселений;- развитие и проблемы хозяйства районов страны, своего региона и своей местности.</w:t>
      </w:r>
    </w:p>
    <w:p>
      <w:pPr>
        <w:pStyle w:val="Zag2"/>
        <w:spacing w:before="280" w:after="280"/>
        <w:jc w:val="center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Предполагаемые результаты обучения</w:t>
      </w:r>
    </w:p>
    <w:p>
      <w:pPr>
        <w:pStyle w:val="Zag2"/>
        <w:spacing w:before="280" w:after="280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 xml:space="preserve">В результате изучения географии в 8 классе </w:t>
      </w:r>
    </w:p>
    <w:p>
      <w:pPr>
        <w:pStyle w:val="Zag2"/>
        <w:spacing w:before="280" w:after="280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Ученик научится /Ученик получит возможность научиться:</w:t>
      </w:r>
    </w:p>
    <w:p>
      <w:pPr>
        <w:pStyle w:val="Zag2"/>
        <w:spacing w:before="280" w:after="280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Оценивать и объяснять:</w:t>
      </w:r>
    </w:p>
    <w:p>
      <w:pPr>
        <w:pStyle w:val="Zag2"/>
        <w:spacing w:before="280" w:after="280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 xml:space="preserve"> </w:t>
      </w:r>
      <w:r>
        <w:rPr>
          <w:rFonts w:eastAsia="Symbol" w:cs="Symbol" w:ascii="Tinos" w:hAnsi="Tinos"/>
          <w:sz w:val="24"/>
          <w:szCs w:val="24"/>
        </w:rPr>
        <w:t></w:t>
      </w:r>
      <w:r>
        <w:rPr>
          <w:rFonts w:ascii="Tinos" w:hAnsi="Tinos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основные географические понятия и термины; различия плана, глобуса и географических карт по содержанию, масштабу, способам картографического изображения; результаты выдающихся географических открытий и путешествий;</w:t>
      </w:r>
    </w:p>
    <w:p>
      <w:pPr>
        <w:pStyle w:val="Zag2"/>
        <w:spacing w:before="280" w:after="280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 xml:space="preserve"> </w:t>
      </w:r>
      <w:r>
        <w:rPr>
          <w:rFonts w:eastAsia="Symbol" w:cs="Symbol" w:ascii="Tinos" w:hAnsi="Tinos"/>
          <w:sz w:val="24"/>
          <w:szCs w:val="24"/>
        </w:rPr>
        <w:t></w:t>
      </w:r>
      <w:r>
        <w:rPr>
          <w:rFonts w:ascii="Tinos" w:hAnsi="Tinos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 xml:space="preserve">географические следствия движений Земли, географические явления и процессы в геосферах, взаимосвязи между ними, их изменение в результате деятельности человека; географическую зональность и поясность; </w:t>
      </w:r>
    </w:p>
    <w:p>
      <w:pPr>
        <w:pStyle w:val="Zag2"/>
        <w:spacing w:before="280" w:after="280"/>
        <w:rPr>
          <w:rFonts w:ascii="Tinos" w:hAnsi="Tinos"/>
          <w:sz w:val="24"/>
          <w:szCs w:val="24"/>
        </w:rPr>
      </w:pPr>
      <w:r>
        <w:rPr>
          <w:rFonts w:eastAsia="Symbol" w:cs="Symbol" w:ascii="Tinos" w:hAnsi="Tinos"/>
          <w:sz w:val="24"/>
          <w:szCs w:val="24"/>
        </w:rPr>
        <w:t></w:t>
      </w:r>
      <w:r>
        <w:rPr>
          <w:rFonts w:ascii="Tinos" w:hAnsi="Tinos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специфику географического положения и административно-территориального устройства Российской Федерации; особенности ее природы;</w:t>
      </w:r>
    </w:p>
    <w:p>
      <w:pPr>
        <w:pStyle w:val="Zag2"/>
        <w:spacing w:before="280" w:after="280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 xml:space="preserve"> </w:t>
      </w:r>
      <w:r>
        <w:rPr>
          <w:rFonts w:eastAsia="Symbol" w:cs="Symbol" w:ascii="Tinos" w:hAnsi="Tinos"/>
          <w:sz w:val="24"/>
          <w:szCs w:val="24"/>
        </w:rPr>
        <w:t></w:t>
      </w:r>
      <w:r>
        <w:rPr>
          <w:rFonts w:ascii="Tinos" w:hAnsi="Tinos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природные и антропогенные причины возникновения геоэкологических проблем на локальном, региональном и глобальном уровнях; меры по сохранению природы и защите людей от стихийных природных и техногенных явлений;</w:t>
      </w:r>
    </w:p>
    <w:p>
      <w:pPr>
        <w:pStyle w:val="Zag2"/>
        <w:spacing w:before="280" w:after="280"/>
        <w:rPr>
          <w:rFonts w:ascii="Tinos" w:hAnsi="Tinos"/>
          <w:sz w:val="24"/>
          <w:szCs w:val="24"/>
        </w:rPr>
      </w:pPr>
      <w:r>
        <w:rPr>
          <w:rFonts w:eastAsia="Symbol" w:cs="Symbol" w:ascii="Tinos" w:hAnsi="Tinos"/>
          <w:sz w:val="24"/>
          <w:szCs w:val="24"/>
        </w:rPr>
        <w:t></w:t>
      </w:r>
      <w:r>
        <w:rPr>
          <w:rFonts w:ascii="Tinos" w:hAnsi="Tinos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выделять, описывать и объяснять существенные признаки географических объектов и явлений;</w:t>
      </w:r>
    </w:p>
    <w:p>
      <w:pPr>
        <w:pStyle w:val="Zag2"/>
        <w:spacing w:before="280" w:after="280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 xml:space="preserve"> </w:t>
      </w:r>
      <w:r>
        <w:rPr>
          <w:rFonts w:eastAsia="Symbol" w:cs="Symbol" w:ascii="Tinos" w:hAnsi="Tinos"/>
          <w:sz w:val="24"/>
          <w:szCs w:val="24"/>
        </w:rPr>
        <w:t></w:t>
      </w:r>
      <w:r>
        <w:rPr>
          <w:rFonts w:ascii="Tinos" w:hAnsi="Tinos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находить в разных источниках и анализировать информацию, необходимую для изучения географических объектов и явлений, экологических проблем;</w:t>
      </w:r>
    </w:p>
    <w:p>
      <w:pPr>
        <w:pStyle w:val="Zag2"/>
        <w:spacing w:before="280" w:after="280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 xml:space="preserve"> </w:t>
      </w:r>
      <w:r>
        <w:rPr>
          <w:rFonts w:eastAsia="Symbol" w:cs="Symbol" w:ascii="Tinos" w:hAnsi="Tinos"/>
          <w:sz w:val="24"/>
          <w:szCs w:val="24"/>
        </w:rPr>
        <w:t></w:t>
      </w:r>
      <w:r>
        <w:rPr>
          <w:rFonts w:ascii="Tinos" w:hAnsi="Tinos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 xml:space="preserve">приводить примеры: использования и охраны природных ресурсов, адаптации человека к условиям окружающей среды; </w:t>
      </w:r>
    </w:p>
    <w:p>
      <w:pPr>
        <w:pStyle w:val="Zag2"/>
        <w:spacing w:before="280" w:after="280"/>
        <w:rPr>
          <w:rFonts w:ascii="Tinos" w:hAnsi="Tinos"/>
          <w:sz w:val="24"/>
          <w:szCs w:val="24"/>
        </w:rPr>
      </w:pPr>
      <w:r>
        <w:rPr>
          <w:rFonts w:eastAsia="Symbol" w:cs="Symbol" w:ascii="Tinos" w:hAnsi="Tinos"/>
          <w:sz w:val="24"/>
          <w:szCs w:val="24"/>
        </w:rPr>
        <w:t></w:t>
      </w:r>
      <w:r>
        <w:rPr>
          <w:rFonts w:ascii="Tinos" w:hAnsi="Tinos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составлять краткую географическую характеристику разных территорий на основе разнообразных источников географической информации и форм ее представления;</w:t>
      </w:r>
    </w:p>
    <w:p>
      <w:pPr>
        <w:pStyle w:val="Zag2"/>
        <w:spacing w:before="280" w:after="280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 xml:space="preserve"> </w:t>
      </w:r>
      <w:r>
        <w:rPr>
          <w:rFonts w:eastAsia="Symbol" w:cs="Symbol" w:ascii="Tinos" w:hAnsi="Tinos"/>
          <w:sz w:val="24"/>
          <w:szCs w:val="24"/>
        </w:rPr>
        <w:t></w:t>
      </w:r>
      <w:r>
        <w:rPr>
          <w:rFonts w:ascii="Tinos" w:hAnsi="Tinos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 xml:space="preserve">определять на местности, плане и карте расстояния, направления высоты точек; географические координаты и местоположение географических объектов; использовать приобретенные знания и умения в практической деятельности и повседневной жизни для: </w:t>
      </w:r>
      <w:r>
        <w:rPr>
          <w:rFonts w:eastAsia="Symbol" w:cs="Symbol" w:ascii="Tinos" w:hAnsi="Tinos"/>
          <w:sz w:val="24"/>
          <w:szCs w:val="24"/>
        </w:rPr>
        <w:t></w:t>
      </w:r>
      <w:r>
        <w:rPr>
          <w:rFonts w:ascii="Tinos" w:hAnsi="Tinos"/>
          <w:sz w:val="24"/>
          <w:szCs w:val="24"/>
        </w:rPr>
        <w:t xml:space="preserve"> определения поясного времени; чтения карт различного содержания;</w:t>
      </w:r>
    </w:p>
    <w:p>
      <w:pPr>
        <w:pStyle w:val="Zag2"/>
        <w:spacing w:before="280" w:after="280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 xml:space="preserve"> </w:t>
      </w:r>
      <w:r>
        <w:rPr>
          <w:rFonts w:eastAsia="Symbol" w:cs="Symbol" w:ascii="Tinos" w:hAnsi="Tinos"/>
          <w:sz w:val="24"/>
          <w:szCs w:val="24"/>
        </w:rPr>
        <w:t></w:t>
      </w:r>
      <w:r>
        <w:rPr>
          <w:rFonts w:ascii="Tinos" w:hAnsi="Tinos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 xml:space="preserve">учета фенологических изменений в природе своей местности; проведения наблюдений за отдельными географическими объектами, процессами и явлениями, их изменениями в результате природных и антропогенных воздействий; оценки их последствий; </w:t>
      </w:r>
    </w:p>
    <w:p>
      <w:pPr>
        <w:pStyle w:val="Zag2"/>
        <w:spacing w:before="280" w:after="280"/>
        <w:rPr>
          <w:rFonts w:ascii="Tinos" w:hAnsi="Tinos"/>
          <w:sz w:val="24"/>
          <w:szCs w:val="24"/>
        </w:rPr>
      </w:pPr>
      <w:r>
        <w:rPr>
          <w:rFonts w:eastAsia="Symbol" w:cs="Symbol" w:ascii="Tinos" w:hAnsi="Tinos"/>
          <w:sz w:val="24"/>
          <w:szCs w:val="24"/>
        </w:rPr>
        <w:t></w:t>
      </w:r>
      <w:r>
        <w:rPr>
          <w:rFonts w:ascii="Tinos" w:hAnsi="Tinos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 xml:space="preserve">наблюдения за погодой, состоянием воздуха, воды и почвы в своей местности; определения комфортных и дискомфортных параметров природных компонентов своей местности; </w:t>
      </w:r>
    </w:p>
    <w:p>
      <w:pPr>
        <w:pStyle w:val="Zag2"/>
        <w:spacing w:before="280" w:after="280"/>
        <w:rPr>
          <w:rFonts w:ascii="Tinos" w:hAnsi="Tinos"/>
          <w:sz w:val="24"/>
          <w:szCs w:val="24"/>
        </w:rPr>
      </w:pPr>
      <w:r>
        <w:rPr>
          <w:rFonts w:eastAsia="Symbol" w:cs="Symbol" w:ascii="Tinos" w:hAnsi="Tinos"/>
          <w:sz w:val="24"/>
          <w:szCs w:val="24"/>
        </w:rPr>
        <w:t></w:t>
      </w:r>
      <w:r>
        <w:rPr>
          <w:rFonts w:ascii="Tinos" w:hAnsi="Tinos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 xml:space="preserve">решения практических задач по определению качества окружающей среды своей местности, ее использованию, сохранению и улучшению; принятию необходимых мер в случае природных стихийных бедствий и техногенных катастроф; </w:t>
      </w:r>
    </w:p>
    <w:p>
      <w:pPr>
        <w:pStyle w:val="Zag2"/>
        <w:spacing w:before="280" w:after="280"/>
        <w:rPr>
          <w:rFonts w:ascii="Tinos" w:hAnsi="Tinos"/>
          <w:sz w:val="24"/>
          <w:szCs w:val="24"/>
        </w:rPr>
      </w:pPr>
      <w:r>
        <w:rPr>
          <w:rFonts w:eastAsia="Symbol" w:cs="Symbol" w:ascii="Tinos" w:hAnsi="Tinos"/>
          <w:sz w:val="24"/>
          <w:szCs w:val="24"/>
        </w:rPr>
        <w:t></w:t>
      </w:r>
      <w:r>
        <w:rPr>
          <w:rFonts w:ascii="Tinos" w:hAnsi="Tinos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проведения самостоятельного поиска географической информации на местности из разных источников: картографических, статистических, геоинформационны</w:t>
      </w:r>
    </w:p>
    <w:p>
      <w:pPr>
        <w:pStyle w:val="NoSpacing"/>
        <w:spacing w:before="0" w:after="240"/>
        <w:jc w:val="center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b/>
          <w:sz w:val="24"/>
          <w:szCs w:val="24"/>
        </w:rPr>
        <w:t>Результаты освоения предмета географии в 9 классе:</w:t>
      </w:r>
    </w:p>
    <w:p>
      <w:pPr>
        <w:pStyle w:val="NoSpacing"/>
        <w:spacing w:before="0" w:after="240"/>
        <w:jc w:val="center"/>
        <w:rPr>
          <w:rFonts w:ascii="Tinos" w:hAnsi="Tinos"/>
          <w:sz w:val="24"/>
          <w:szCs w:val="24"/>
        </w:rPr>
      </w:pPr>
      <w:r>
        <w:rPr>
          <w:rFonts w:eastAsia="Calibri" w:cs="Times New Roman" w:ascii="Tinos" w:hAnsi="Tinos"/>
          <w:b/>
          <w:bCs/>
          <w:sz w:val="24"/>
          <w:szCs w:val="24"/>
          <w:lang w:eastAsia="ru-RU"/>
        </w:rPr>
        <w:t>Личностные.</w:t>
      </w:r>
    </w:p>
    <w:p>
      <w:pPr>
        <w:pStyle w:val="ListParagraph"/>
        <w:widowControl w:val="false"/>
        <w:numPr>
          <w:ilvl w:val="0"/>
          <w:numId w:val="11"/>
        </w:numPr>
        <w:spacing w:lineRule="auto" w:line="240" w:before="0" w:after="0"/>
        <w:contextualSpacing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Российская гражданская идентичность (патриотизм, уважение к Отечеству, к прошлому и настоящему многонационального народа России, чувство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 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 находившихся на территории современной России); интериоризация гуманистических, демократических и традиционных ценностей многонационального российского общества. Осознанное, уважительное и доброжелательное отношение к истории, культуре, религии, традициям, языкам, ценностям народов России. </w:t>
      </w:r>
    </w:p>
    <w:p>
      <w:pPr>
        <w:pStyle w:val="ListParagraph"/>
        <w:widowControl w:val="false"/>
        <w:numPr>
          <w:ilvl w:val="0"/>
          <w:numId w:val="10"/>
        </w:numPr>
        <w:spacing w:lineRule="auto" w:line="240" w:before="0" w:after="0"/>
        <w:contextualSpacing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 </w:t>
      </w:r>
    </w:p>
    <w:p>
      <w:pPr>
        <w:pStyle w:val="ListParagraph"/>
        <w:widowControl w:val="false"/>
        <w:numPr>
          <w:ilvl w:val="0"/>
          <w:numId w:val="10"/>
        </w:numPr>
        <w:spacing w:lineRule="auto" w:line="240" w:before="0" w:after="0"/>
        <w:contextualSpacing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потребительстве; сформированность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 понимание значения нравственности, веры и религии в жизни человека, семьи и общества). Сформированность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 </w:t>
      </w:r>
    </w:p>
    <w:p>
      <w:pPr>
        <w:pStyle w:val="ListParagraph"/>
        <w:widowControl w:val="false"/>
        <w:numPr>
          <w:ilvl w:val="0"/>
          <w:numId w:val="10"/>
        </w:numPr>
        <w:spacing w:lineRule="auto" w:line="240" w:before="0" w:after="0"/>
        <w:contextualSpacing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 </w:t>
      </w:r>
    </w:p>
    <w:p>
      <w:pPr>
        <w:pStyle w:val="ListParagraph"/>
        <w:widowControl w:val="false"/>
        <w:numPr>
          <w:ilvl w:val="0"/>
          <w:numId w:val="10"/>
        </w:numPr>
        <w:spacing w:lineRule="auto" w:line="240" w:before="0" w:after="0"/>
        <w:contextualSpacing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конвенционирования интересов, процедур, готовность и способность к ведению переговоров). </w:t>
      </w:r>
    </w:p>
    <w:p>
      <w:pPr>
        <w:pStyle w:val="ListParagraph"/>
        <w:widowControl w:val="false"/>
        <w:numPr>
          <w:ilvl w:val="0"/>
          <w:numId w:val="10"/>
        </w:numPr>
        <w:spacing w:lineRule="auto" w:line="240" w:before="0" w:after="0"/>
        <w:contextualSpacing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процессе   упорядочения социальных связей и отношений, в которые включены и которые формируют сами учащиеся; включенность в непосредственное гражданское участие, готовность участвовать в жизнедеятельности подросткового общественного объединения, продуктивно взаимодействующего с социальной средой и социальными институтами; идентификация себя в качестве субъекта социальных преобразований, освоение компетентностей в сфере организаторской деятельности; интериоризация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 </w:t>
      </w:r>
    </w:p>
    <w:p>
      <w:pPr>
        <w:pStyle w:val="ListParagraph"/>
        <w:widowControl w:val="false"/>
        <w:numPr>
          <w:ilvl w:val="0"/>
          <w:numId w:val="10"/>
        </w:numPr>
        <w:spacing w:lineRule="auto" w:line="240" w:before="0" w:after="0"/>
        <w:contextualSpacing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Сформированность ценности здорового и безопасного образа жизни; интериоризация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 </w:t>
      </w:r>
    </w:p>
    <w:p>
      <w:pPr>
        <w:pStyle w:val="ListParagraph"/>
        <w:widowControl w:val="false"/>
        <w:numPr>
          <w:ilvl w:val="0"/>
          <w:numId w:val="10"/>
        </w:numPr>
        <w:spacing w:lineRule="auto" w:line="240" w:before="0" w:after="0"/>
        <w:contextualSpacing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8 Развитость эстетического сознания через освоение художественного наследия народов России, творческой деятельности эстетического характера (способность понимать художественные произведения, отражающие разные этнокультурные традиции).</w:t>
      </w:r>
    </w:p>
    <w:p>
      <w:pPr>
        <w:pStyle w:val="ListParagraph"/>
        <w:widowControl w:val="false"/>
        <w:numPr>
          <w:ilvl w:val="0"/>
          <w:numId w:val="10"/>
        </w:numPr>
        <w:spacing w:lineRule="auto" w:line="240" w:before="0" w:after="0"/>
        <w:contextualSpacing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Сформированность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экотуризмом, к осуществлению природоохранной деятельности).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</w:r>
    </w:p>
    <w:p>
      <w:pPr>
        <w:pStyle w:val="Normal"/>
        <w:widowControl w:val="false"/>
        <w:rPr>
          <w:rFonts w:ascii="Tinos" w:hAnsi="Tinos"/>
          <w:sz w:val="24"/>
          <w:szCs w:val="24"/>
        </w:rPr>
      </w:pPr>
      <w:r>
        <w:rPr>
          <w:rFonts w:eastAsia="Calibri" w:cs="Times New Roman" w:ascii="Tinos" w:hAnsi="Tinos"/>
          <w:b/>
          <w:bCs/>
          <w:sz w:val="24"/>
          <w:szCs w:val="24"/>
          <w:lang w:eastAsia="ru-RU"/>
        </w:rPr>
        <w:t>Метапредметные.</w:t>
      </w:r>
    </w:p>
    <w:p>
      <w:pPr>
        <w:pStyle w:val="Normal"/>
        <w:widowControl w:val="false"/>
        <w:ind w:firstLine="708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Метапредметные результаты включают освоенные обучающимися межпредметные понятия и универсальные учебные действия (регулятивные, познавательные, коммуникативные)</w:t>
      </w:r>
      <w:r>
        <w:rPr>
          <w:rFonts w:eastAsia="Calibri" w:cs="Times New Roman" w:ascii="Tinos" w:hAnsi="Tinos"/>
          <w:b/>
          <w:bCs/>
          <w:sz w:val="24"/>
          <w:szCs w:val="24"/>
          <w:lang w:eastAsia="ru-RU"/>
        </w:rPr>
        <w:t>.</w:t>
      </w:r>
    </w:p>
    <w:p>
      <w:pPr>
        <w:pStyle w:val="Normal"/>
        <w:widowControl w:val="false"/>
        <w:spacing w:lineRule="auto" w:line="240" w:before="0" w:after="0"/>
        <w:ind w:firstLine="708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Условием формирования межпредметных понятий, таких, как система, факт, закономерность, феномен, анализ, синтез является овладение обучающимися основами читательской компетенции, приобретение навыков работы с информацией, участие в проектной деятельности. На всех предметах будет продолжена работа по формированию и развитию основ читательской компетенции.</w:t>
      </w:r>
      <w:r>
        <w:rPr>
          <w:rFonts w:eastAsia="Calibri" w:cs="Times New Roman" w:ascii="Tinos" w:hAnsi="Tinos"/>
          <w:b/>
          <w:bCs/>
          <w:sz w:val="24"/>
          <w:szCs w:val="24"/>
          <w:lang w:eastAsia="ru-RU"/>
        </w:rPr>
        <w:t xml:space="preserve"> </w:t>
      </w: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При изучении учебных предметов обучающиеся усовершенствуют приобретенные навыки работы с информацией и пополнят их. Они смогут работать с текстами, преобразовывать и интерпретировать содержащуюся в них информацию, в том числе: систематизировать, сопоставлять, анализировать и обобщать информацию, содержащуюся в готовых информационных объектах, 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 заполнять и дополнять таблицы, схемы, диаграммы, тексты. В ходе изучения всех учебных предметов обучающиеся приобретут опыт проектной деятельности 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неопределенности.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 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материально-технического оснащения, кадрового потенциала, используемых методов работы и образовательных технологий. </w:t>
      </w:r>
    </w:p>
    <w:p>
      <w:pPr>
        <w:pStyle w:val="Normal"/>
        <w:widowControl w:val="false"/>
        <w:spacing w:lineRule="auto" w:line="240" w:before="0" w:after="0"/>
        <w:ind w:firstLine="708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В соответствии ФГОС ООО выделяются три группы универсальных учебных действий: регулятивные, познавательные, коммуникативные. </w:t>
      </w:r>
    </w:p>
    <w:p>
      <w:pPr>
        <w:pStyle w:val="Normal"/>
        <w:widowControl w:val="false"/>
        <w:spacing w:lineRule="auto" w:line="240" w:before="0" w:after="0"/>
        <w:rPr>
          <w:rFonts w:ascii="Tinos" w:hAnsi="Tinos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nos" w:hAnsi="Tinos"/>
          <w:b/>
          <w:i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i/>
          <w:sz w:val="24"/>
          <w:szCs w:val="24"/>
          <w:lang w:eastAsia="ru-RU"/>
        </w:rPr>
        <w:t xml:space="preserve">Регулятивные УУД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1. 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 сможет: анализировать существующие и планировать будущие образовательные результаты; идентифицировать собственные проблемы и определять главную проблему; выдвигать версии решения проблемы, формулировать гипотезы, предвосхищать конечный результат; ставить цель деятельности на основе определенной проблемы и существующих возможностей; формулировать учебные задачи как шаги достижения поставленной цели деятельности; обосновывать целевые ориентиры и приоритеты ссылками на ценности, указывая и обосновывая логическую последовательность шагов.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2.Умение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 определять необходимые действия в соответствии с учебной и познавательной задачей и составлять алгоритм их выполнения; обосновывать и осуществлять выбор наиболее эффективных способов решения учебных и познавательных задач; определять/находить, в том числе из предложенных вариантов, условия для выполнения учебной и познавательной задачи; 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 выбирать из предложенных вариантов и самостоятельно искать средства/ресурсы для решения задачи/достижения цели; составлять план решения проблемы (выполнения проекта, проведения исследования); определять потенциальные затруднения при решении учебной и познавательной задачи и находить средства для их устранения; описывать свой опыт, оформляя его для передачи другим людям в виде технологии  решения практических задач определенного класса; планировать и корректировать свою индивидуальную образовательную траекторию.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3.Умение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 определять совместно с педагогом и сверстниками критерии планируемых результатов и критерии оценки своей учебной деятельности; систематизировать (в том числе выбирать приоритетные) критерии планируемых результатов и оценки своей деятельности; отбирать инструменты для оценивания своей деятельности, осуществлять самоконтроль своей деятельности в рамках предложенных условий и требований; оценивать свою деятельность, аргументируя причины достижения или отсутствия планируемого результата; находить достаточные средства для выполнения учебных действий в изменяющейся ситуации и/или при отсутствии планируемого результата; 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 -сверять свои действия с целью и, при необходимости, исправлять ошибки самостоятельно.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4.Умение оценивать правильность выполнения учебной задачи, собственные возможности ее решения. Обучающийся сможет: определять критерии правильности (корректности) выполнения учебной задачи; анализировать и обосновывать применение соответствующего инструментария для выполнения учебной задачи; свободно пользоваться выработанными критериями оценки и самооценки, исходя из цели и имеющихся средств, различая результат и способы действий; оценивать продукт своей деятельности по заданным и/или самостоятельно определенным критериям в соответствии с целью деятельности; обосновывать достижимость цели выбранным способом на основе оценки своих внутренних ресурсов и доступных внешних ресурсов; фиксировать и анализировать динамику собственных образовательных результатов.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5.Владение основами самоконтроля, самооценки, принятия решений и осуществления осознанного выбора в учебной и познавательной деятельности. Обучающийся сможет: наблюдать и анализировать собственную учебную и познавательную деятельность и деятельность других обучающихся в процессе взаимопроверки; соотносить реальные и планируемые результаты индивидуальной образовательной деятельности и делать выводы; принимать решение в учебной ситуации и нести за него ответственность; самостоятельно определять причины своего успеха или неуспеха и находить способы выхода из ситуации неуспеха; 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 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 </w:t>
      </w:r>
    </w:p>
    <w:p>
      <w:pPr>
        <w:pStyle w:val="Normal"/>
        <w:widowControl w:val="false"/>
        <w:spacing w:lineRule="auto" w:line="240" w:before="0" w:after="0"/>
        <w:rPr>
          <w:rFonts w:ascii="Tinos" w:hAnsi="Tinos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nos" w:hAnsi="Tinos"/>
          <w:b/>
          <w:i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i/>
          <w:sz w:val="24"/>
          <w:szCs w:val="24"/>
          <w:lang w:eastAsia="ru-RU"/>
        </w:rPr>
        <w:t xml:space="preserve">Познавательные УУД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1.Умение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Обучающийся сможет: выстраивать логическую цепочку, состоящую из ключевого слова и соподчиненных ему слов; выделять общий признак двух или нескольких предметов или явлений и объяснять их сходство; объединять предметы и явления в группы по определенным признакам, сравнивать, классифицировать и обобщать факты и явления; выделять явление из общего ряда других явлений; 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 строить рассуждение от общих закономерностей к частным явлениям и от частных явлений к общим закономерностям; строить рассуждение на основе сравнения предметов и явлений, выделяя при этом общие признаки; излагать полученную информацию, интерпретируя ее в контексте решаемой задачи; самостоятельно указывать на информацию, нуждающуюся в проверке, предлагать и применять способ проверки достоверности информации; вербализовать эмоциональное впечатление, оказанное на него источником; 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 выявлять и называть причины события, явления, в том числе возможные / наиболее вероятные причины, возможные последствия заданной причины, самостоятельно осуществляя причинно-следственный анализ; 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2.Умение создавать, применять и преобразовывать знаки и символы, модели и схемы для решения учебных и познавательных задач. Обучающийся сможет: обозначать символом и знаком предмет и/или явление; определять логические связи между предметами и/или явлениями, обозначать данные логические связи с помощью знаков в схеме; создавать абстрактный или реальный образ предмета и/или явления; строить модель/схему на основе условий задачи и/или способа ее решения; 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 преобразовывать модели с целью выявления общих законов, определяющих данную предметную область; переводить сложную по составу (многоаспектную) информацию из графического или формализованного (символьного) представления в текстовое, и наоборот; 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 строить доказательство: прямое, косвенное, от противного; 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3.Смысловое чтение. Обучающийся сможет: находить в тексте требуемую информацию (в соответствии с целями своей деятельности); ориентироваться в содержании текста, понимать целостный смысл текста, структурировать текст; устанавливать взаимосвязь описанных в тексте событий, явлений, процессов; резюмировать главную идею текста; преобразовывать текст, «переводя» его в другую модальность, интерпретировать текст (художественный и нехудожественный – учебный, научно-популярный, информационный, текст non-fiction); критически оценивать содержание и форму текста.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 </w:t>
      </w: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4.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Обучающийся сможет: определять свое отношение к природной среде; анализировать влияние экологических факторов на среду обитания живых организмов; проводить причинный и вероятностный анализ экологических ситуаций; прогнозировать изменения ситуации при смене действия одного фактора на действие другого фактора; распространять экологические знания и участвовать в практических делах по защите окружающей среды; выражать свое отношение к природе через рисунки,  модели, проектные работы.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5.Развитие мотивации к овладению культурой активного использования словарей и других поисковых систем. Обучающийся сможет: определять необходимые ключевые поисковые слова и запросы; осуществлять взаимодействие с электронными поисковыми системами, словарями; формировать множественную выборку из поисковых источников для объективизации результатов поиска; соотносить полученные результаты поиска со своей деятельностью.</w:t>
      </w:r>
    </w:p>
    <w:p>
      <w:pPr>
        <w:pStyle w:val="Normal"/>
        <w:widowControl w:val="false"/>
        <w:spacing w:lineRule="auto" w:line="240" w:before="0" w:after="0"/>
        <w:rPr>
          <w:rFonts w:ascii="Tinos" w:hAnsi="Tinos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nos" w:hAnsi="Tinos"/>
          <w:b/>
          <w:i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i/>
          <w:sz w:val="24"/>
          <w:szCs w:val="24"/>
          <w:lang w:eastAsia="ru-RU"/>
        </w:rPr>
        <w:t xml:space="preserve">Коммуникативные УУД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1.Умение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 определять возможные роли в совместной деятельности; играть определенную роль в совместной деятельности; 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 определять свои действия и действия партнера, которые способствовали или препятствовали продуктивной коммуникации; строить позитивные отношения в процессе учебной и познавательной деятельности; 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 критически относиться к собственному мнению, с достоинством признавать ошибочность своего мнения (если оно таково) и корректировать его; предлагать альтернативное решение в конфликтной ситуации; выделять общую точку зрения в дискуссии; договариваться о правилах и вопросах для обсуждения в соответствии с поставленной перед группой задачей; организовывать учебное взаимодействие в группе (определять общие цели, распределять роли, договариваться друг с другом и т. д.); устранять в рамках диалога разрывы в коммуникации, обусловленные непониманием/неприятием со стороны собеседника задачи, формы или содержания диалога.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2.Умение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Обучающийся сможет: определять задачу коммуникации и в соответствии с ней отбирать речевые средства; отбирать и использовать речевые средства в процессе коммуникации с другими людьми (диалог в паре, в малой группе и т. д.); представлять в устной или письменной форме развернутый план собственной деятельности; соблюдать нормы публичной речи, регламент в монологе и дискуссии в соответствии с коммуникативной задачей; высказывать и обосновывать мнение (суждение) и запрашивать мнение партнера в рамках диалога; принимать решение в ходе диалога и согласовывать его с собеседником; создавать письменные «клишированные» и оригинальные тексты с использованием  необходимых речевых средств; использовать вербальные средства (средства логической связи) для выделения смысловых блоков своего выступления; использовать невербальные средства или наглядные материалы, подготовленные/отобранные под руководством учителя; делать оценочный вывод о достижении цели коммуникации непосредственно после завершения коммуникативного контакта и обосновывать его.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3.Формирование и развитие компетентности в области использования информационнокоммуникационных технологий (далее – ИКТ). Обучающийся сможет: целенаправленно искать и использовать информационные ресурсы, необходимые для решения учебных и практических задач с помощью средств ИКТ; 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 выделять информационный аспект задачи, оперировать данными, использовать модель решения задачи; 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 использовать информацию с учетом этических и правовых норм; 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>
      <w:pPr>
        <w:pStyle w:val="Normal"/>
        <w:widowControl w:val="false"/>
        <w:rPr>
          <w:rFonts w:ascii="Tinos" w:hAnsi="Tinos" w:eastAsia="Calibri" w:cs="Times New Roman"/>
          <w:b/>
          <w:b/>
          <w:bCs/>
          <w:sz w:val="24"/>
          <w:szCs w:val="24"/>
          <w:lang w:eastAsia="ru-RU"/>
        </w:rPr>
      </w:pPr>
      <w:r>
        <w:rPr>
          <w:rFonts w:eastAsia="Calibri" w:cs="Times New Roman" w:ascii="Tinos" w:hAnsi="Tinos"/>
          <w:b/>
          <w:bCs/>
          <w:sz w:val="24"/>
          <w:szCs w:val="24"/>
          <w:lang w:eastAsia="ru-RU"/>
        </w:rPr>
      </w:r>
    </w:p>
    <w:p>
      <w:pPr>
        <w:pStyle w:val="Normal"/>
        <w:widowControl w:val="false"/>
        <w:rPr>
          <w:rFonts w:ascii="Tinos" w:hAnsi="Tinos"/>
          <w:sz w:val="24"/>
          <w:szCs w:val="24"/>
        </w:rPr>
      </w:pPr>
      <w:r>
        <w:rPr>
          <w:rFonts w:eastAsia="Calibri" w:cs="Times New Roman" w:ascii="Tinos" w:hAnsi="Tinos"/>
          <w:bCs/>
          <w:sz w:val="24"/>
          <w:szCs w:val="24"/>
          <w:lang w:eastAsia="ru-RU"/>
        </w:rPr>
        <w:t>Предметные.</w:t>
      </w:r>
    </w:p>
    <w:p>
      <w:pPr>
        <w:pStyle w:val="Normal"/>
        <w:widowControl w:val="false"/>
        <w:rPr>
          <w:rFonts w:ascii="Tinos" w:hAnsi="Tinos"/>
          <w:sz w:val="24"/>
          <w:szCs w:val="24"/>
        </w:rPr>
      </w:pPr>
      <w:r>
        <w:rPr>
          <w:rFonts w:eastAsia="Calibri" w:cs="Times New Roman" w:ascii="Tinos" w:hAnsi="Tinos"/>
          <w:bCs/>
          <w:sz w:val="24"/>
          <w:szCs w:val="24"/>
          <w:lang w:eastAsia="ru-RU"/>
        </w:rPr>
        <w:t>По результатам освоения программы</w:t>
      </w: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 выпускник 9 класса научится: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выбирать источники географической информации (картографические, статистические, текстовые, видео- и фотоизображения, компьютерные базы данных), адекватные решаемым задачам;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ориентироваться в источниках географической информации (картографические, статистические, текстовые, видео- и фотоизображения, компьютерные базы данных):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 и другим источникам; выявлять недостающую, взаимодополняющую и/или противоречивую географическую информацию, представленную в одном или нескольких источниках;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представлять в различных формах (в виде карты, таблицы, графика, географического описания) географическую информацию, необходимую для решения учебных и практико-ориентированных задач;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использовать различные источники географической информации (картографические, статистические, текстовые, видео- и фотоизображения, компьютерные базы данных) для решения различных учебных и практико-ориентированных задач: выявление географических зависимостей и закономерностей на основе результатов наблюдений, на основе анализа, обобщения и интерпретации географической информации объяснение географических явлений и процессов (их свойств, условий протекания и географических различий); расчет количественных показателей, характеризующих географические объекты, явления и процессы; составление простейших географических прогнозов; принятие решений, основанных на сопоставлении, сравнении и/или оценке географической информации;  </w:t>
      </w:r>
    </w:p>
    <w:p>
      <w:pPr>
        <w:pStyle w:val="Normal"/>
        <w:widowControl w:val="false"/>
        <w:spacing w:lineRule="auto" w:line="240" w:before="0" w:after="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различать изученные географические объекты, процессы и явления, сравнивать географические объекты, процессы и явления на основе известных характерных свойств и проводить их простейшую классификацию; </w:t>
      </w:r>
    </w:p>
    <w:p>
      <w:pPr>
        <w:pStyle w:val="Normal"/>
        <w:widowControl w:val="false"/>
        <w:spacing w:lineRule="auto" w:line="240" w:before="0" w:after="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использовать знания о географических законах и закономерностях, о взаимосвязях между изученными географическими объектами, процессами и явлениями для объяснения их свойств, условий протекания и различий;  </w:t>
      </w:r>
    </w:p>
    <w:p>
      <w:pPr>
        <w:pStyle w:val="Normal"/>
        <w:widowControl w:val="false"/>
        <w:spacing w:lineRule="auto" w:line="240" w:before="0" w:after="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развития;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 различать (распознавать, приводить примеры) изученные демографические процессы и явления, характеризующие динамику численности населения России и отдельных ее субъектов, а также регионов и стран мира; </w:t>
      </w:r>
    </w:p>
    <w:p>
      <w:pPr>
        <w:pStyle w:val="Normal"/>
        <w:widowControl w:val="false"/>
        <w:spacing w:lineRule="auto" w:line="240" w:before="0" w:after="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использовать знания о населении и взаимосвязях между изученными демографическими процессами и явлениями для решения различных учебных и практико-ориентированных задач; </w:t>
      </w:r>
    </w:p>
    <w:p>
      <w:pPr>
        <w:pStyle w:val="Normal"/>
        <w:widowControl w:val="false"/>
        <w:spacing w:lineRule="auto" w:line="240" w:before="0" w:after="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описывать по карте положение и взаиморасположение географических объектов; </w:t>
      </w:r>
    </w:p>
    <w:p>
      <w:pPr>
        <w:pStyle w:val="Normal"/>
        <w:widowControl w:val="false"/>
        <w:spacing w:lineRule="auto" w:line="240" w:before="0" w:after="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различать географические процессы и явления, определяющие особенности природы и населения России, отдельных регионов и стран;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устанавливать черты сходства и различия особенностей природы и населения, материальной и духовной культуры регионов и отдельных стран; адаптации человека к разным природным условиям; </w:t>
      </w:r>
    </w:p>
    <w:p>
      <w:pPr>
        <w:pStyle w:val="Normal"/>
        <w:widowControl w:val="false"/>
        <w:spacing w:lineRule="auto" w:line="240" w:before="0" w:after="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объяснять особенности компонентов природы отдельных территорий;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приводить примеры взаимодействия природы и общества в пределах отдельных территорий; </w:t>
      </w:r>
    </w:p>
    <w:p>
      <w:pPr>
        <w:pStyle w:val="Normal"/>
        <w:widowControl w:val="false"/>
        <w:spacing w:lineRule="auto" w:line="240" w:before="0" w:after="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различать принципы выделения и устанавливать соотношения между государственной территорией и исключительной экономической зоной России; </w:t>
      </w:r>
    </w:p>
    <w:p>
      <w:pPr>
        <w:pStyle w:val="Normal"/>
        <w:widowControl w:val="false"/>
        <w:spacing w:lineRule="auto" w:line="240" w:before="0" w:after="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оценивать воздействие географического положения России и ее отдельных частей на особенности природы, жизнь и хозяйственную деятельность населения;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использовать знания о мировом, зональном, летнем и зимнем времени для решения практико-ориентированных задач по определению различий в поясном времени территорий в контексте реальной жизни;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различать географические процессы и явления, определяющие особенности природы России и ее отдельных регионов;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оценивать особенности взаимодействия природы и общества в пределах отдельных территорий России; </w:t>
      </w:r>
    </w:p>
    <w:p>
      <w:pPr>
        <w:pStyle w:val="Normal"/>
        <w:widowControl w:val="false"/>
        <w:spacing w:lineRule="auto" w:line="240" w:before="0" w:after="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объяснять особенности компонентов природы отдельных частей страны;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оценивать природные условия и обеспеченность природными ресурсами отдельных территорий России;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использовать знания об особенностях компонентов природы России и ее отдельных территорий, об особенностях взаимодействия природы и общества в пределах  отдельных территорий России для решения практико-ориентированных задач в контексте реальной жизни;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различать (распознавать, приводить примеры) демографические процессы и явления, характеризующие динамику численности населения России и отдельных регионов; факторы, определяющие динамику населения России, половозрастную структуру, особенности размещения населения по территории страны, географические различия в уровне занятости, качестве и уровне жизни населения;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использовать знания о естественном и механическом движении населения, половозрастной структуре, трудовых ресурсах, городском и сельском населении, этническом и религиозном составе населения России для решения практико-ориентированных задач в контексте реальной жизни;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находить и распознавать ответы на вопросы, возникающие в ситуациях повседневного характера, узнавать в них проявление тех или иных демографических и социальных процессов или закономерностей;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различать (распознавать) показатели, характеризующие отраслевую; функциональную и территориальную структуру хозяйства России;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использовать знания о факторах размещения хозяйства и особенностях размещения отраслей экономики России для объяснения особенностей отраслевой, функциональной и территориальной структуры хозяйства России на основе анализа факторов, влияющих на размещение отраслей и отдельных предприятий по территории страны;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объяснять и сравнивать особенности природы, населения и хозяйства отдельных регионов России; </w:t>
      </w:r>
    </w:p>
    <w:p>
      <w:pPr>
        <w:pStyle w:val="Normal"/>
        <w:widowControl w:val="false"/>
        <w:spacing w:lineRule="auto" w:line="240" w:before="0" w:after="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сравнивать особенности природы, населения и хозяйства отдельных регионов России;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сравнивать показатели воспроизводства населения, средней продолжительности жизни, качества населения России с мировыми показателями и показателями других стран; </w:t>
      </w:r>
    </w:p>
    <w:p>
      <w:pPr>
        <w:pStyle w:val="Normal"/>
        <w:widowControl w:val="false"/>
        <w:spacing w:lineRule="auto" w:line="240" w:before="0" w:after="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описывать погоду своей местности; </w:t>
      </w:r>
    </w:p>
    <w:p>
      <w:pPr>
        <w:pStyle w:val="Normal"/>
        <w:widowControl w:val="false"/>
        <w:spacing w:lineRule="auto" w:line="240" w:before="0" w:after="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давать характеристику рельефа своей местности;  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приводить примеры современных видов связи, применять современные виды связи для решения учебных и практических задач по географии; </w:t>
      </w:r>
    </w:p>
    <w:p>
      <w:pPr>
        <w:pStyle w:val="Normal"/>
        <w:widowControl w:val="false"/>
        <w:spacing w:lineRule="auto" w:line="240" w:before="0" w:after="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оценивать место и роль России в мировом хозяйстве. </w:t>
      </w:r>
    </w:p>
    <w:p>
      <w:pPr>
        <w:pStyle w:val="Normal"/>
        <w:widowControl w:val="false"/>
        <w:spacing w:lineRule="auto" w:line="240" w:before="0" w:after="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Выпускник 9 класса получит возможность научиться: </w:t>
      </w:r>
    </w:p>
    <w:p>
      <w:pPr>
        <w:pStyle w:val="Normal"/>
        <w:widowControl w:val="false"/>
        <w:spacing w:lineRule="auto" w:line="240" w:before="0" w:after="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создавать простейшие географические карты различного содержания; </w:t>
      </w:r>
    </w:p>
    <w:p>
      <w:pPr>
        <w:pStyle w:val="Normal"/>
        <w:widowControl w:val="false"/>
        <w:spacing w:lineRule="auto" w:line="240" w:before="0" w:after="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моделировать географические объекты и явления;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- работать с записками, отчетами, дневниками путешественников как источниками географической информации;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 </w:t>
      </w: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подготавливать сообщения (презентации) о выдающихся путешественниках, о современных исследованиях Земли; </w:t>
      </w:r>
    </w:p>
    <w:p>
      <w:pPr>
        <w:pStyle w:val="Normal"/>
        <w:widowControl w:val="false"/>
        <w:spacing w:lineRule="auto" w:line="240" w:before="0" w:after="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ориентироваться на местности: в мегаполисе и в природе;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среде;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приводить примеры, показывающие роль географической науки в решении социально-экономических и геоэкологических проблем человечества; примеры практического использования географических знаний в различных областях деятельности;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воспринимать и критически оценивать информацию географического содержания в научно-популярной литературе и средствах массовой информации;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составлять описание природного комплекса; выдвигать гипотезы о связях и закономерностях событий, процессов, объектов, происходящих в географической оболочке;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сопоставлять существующие в науке точки зрения о причинах происходящих глобальных изменений климата;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оценивать положительные и негативные последствия глобальных изменений климата для отдельных регионов и стран;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объяснять закономерности размещения населения и хозяйства отдельных территорий в связи с природными и социально-экономическими факторами;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оценивать возможные в будущем изменения географического положения России, обусловленные мировыми геодемографическими, геополитическими и геоэкономическими изменениями, а также развитием глобальной коммуникационной системы;  </w:t>
      </w:r>
    </w:p>
    <w:p>
      <w:pPr>
        <w:pStyle w:val="Normal"/>
        <w:widowControl w:val="false"/>
        <w:spacing w:lineRule="auto" w:line="240" w:before="0" w:after="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давать оценку и приводить примеры изменения значения границ во времени, оценивать границы с точки зрения их доступности;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делать прогнозы трансформации географических систем и комплексов в результате изменения их компонентов;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наносить на контурные карты основные формы рельефа;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давать характеристику климата своей области;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показывать на карте артезианские бассейны и области распространения многолетней мерзлоты;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выдвигать и обосновывать на основе статистических данных гипотезы об изменении численности населения России, его половозрастной структуры, развитии человеческого капитала;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оценивать ситуацию на рынке труда и ее динамику;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объяснять различия в обеспеченности трудовыми ресурсами отдельных регионов России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страны; </w:t>
      </w:r>
    </w:p>
    <w:p>
      <w:pPr>
        <w:pStyle w:val="Normal"/>
        <w:widowControl w:val="false"/>
        <w:spacing w:lineRule="auto" w:line="240" w:before="0" w:after="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обосновывать возможные пути решения проблем развития хозяйства России;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выбирать критерии для сравнения, сопоставления, места страны в мировой экономике;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- объяснять возможности России в решении современных глобальных проблем человечества; </w:t>
      </w:r>
    </w:p>
    <w:p>
      <w:pPr>
        <w:pStyle w:val="Normal"/>
        <w:widowControl w:val="false"/>
        <w:spacing w:lineRule="auto" w:line="240" w:before="0" w:after="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- оценивать социально-экономическое положение и перспективы развития России</w:t>
      </w:r>
    </w:p>
    <w:p>
      <w:pPr>
        <w:pStyle w:val="NoSpacing"/>
        <w:spacing w:before="0" w:after="240"/>
        <w:jc w:val="center"/>
        <w:rPr>
          <w:rFonts w:ascii="Tinos" w:hAnsi="Tinos" w:cs="Times New Roman"/>
          <w:b/>
          <w:b/>
          <w:sz w:val="24"/>
          <w:szCs w:val="24"/>
        </w:rPr>
      </w:pPr>
      <w:r>
        <w:rPr>
          <w:rFonts w:cs="Times New Roman" w:ascii="Tinos" w:hAnsi="Tinos"/>
          <w:b/>
          <w:sz w:val="24"/>
          <w:szCs w:val="24"/>
        </w:rPr>
      </w:r>
    </w:p>
    <w:p>
      <w:pPr>
        <w:pStyle w:val="NoSpacing"/>
        <w:spacing w:before="0" w:after="240"/>
        <w:jc w:val="center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b/>
          <w:sz w:val="24"/>
          <w:szCs w:val="24"/>
        </w:rPr>
        <w:t>Содержание курса географии в 5-6 классах</w:t>
      </w:r>
    </w:p>
    <w:p>
      <w:pPr>
        <w:pStyle w:val="Normal"/>
        <w:spacing w:lineRule="auto" w:line="240" w:before="0" w:after="0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Раздел 1. Источники географической информации</w:t>
      </w:r>
    </w:p>
    <w:p>
      <w:pPr>
        <w:pStyle w:val="Normal"/>
        <w:spacing w:lineRule="auto" w:line="240" w:before="0" w:after="0"/>
        <w:ind w:firstLine="709"/>
        <w:jc w:val="both"/>
        <w:rPr>
          <w:rFonts w:ascii="Tinos" w:hAnsi="Tinos" w:cs="Times New Roman"/>
          <w:i/>
          <w:i/>
          <w:sz w:val="24"/>
          <w:szCs w:val="24"/>
        </w:rPr>
      </w:pPr>
      <w:r>
        <w:rPr>
          <w:rFonts w:cs="Times New Roman" w:ascii="Tinos" w:hAnsi="Tinos"/>
          <w:i/>
          <w:sz w:val="24"/>
          <w:szCs w:val="24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i/>
          <w:sz w:val="24"/>
          <w:szCs w:val="24"/>
        </w:rPr>
        <w:t>Развитие   географических   знаний   о   Земле.</w:t>
      </w:r>
      <w:r>
        <w:rPr>
          <w:rFonts w:cs="Times New Roman" w:ascii="Tinos" w:hAnsi="Tinos"/>
          <w:sz w:val="24"/>
          <w:szCs w:val="24"/>
        </w:rPr>
        <w:t xml:space="preserve">   Развитие представлений человека о мире. Выдающиеся географические от</w:t>
        <w:softHyphen/>
        <w:t xml:space="preserve">крытия. Современный этап научных географических исследований.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nos" w:hAnsi="Tinos" w:cs="Times New Roman"/>
          <w:i/>
          <w:i/>
          <w:sz w:val="24"/>
          <w:szCs w:val="24"/>
        </w:rPr>
      </w:pPr>
      <w:r>
        <w:rPr>
          <w:rFonts w:cs="Times New Roman" w:ascii="Tinos" w:hAnsi="Tinos"/>
          <w:i/>
          <w:sz w:val="24"/>
          <w:szCs w:val="24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i/>
          <w:sz w:val="24"/>
          <w:szCs w:val="24"/>
        </w:rPr>
        <w:t>Глобус.</w:t>
      </w:r>
      <w:r>
        <w:rPr>
          <w:rFonts w:cs="Times New Roman" w:ascii="Tinos" w:hAnsi="Tinos"/>
          <w:sz w:val="24"/>
          <w:szCs w:val="24"/>
        </w:rPr>
        <w:t xml:space="preserve"> Масштаб и его виды. Параллели. Меридианы. Опре</w:t>
        <w:softHyphen/>
        <w:t>деление направлений на глобусе. Градусная сетка. Географичес</w:t>
        <w:softHyphen/>
        <w:t>кие координаты, их определение. Способы изображения земной поверхности.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nos" w:hAnsi="Tinos" w:cs="Times New Roman"/>
          <w:i/>
          <w:i/>
          <w:sz w:val="24"/>
          <w:szCs w:val="24"/>
        </w:rPr>
      </w:pPr>
      <w:r>
        <w:rPr>
          <w:rFonts w:cs="Times New Roman" w:ascii="Tinos" w:hAnsi="Tinos"/>
          <w:i/>
          <w:sz w:val="24"/>
          <w:szCs w:val="24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i/>
          <w:sz w:val="24"/>
          <w:szCs w:val="24"/>
        </w:rPr>
        <w:t>План местности.</w:t>
      </w:r>
      <w:r>
        <w:rPr>
          <w:rFonts w:cs="Times New Roman" w:ascii="Tinos" w:hAnsi="Tinos"/>
          <w:sz w:val="24"/>
          <w:szCs w:val="24"/>
        </w:rPr>
        <w:t xml:space="preserve"> Ориентирование и способы ориентирова</w:t>
        <w:softHyphen/>
        <w:t>ния на местности. Компас. Азимут. Измерение расстояний и оп</w:t>
        <w:softHyphen/>
        <w:t>ределение направлений на местности и плане. Способы изобра</w:t>
        <w:softHyphen/>
        <w:t>жения рельефа земной поверхности. Условные знаки. Чтение плана местности. Решение практических задач по плану. Сос</w:t>
        <w:softHyphen/>
        <w:t>тавление простейшего плана местности.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nos" w:hAnsi="Tinos" w:cs="Times New Roman"/>
          <w:i/>
          <w:i/>
          <w:sz w:val="24"/>
          <w:szCs w:val="24"/>
        </w:rPr>
      </w:pPr>
      <w:r>
        <w:rPr>
          <w:rFonts w:cs="Times New Roman" w:ascii="Tinos" w:hAnsi="Tinos"/>
          <w:i/>
          <w:sz w:val="24"/>
          <w:szCs w:val="24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i/>
          <w:sz w:val="24"/>
          <w:szCs w:val="24"/>
        </w:rPr>
        <w:t xml:space="preserve">Географическая карта — особый источник информации. </w:t>
      </w:r>
      <w:r>
        <w:rPr>
          <w:rFonts w:cs="Times New Roman" w:ascii="Tinos" w:hAnsi="Tinos"/>
          <w:sz w:val="24"/>
          <w:szCs w:val="24"/>
        </w:rPr>
        <w:t>Отличия карты от плана. Легенда карты, градусная сетка. Ориентирование и измерение расстояний по карте. Чтение карты, определение  местоположения  географических  объектов,   абсо</w:t>
        <w:softHyphen/>
        <w:t>лютных высот. Разнообразие карт.</w:t>
      </w:r>
    </w:p>
    <w:p>
      <w:pPr>
        <w:pStyle w:val="Normal"/>
        <w:spacing w:lineRule="auto" w:line="240" w:before="0" w:after="0"/>
        <w:ind w:firstLine="709"/>
        <w:jc w:val="both"/>
        <w:rPr>
          <w:rFonts w:ascii="Tinos" w:hAnsi="Tinos" w:cs="Times New Roman"/>
          <w:i/>
          <w:i/>
          <w:sz w:val="24"/>
          <w:szCs w:val="24"/>
        </w:rPr>
      </w:pPr>
      <w:r>
        <w:rPr>
          <w:rFonts w:cs="Times New Roman" w:ascii="Tinos" w:hAnsi="Tinos"/>
          <w:i/>
          <w:sz w:val="24"/>
          <w:szCs w:val="24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i/>
          <w:sz w:val="24"/>
          <w:szCs w:val="24"/>
        </w:rPr>
        <w:t>Географические методы изучения окружающей среды.</w:t>
      </w:r>
      <w:r>
        <w:rPr>
          <w:rFonts w:cs="Times New Roman" w:ascii="Tinos" w:hAnsi="Tinos"/>
          <w:sz w:val="24"/>
          <w:szCs w:val="24"/>
        </w:rPr>
        <w:t xml:space="preserve"> На</w:t>
        <w:softHyphen/>
        <w:t xml:space="preserve">блюдение. Описательные и сравнительные методы. Использование инструментов и приборов. Картографический метод.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nos" w:hAnsi="Tinos" w:cs="Times New Roman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Раздел 2. Природа Земли и человек</w:t>
      </w:r>
    </w:p>
    <w:p>
      <w:pPr>
        <w:pStyle w:val="Normal"/>
        <w:spacing w:lineRule="auto" w:line="240" w:before="0" w:after="0"/>
        <w:ind w:firstLine="709"/>
        <w:jc w:val="both"/>
        <w:rPr>
          <w:rFonts w:ascii="Tinos" w:hAnsi="Tinos" w:cs="Times New Roman"/>
          <w:i/>
          <w:i/>
          <w:sz w:val="24"/>
          <w:szCs w:val="24"/>
        </w:rPr>
      </w:pPr>
      <w:r>
        <w:rPr>
          <w:rFonts w:cs="Times New Roman" w:ascii="Tinos" w:hAnsi="Tinos"/>
          <w:i/>
          <w:sz w:val="24"/>
          <w:szCs w:val="24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i/>
          <w:sz w:val="24"/>
          <w:szCs w:val="24"/>
        </w:rPr>
        <w:t>Земля — планета Солнечной системы.</w:t>
      </w:r>
      <w:r>
        <w:rPr>
          <w:rFonts w:cs="Times New Roman" w:ascii="Tinos" w:hAnsi="Tinos"/>
          <w:sz w:val="24"/>
          <w:szCs w:val="24"/>
        </w:rPr>
        <w:t xml:space="preserve"> Земля — планета Солнечной системы. Форма, размеры и движения Земли, их гео</w:t>
        <w:softHyphen/>
        <w:t>графические следствия. Неравномерное распределение солнеч</w:t>
        <w:softHyphen/>
        <w:t>ного света и тепла на поверхности Земли. Пояса освещённости. Часовые пояса. Влияние космоса на Землю и жизнь людей.</w:t>
      </w:r>
    </w:p>
    <w:p>
      <w:pPr>
        <w:pStyle w:val="ListParagraph"/>
        <w:spacing w:lineRule="auto" w:line="240" w:before="0" w:after="0"/>
        <w:ind w:left="0" w:firstLine="708"/>
        <w:contextualSpacing/>
        <w:jc w:val="both"/>
        <w:rPr>
          <w:rFonts w:ascii="Tinos" w:hAnsi="Tinos" w:cs="Times New Roman"/>
          <w:i/>
          <w:i/>
          <w:sz w:val="24"/>
          <w:szCs w:val="24"/>
        </w:rPr>
      </w:pPr>
      <w:r>
        <w:rPr>
          <w:rFonts w:cs="Times New Roman" w:ascii="Tinos" w:hAnsi="Tinos"/>
          <w:i/>
          <w:sz w:val="24"/>
          <w:szCs w:val="24"/>
        </w:rPr>
      </w:r>
    </w:p>
    <w:p>
      <w:pPr>
        <w:pStyle w:val="ListParagraph"/>
        <w:spacing w:lineRule="auto" w:line="240" w:before="0" w:after="0"/>
        <w:ind w:left="0" w:firstLine="708"/>
        <w:contextualSpacing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i/>
          <w:sz w:val="24"/>
          <w:szCs w:val="24"/>
        </w:rPr>
        <w:t>Земная кора и литосфера.</w:t>
      </w:r>
      <w:r>
        <w:rPr>
          <w:rFonts w:cs="Times New Roman" w:ascii="Tinos" w:hAnsi="Tinos"/>
          <w:sz w:val="24"/>
          <w:szCs w:val="24"/>
        </w:rPr>
        <w:t xml:space="preserve"> </w:t>
      </w:r>
      <w:r>
        <w:rPr>
          <w:rFonts w:cs="Times New Roman" w:ascii="Tinos" w:hAnsi="Tinos"/>
          <w:i/>
          <w:sz w:val="24"/>
          <w:szCs w:val="24"/>
        </w:rPr>
        <w:t>Рельеф Земли.</w:t>
      </w:r>
      <w:r>
        <w:rPr>
          <w:rFonts w:cs="Times New Roman" w:ascii="Tinos" w:hAnsi="Tinos"/>
          <w:sz w:val="24"/>
          <w:szCs w:val="24"/>
        </w:rPr>
        <w:t xml:space="preserve"> Внутреннее строение Земли, методы его изучения.</w:t>
      </w:r>
    </w:p>
    <w:p>
      <w:pPr>
        <w:pStyle w:val="ListParagraph"/>
        <w:numPr>
          <w:ilvl w:val="0"/>
          <w:numId w:val="7"/>
        </w:numPr>
        <w:spacing w:lineRule="auto" w:line="240" w:before="0" w:after="0"/>
        <w:ind w:left="360" w:hanging="360"/>
        <w:contextualSpacing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i/>
          <w:sz w:val="24"/>
          <w:szCs w:val="24"/>
        </w:rPr>
        <w:t>Земная кора и литосфера.</w:t>
      </w:r>
      <w:r>
        <w:rPr>
          <w:rFonts w:cs="Times New Roman" w:ascii="Tinos" w:hAnsi="Tinos"/>
          <w:sz w:val="24"/>
          <w:szCs w:val="24"/>
        </w:rPr>
        <w:t xml:space="preserve"> Горные породы и полезные иско</w:t>
        <w:softHyphen/>
        <w:t>паемые. Состав земной коры, её строение под материками и оке</w:t>
        <w:softHyphen/>
        <w:t>анами. Литосферные плиты, их движение и взаимодействие. Медленные движения земной коры. Землетрясения и вулка</w:t>
        <w:softHyphen/>
        <w:t>низм. Условия жизни людей в районах распространения земле</w:t>
        <w:softHyphen/>
        <w:t>трясений и вулканизма, обеспечение безопасности населения. Внешние процессы, изменяющие земную поверхность.</w:t>
      </w:r>
    </w:p>
    <w:p>
      <w:pPr>
        <w:pStyle w:val="ListParagraph"/>
        <w:numPr>
          <w:ilvl w:val="0"/>
          <w:numId w:val="7"/>
        </w:numPr>
        <w:spacing w:lineRule="auto" w:line="240" w:before="0" w:after="0"/>
        <w:ind w:left="360" w:hanging="360"/>
        <w:contextualSpacing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i/>
          <w:sz w:val="24"/>
          <w:szCs w:val="24"/>
        </w:rPr>
        <w:t>Рельеф Земли.</w:t>
      </w:r>
      <w:r>
        <w:rPr>
          <w:rFonts w:cs="Times New Roman" w:ascii="Tinos" w:hAnsi="Tinos"/>
          <w:sz w:val="24"/>
          <w:szCs w:val="24"/>
        </w:rPr>
        <w:t xml:space="preserve"> Зависимость крупнейших форм рельефа от строения земной коры. Неоднородность земной поверхности как следствие взаимодействия внутренних сил Земли и внешних процессов. Основные формы рельефа суши и дна Мирового океа</w:t>
        <w:softHyphen/>
        <w:t>на. Различия гор и равнин по высоте. Описание рельефа терри</w:t>
        <w:softHyphen/>
        <w:t>тории по карте.</w:t>
      </w:r>
    </w:p>
    <w:p>
      <w:pPr>
        <w:pStyle w:val="ListParagraph"/>
        <w:numPr>
          <w:ilvl w:val="0"/>
          <w:numId w:val="7"/>
        </w:numPr>
        <w:spacing w:lineRule="auto" w:line="240" w:before="0" w:after="0"/>
        <w:ind w:left="360" w:hanging="360"/>
        <w:contextualSpacing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i/>
          <w:sz w:val="24"/>
          <w:szCs w:val="24"/>
        </w:rPr>
        <w:t>Человек и литосфера.</w:t>
      </w:r>
      <w:r>
        <w:rPr>
          <w:rFonts w:cs="Times New Roman" w:ascii="Tinos" w:hAnsi="Tinos"/>
          <w:sz w:val="24"/>
          <w:szCs w:val="24"/>
        </w:rPr>
        <w:t xml:space="preserve"> Опасные природные явления, их предуп</w:t>
        <w:softHyphen/>
        <w:t>реждение. Особенности жизни и деятельности человека в горах и на равнинах. Воздействие хозяйственной деятельности на лито</w:t>
        <w:softHyphen/>
        <w:t>сферу. Преобразование рельефа, антропогенные формы рельефа.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i/>
          <w:sz w:val="24"/>
          <w:szCs w:val="24"/>
        </w:rPr>
        <w:t>Гидросфера — водная оболочка Земли</w:t>
      </w:r>
      <w:r>
        <w:rPr>
          <w:rFonts w:cs="Times New Roman" w:ascii="Tinos" w:hAnsi="Tinos"/>
          <w:sz w:val="24"/>
          <w:szCs w:val="24"/>
        </w:rPr>
        <w:t xml:space="preserve">. </w:t>
      </w:r>
    </w:p>
    <w:p>
      <w:pPr>
        <w:pStyle w:val="ListParagraph"/>
        <w:numPr>
          <w:ilvl w:val="0"/>
          <w:numId w:val="8"/>
        </w:numPr>
        <w:spacing w:lineRule="auto" w:line="240" w:before="0" w:after="0"/>
        <w:ind w:left="360" w:hanging="360"/>
        <w:contextualSpacing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i/>
          <w:sz w:val="24"/>
          <w:szCs w:val="24"/>
        </w:rPr>
        <w:t>Вода на Земле.</w:t>
      </w:r>
      <w:r>
        <w:rPr>
          <w:rFonts w:cs="Times New Roman" w:ascii="Tinos" w:hAnsi="Tinos"/>
          <w:sz w:val="24"/>
          <w:szCs w:val="24"/>
        </w:rPr>
        <w:t xml:space="preserve"> Части гидросферы. Мировой круговорот воды. </w:t>
      </w:r>
    </w:p>
    <w:p>
      <w:pPr>
        <w:pStyle w:val="ListParagraph"/>
        <w:numPr>
          <w:ilvl w:val="0"/>
          <w:numId w:val="8"/>
        </w:numPr>
        <w:spacing w:lineRule="auto" w:line="240" w:before="0" w:after="0"/>
        <w:ind w:left="360" w:hanging="360"/>
        <w:contextualSpacing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i/>
          <w:sz w:val="24"/>
          <w:szCs w:val="24"/>
        </w:rPr>
        <w:t>Океаны.</w:t>
      </w:r>
      <w:r>
        <w:rPr>
          <w:rFonts w:cs="Times New Roman" w:ascii="Tinos" w:hAnsi="Tinos"/>
          <w:sz w:val="24"/>
          <w:szCs w:val="24"/>
        </w:rPr>
        <w:t xml:space="preserve"> Части Мирового океана. Методы изучения морских глубин. Свойства вод Мирового океана. Движение воды в Океа</w:t>
        <w:softHyphen/>
        <w:t>не. Использование карт для определения географического поло</w:t>
        <w:softHyphen/>
        <w:t>жения морей и океанов, глубин, направлений морских течений, свойств воды. Роль Мирового океана в формировании климатов Земли. Минеральные и органические ресурсы Океана, их значе</w:t>
        <w:softHyphen/>
        <w:t>ние и хозяйственное использование. Морской транспорт, порты, каналы. Источники загрязнения вод Океана, меры по сохране</w:t>
        <w:softHyphen/>
        <w:t>нию качества вод и органического мира.</w:t>
      </w:r>
    </w:p>
    <w:p>
      <w:pPr>
        <w:pStyle w:val="ListParagraph"/>
        <w:numPr>
          <w:ilvl w:val="0"/>
          <w:numId w:val="8"/>
        </w:numPr>
        <w:spacing w:lineRule="auto" w:line="240" w:before="0" w:after="0"/>
        <w:ind w:left="360" w:hanging="360"/>
        <w:contextualSpacing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i/>
          <w:sz w:val="24"/>
          <w:szCs w:val="24"/>
        </w:rPr>
        <w:t>Воды суши.</w:t>
      </w:r>
      <w:r>
        <w:rPr>
          <w:rFonts w:cs="Times New Roman" w:ascii="Tinos" w:hAnsi="Tinos"/>
          <w:sz w:val="24"/>
          <w:szCs w:val="24"/>
        </w:rPr>
        <w:t xml:space="preserve"> Реки Земли — их общие черты и различия. Реч</w:t>
        <w:softHyphen/>
        <w:t>ная система. Питание и режим рек. Озёра, водохранилища, бо</w:t>
        <w:softHyphen/>
        <w:t>лота. Использование карт для определения географического по</w:t>
        <w:softHyphen/>
        <w:t>ложения водных объектов, частей речных систем, границ и площади водосборных бассейнов, направления течения рек. Значение поверхностных вод для человека, их рациональное использование.</w:t>
      </w:r>
    </w:p>
    <w:p>
      <w:pPr>
        <w:pStyle w:val="ListParagraph"/>
        <w:spacing w:lineRule="auto" w:line="240" w:before="0" w:after="0"/>
        <w:ind w:left="360" w:hanging="0"/>
        <w:contextualSpacing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Происхождение и виды подземных вод, возможности их ис</w:t>
        <w:softHyphen/>
        <w:t>пользования человеком. Зависимость уровня грунтовых вод от климата, характера поверхности, особенностей горных пород. Минеральные воды.</w:t>
      </w:r>
    </w:p>
    <w:p>
      <w:pPr>
        <w:pStyle w:val="ListParagraph"/>
        <w:spacing w:lineRule="auto" w:line="240" w:before="0" w:after="0"/>
        <w:ind w:left="360" w:hanging="0"/>
        <w:contextualSpacing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Ледники — главные аккумуляторы пресной воды на Земле. Покровные и горные ледники, многолетняя мерзлота: географи</w:t>
        <w:softHyphen/>
        <w:t>ческое распространение, воздействие на хозяйственную деятель</w:t>
        <w:softHyphen/>
        <w:t>ность.</w:t>
      </w:r>
    </w:p>
    <w:p>
      <w:pPr>
        <w:pStyle w:val="ListParagraph"/>
        <w:numPr>
          <w:ilvl w:val="0"/>
          <w:numId w:val="9"/>
        </w:numPr>
        <w:spacing w:lineRule="auto" w:line="240" w:before="0" w:after="0"/>
        <w:ind w:left="360" w:hanging="360"/>
        <w:contextualSpacing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i/>
          <w:sz w:val="24"/>
          <w:szCs w:val="24"/>
        </w:rPr>
        <w:t>Человек и гидросфера</w:t>
      </w:r>
      <w:r>
        <w:rPr>
          <w:rFonts w:cs="Times New Roman" w:ascii="Tinos" w:hAnsi="Tinos"/>
          <w:sz w:val="24"/>
          <w:szCs w:val="24"/>
        </w:rPr>
        <w:t>. Источники пресной воды на Земле, проблемы, связанные с ограниченными запасами пресной воды на Земле, и пути их решения. Неблагоприятные и опасные явле</w:t>
        <w:softHyphen/>
        <w:t>ния в гидросфере. Меры предупреждения опасных явлений и борьбы с ними, правила обеспечения личной безопасности.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nos" w:hAnsi="Tinos" w:cs="Times New Roman"/>
          <w:i/>
          <w:i/>
          <w:sz w:val="24"/>
          <w:szCs w:val="24"/>
        </w:rPr>
      </w:pPr>
      <w:r>
        <w:rPr>
          <w:rFonts w:cs="Times New Roman" w:ascii="Tinos" w:hAnsi="Tinos"/>
          <w:i/>
          <w:sz w:val="24"/>
          <w:szCs w:val="24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i/>
          <w:sz w:val="24"/>
          <w:szCs w:val="24"/>
        </w:rPr>
        <w:t>Атмосфера — воздушная оболочка Земли.</w:t>
      </w:r>
    </w:p>
    <w:p>
      <w:pPr>
        <w:pStyle w:val="ListParagraph"/>
        <w:numPr>
          <w:ilvl w:val="0"/>
          <w:numId w:val="9"/>
        </w:numPr>
        <w:spacing w:lineRule="auto" w:line="240" w:before="0" w:after="0"/>
        <w:ind w:left="360" w:hanging="360"/>
        <w:contextualSpacing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i/>
          <w:sz w:val="24"/>
          <w:szCs w:val="24"/>
        </w:rPr>
        <w:t>Атмосфера.</w:t>
      </w:r>
      <w:r>
        <w:rPr>
          <w:rFonts w:cs="Times New Roman" w:ascii="Tinos" w:hAnsi="Tinos"/>
          <w:sz w:val="24"/>
          <w:szCs w:val="24"/>
        </w:rPr>
        <w:t xml:space="preserve"> Состав атмосферы, её структура. Значение атмо</w:t>
        <w:softHyphen/>
        <w:t>сферы для жизни на Земле. Нагревание атмосферы, температура воздуха, распределение тепла на Земле. Суточные и годовые ко</w:t>
        <w:softHyphen/>
        <w:t>лебания температуры воздуха. Средние температуры. Изменение температуры с высотой.</w:t>
      </w:r>
    </w:p>
    <w:p>
      <w:pPr>
        <w:pStyle w:val="ListParagraph"/>
        <w:spacing w:lineRule="auto" w:line="240" w:before="0" w:after="0"/>
        <w:ind w:left="360" w:hanging="0"/>
        <w:contextualSpacing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Влага в атмосфере. Облачность, её влияние на погоду. Атмо</w:t>
        <w:softHyphen/>
        <w:t>сферные осадки, их виды, условия образования. Распределение влаги на поверхности Земли. Влияние атмосферных осадков на жизнь и деятельность человека.</w:t>
      </w:r>
    </w:p>
    <w:p>
      <w:pPr>
        <w:pStyle w:val="ListParagraph"/>
        <w:spacing w:lineRule="auto" w:line="240" w:before="0" w:after="0"/>
        <w:ind w:left="360" w:hanging="0"/>
        <w:contextualSpacing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>Атмосферное давление, ветры. Изменение атмосферного дав</w:t>
        <w:softHyphen/>
        <w:t>ления с высотой. Направление и сила ветра. Роза ветров. Посто</w:t>
        <w:softHyphen/>
        <w:t>янные ветры Земли. Типы воздушных масс; условия их форми</w:t>
        <w:softHyphen/>
        <w:t>рования и свойства.</w:t>
      </w:r>
    </w:p>
    <w:p>
      <w:pPr>
        <w:pStyle w:val="ListParagraph"/>
        <w:numPr>
          <w:ilvl w:val="0"/>
          <w:numId w:val="9"/>
        </w:numPr>
        <w:spacing w:lineRule="auto" w:line="240" w:before="0" w:after="0"/>
        <w:ind w:left="360" w:hanging="360"/>
        <w:contextualSpacing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i/>
          <w:sz w:val="24"/>
          <w:szCs w:val="24"/>
        </w:rPr>
        <w:t>Погода и климат.</w:t>
      </w:r>
      <w:r>
        <w:rPr>
          <w:rFonts w:cs="Times New Roman" w:ascii="Tinos" w:hAnsi="Tinos"/>
          <w:sz w:val="24"/>
          <w:szCs w:val="24"/>
        </w:rPr>
        <w:t xml:space="preserve"> Элементы погоды, способы их измерения, метеорологические приборы и инструменты. Наблюдения за по</w:t>
        <w:softHyphen/>
        <w:t>годой. Измерения элементов погоды с помощью приборов. Пост</w:t>
        <w:softHyphen/>
        <w:t>роение графиков изменения температуры и облачности, розы вет</w:t>
        <w:softHyphen/>
        <w:t>ров; выделение преобладающих типов погоды за период наблюдения. Решение практических задач на определение изме</w:t>
        <w:softHyphen/>
        <w:t>нений температуры и давления воздуха с высотой, влажности воз</w:t>
        <w:softHyphen/>
        <w:t>духа. Чтение карт погоды. Прогнозы погоды. Климат и климати</w:t>
        <w:softHyphen/>
        <w:t>ческие пояса.</w:t>
      </w:r>
    </w:p>
    <w:p>
      <w:pPr>
        <w:pStyle w:val="ListParagraph"/>
        <w:numPr>
          <w:ilvl w:val="0"/>
          <w:numId w:val="9"/>
        </w:numPr>
        <w:spacing w:lineRule="auto" w:line="240" w:before="0" w:after="0"/>
        <w:ind w:left="360" w:hanging="360"/>
        <w:contextualSpacing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i/>
          <w:sz w:val="24"/>
          <w:szCs w:val="24"/>
        </w:rPr>
        <w:t>Человек и атмосфера</w:t>
      </w:r>
      <w:r>
        <w:rPr>
          <w:rFonts w:cs="Times New Roman" w:ascii="Tinos" w:hAnsi="Tinos"/>
          <w:sz w:val="24"/>
          <w:szCs w:val="24"/>
        </w:rPr>
        <w:t>. Стихийные явления в атмосфере, их характеристика и правила обеспечения личной безопасности. Пути сохранения качества воздушной среды. Адаптация челове</w:t>
        <w:softHyphen/>
        <w:t>ка к климатическим условиям местности. Особенности жизни в экстремальных климатических условиях.</w:t>
      </w:r>
    </w:p>
    <w:p>
      <w:pPr>
        <w:pStyle w:val="ListParagraph"/>
        <w:spacing w:lineRule="auto" w:line="240" w:before="0" w:after="0"/>
        <w:ind w:left="1429" w:hanging="0"/>
        <w:contextualSpacing/>
        <w:jc w:val="both"/>
        <w:rPr>
          <w:rFonts w:ascii="Tinos" w:hAnsi="Tinos" w:cs="Times New Roman"/>
          <w:i/>
          <w:i/>
          <w:sz w:val="24"/>
          <w:szCs w:val="24"/>
        </w:rPr>
      </w:pPr>
      <w:r>
        <w:rPr>
          <w:rFonts w:cs="Times New Roman" w:ascii="Tinos" w:hAnsi="Tinos"/>
          <w:i/>
          <w:sz w:val="24"/>
          <w:szCs w:val="24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i/>
          <w:sz w:val="24"/>
          <w:szCs w:val="24"/>
        </w:rPr>
        <w:t>Биосфера Земли</w:t>
      </w:r>
      <w:r>
        <w:rPr>
          <w:rFonts w:cs="Times New Roman" w:ascii="Tinos" w:hAnsi="Tinos"/>
          <w:sz w:val="24"/>
          <w:szCs w:val="24"/>
        </w:rPr>
        <w:t>. Разнообразие растительного и животного мира Земли. Особенности распространения живых организмов на суше и в Мировом океане. Границы биосферы и взаимодей</w:t>
        <w:softHyphen/>
        <w:t>ствие компонентов природы. Приспособление живых организмов к среде обитания. Биологический круговорот. Роль биосферы. Широтная зональность и высотная поясность в растительном и животном мире. Влияние человека на биосферу. Охрана расти</w:t>
        <w:softHyphen/>
        <w:t>тельного и животного мира Земли. Наблюдения за раститель</w:t>
        <w:softHyphen/>
        <w:t>ностью и животным миром как способ определения качества ок</w:t>
        <w:softHyphen/>
        <w:t>ружающей среды.</w:t>
      </w:r>
    </w:p>
    <w:p>
      <w:pPr>
        <w:pStyle w:val="Normal"/>
        <w:spacing w:lineRule="auto" w:line="240" w:before="0" w:after="0"/>
        <w:ind w:firstLine="709"/>
        <w:jc w:val="both"/>
        <w:rPr>
          <w:rFonts w:ascii="Tinos" w:hAnsi="Tinos" w:cs="Times New Roman"/>
          <w:i/>
          <w:i/>
          <w:sz w:val="24"/>
          <w:szCs w:val="24"/>
        </w:rPr>
      </w:pPr>
      <w:r>
        <w:rPr>
          <w:rFonts w:cs="Times New Roman" w:ascii="Tinos" w:hAnsi="Tinos"/>
          <w:i/>
          <w:sz w:val="24"/>
          <w:szCs w:val="24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i/>
          <w:sz w:val="24"/>
          <w:szCs w:val="24"/>
        </w:rPr>
        <w:t>Почва как особое природное образование</w:t>
      </w:r>
      <w:r>
        <w:rPr>
          <w:rFonts w:cs="Times New Roman" w:ascii="Tinos" w:hAnsi="Tinos"/>
          <w:sz w:val="24"/>
          <w:szCs w:val="24"/>
        </w:rPr>
        <w:t>. Состав почв, взаимодействие живого и неживого в почве, образование гумуса. Строение и разнообразие почв. Главные факторы (условия) поч</w:t>
        <w:softHyphen/>
        <w:t>вообразования, основные зональные типы почв. Плодородие почв, пути его повышения. Роль человека и его хозяйственной деятельности в сохранении и улучшении почв.</w:t>
      </w:r>
    </w:p>
    <w:p>
      <w:pPr>
        <w:pStyle w:val="Normal"/>
        <w:spacing w:lineRule="auto" w:line="240" w:before="0" w:after="0"/>
        <w:ind w:firstLine="709"/>
        <w:jc w:val="both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i/>
          <w:sz w:val="24"/>
          <w:szCs w:val="24"/>
        </w:rPr>
        <w:t>Географическая оболочка Земли.</w:t>
      </w:r>
      <w:r>
        <w:rPr>
          <w:rFonts w:cs="Times New Roman" w:ascii="Tinos" w:hAnsi="Tinos"/>
          <w:sz w:val="24"/>
          <w:szCs w:val="24"/>
        </w:rPr>
        <w:t xml:space="preserve"> Строение, свойства и за</w:t>
        <w:softHyphen/>
        <w:t>кономерности географической оболочки, взаимосвязи между её составными частями. Территориальные комплексы: природные, природно-антропогенные. Географическая оболочка — крупней</w:t>
        <w:softHyphen/>
        <w:t>ший природный комплекс Земли. Широтная зональность и вы</w:t>
        <w:softHyphen/>
        <w:t>сотная поясность. Природные зоны Земли. Особенности взаимо</w:t>
        <w:softHyphen/>
        <w:t>действия компонентов природы и хозяйственной деятельности человека в разных природных зонах. Географическая оболочка как окружающая человека среда.</w:t>
      </w:r>
    </w:p>
    <w:p>
      <w:pPr>
        <w:pStyle w:val="NoSpacing"/>
        <w:jc w:val="center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  <w:tab/>
      </w:r>
    </w:p>
    <w:p>
      <w:pPr>
        <w:pStyle w:val="NoSpacing"/>
        <w:jc w:val="center"/>
        <w:rPr>
          <w:rFonts w:ascii="Tinos" w:hAnsi="Tinos"/>
          <w:sz w:val="24"/>
          <w:szCs w:val="24"/>
        </w:rPr>
      </w:pPr>
      <w:r>
        <w:rPr>
          <w:rFonts w:cs="Times New Roman" w:ascii="Tinos" w:hAnsi="Tinos"/>
          <w:b/>
          <w:sz w:val="24"/>
          <w:szCs w:val="24"/>
        </w:rPr>
        <w:t>Содержание учебного курса 7 класса</w:t>
      </w:r>
    </w:p>
    <w:p>
      <w:pPr>
        <w:pStyle w:val="Normal"/>
        <w:spacing w:lineRule="auto" w:line="240" w:beforeAutospacing="1" w:afterAutospacing="1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      </w:t>
      </w: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Введение </w:t>
      </w:r>
    </w:p>
    <w:p>
      <w:pPr>
        <w:pStyle w:val="Normal"/>
        <w:spacing w:lineRule="auto" w:line="240" w:beforeAutospacing="1" w:afterAutospacing="1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      </w:t>
      </w:r>
      <w:r>
        <w:rPr>
          <w:rFonts w:eastAsia="Times New Roman" w:cs="Times New Roman" w:ascii="Tinos" w:hAnsi="Tinos"/>
          <w:sz w:val="24"/>
          <w:szCs w:val="24"/>
          <w:lang w:eastAsia="ru-RU"/>
        </w:rPr>
        <w:t>Как мы будем изучать географию в 7 классе. Что необходимо помнить при изучении географии. Взаимодействие человека с окружающей средой. Природные ресурсы и их виды. Рациональное использование природных ресурсов. Охрана природы. Особо охраняемые территории. Новое в учебнике.</w:t>
        <w:br/>
        <w:t>      Географические карты. Как Земля выглядит на картах разных проекций. Способы изображения явлений и процессов на картах. Общегеографические и тематические карты.</w:t>
        <w:br/>
        <w:t>      </w:t>
      </w:r>
      <w:r>
        <w:rPr>
          <w:rFonts w:eastAsia="Times New Roman" w:cs="Times New Roman" w:ascii="Tinos" w:hAnsi="Tinos"/>
          <w:i/>
          <w:iCs/>
          <w:sz w:val="24"/>
          <w:szCs w:val="24"/>
          <w:lang w:eastAsia="ru-RU"/>
        </w:rPr>
        <w:t xml:space="preserve">Географическая исследовательская практика </w:t>
      </w:r>
      <w:r>
        <w:rPr>
          <w:rFonts w:eastAsia="Times New Roman" w:cs="Times New Roman" w:ascii="Tinos" w:hAnsi="Tinos"/>
          <w:sz w:val="24"/>
          <w:szCs w:val="24"/>
          <w:lang w:eastAsia="ru-RU"/>
        </w:rPr>
        <w:t>(Учимся с «Полярной звездой» — 1). Анализ фотографий, рисунков, картин.</w:t>
        <w:br/>
        <w:t>      </w:t>
      </w:r>
      <w:r>
        <w:rPr>
          <w:rFonts w:eastAsia="Times New Roman" w:cs="Times New Roman" w:ascii="Tinos" w:hAnsi="Tinos"/>
          <w:i/>
          <w:iCs/>
          <w:sz w:val="24"/>
          <w:szCs w:val="24"/>
          <w:lang w:eastAsia="ru-RU"/>
        </w:rPr>
        <w:t xml:space="preserve">Практикум. </w:t>
      </w:r>
      <w:r>
        <w:rPr>
          <w:rFonts w:eastAsia="Times New Roman" w:cs="Times New Roman" w:ascii="Tinos" w:hAnsi="Tinos"/>
          <w:sz w:val="24"/>
          <w:szCs w:val="24"/>
          <w:lang w:eastAsia="ru-RU"/>
        </w:rPr>
        <w:t>1. Описание одного из видов особо охраняемых территорий (по выбору) по плану: а) название; б) географическое положение; в) год создания; г) объект охраны (кто или что находится под охраной); д) уникальность объекта или вида; д) меры, принимаемые заповедником (заказником) для сохранения объекта или вида. 2. Анализ карт географического атласа.</w:t>
      </w:r>
    </w:p>
    <w:p>
      <w:pPr>
        <w:pStyle w:val="Normal"/>
        <w:spacing w:lineRule="auto" w:line="240" w:beforeAutospacing="1" w:afterAutospacing="1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    </w:t>
      </w:r>
      <w:r>
        <w:rPr>
          <w:rFonts w:eastAsia="Times New Roman" w:cs="Times New Roman" w:ascii="Tinos" w:hAnsi="Tinos"/>
          <w:i/>
          <w:iCs/>
          <w:sz w:val="24"/>
          <w:szCs w:val="24"/>
          <w:lang w:eastAsia="ru-RU"/>
        </w:rPr>
        <w:t>Тема 1. </w:t>
      </w: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Население Земли </w:t>
      </w:r>
    </w:p>
    <w:p>
      <w:pPr>
        <w:pStyle w:val="Normal"/>
        <w:spacing w:lineRule="auto" w:line="240" w:beforeAutospacing="1" w:afterAutospacing="1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      </w:t>
      </w:r>
      <w:r>
        <w:rPr>
          <w:rFonts w:eastAsia="Times New Roman" w:cs="Times New Roman" w:ascii="Tinos" w:hAnsi="Tinos"/>
          <w:sz w:val="24"/>
          <w:szCs w:val="24"/>
          <w:lang w:eastAsia="ru-RU"/>
        </w:rPr>
        <w:t>Народы, языки и религии. Народы и языки мира. Отличительные признаки народов мира. Языковые семьи. Международные языки. Основные религии мира.</w:t>
        <w:br/>
        <w:t>      Города и сельские поселения. Различие городов и сельских поселений. Крупнейшие города мира и городские агломерации. Типы городов и сельских поселений.</w:t>
        <w:br/>
        <w:t>      Страны мира. Многообразие стран мира. Республика. Монархия. Экономически развитые страны мира. Зависимость стран друг от друга.</w:t>
        <w:br/>
        <w:t>      </w:t>
      </w:r>
      <w:r>
        <w:rPr>
          <w:rFonts w:eastAsia="Times New Roman" w:cs="Times New Roman" w:ascii="Tinos" w:hAnsi="Tinos"/>
          <w:i/>
          <w:iCs/>
          <w:sz w:val="24"/>
          <w:szCs w:val="24"/>
          <w:lang w:eastAsia="ru-RU"/>
        </w:rPr>
        <w:t xml:space="preserve">Географическая исследовательская практика </w:t>
      </w:r>
      <w:r>
        <w:rPr>
          <w:rFonts w:eastAsia="Times New Roman" w:cs="Times New Roman" w:ascii="Tinos" w:hAnsi="Tinos"/>
          <w:sz w:val="24"/>
          <w:szCs w:val="24"/>
          <w:lang w:eastAsia="ru-RU"/>
        </w:rPr>
        <w:t>(Учимся с «Полярной звездой» — 2). Изучение населения по картам и диаграммам: численность, размещение и средняя плотность.</w:t>
        <w:br/>
        <w:t>      </w:t>
      </w:r>
      <w:r>
        <w:rPr>
          <w:rFonts w:eastAsia="Times New Roman" w:cs="Times New Roman" w:ascii="Tinos" w:hAnsi="Tinos"/>
          <w:i/>
          <w:iCs/>
          <w:sz w:val="24"/>
          <w:szCs w:val="24"/>
          <w:lang w:eastAsia="ru-RU"/>
        </w:rPr>
        <w:t xml:space="preserve">Практикум. </w:t>
      </w:r>
      <w:r>
        <w:rPr>
          <w:rFonts w:eastAsia="Times New Roman" w:cs="Times New Roman" w:ascii="Tinos" w:hAnsi="Tinos"/>
          <w:sz w:val="24"/>
          <w:szCs w:val="24"/>
          <w:lang w:eastAsia="ru-RU"/>
        </w:rPr>
        <w:t>1. Анализ карты «Народы и плотность населения мира». 2. Определение на карте крупнейших городов мира. 3. Составление таблицы «Самые многонаселенные страны мира».</w:t>
      </w:r>
    </w:p>
    <w:p>
      <w:pPr>
        <w:pStyle w:val="Normal"/>
        <w:spacing w:lineRule="auto" w:line="240" w:beforeAutospacing="1" w:afterAutospacing="1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    </w:t>
      </w:r>
      <w:r>
        <w:rPr>
          <w:rFonts w:eastAsia="Times New Roman" w:cs="Times New Roman" w:ascii="Tinos" w:hAnsi="Tinos"/>
          <w:i/>
          <w:iCs/>
          <w:sz w:val="24"/>
          <w:szCs w:val="24"/>
          <w:lang w:eastAsia="ru-RU"/>
        </w:rPr>
        <w:t>Тема 2. </w:t>
      </w: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Природа Земли </w:t>
      </w:r>
    </w:p>
    <w:p>
      <w:pPr>
        <w:pStyle w:val="Normal"/>
        <w:spacing w:lineRule="auto" w:line="240" w:beforeAutospacing="1" w:afterAutospacing="1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      </w:t>
      </w:r>
      <w:r>
        <w:rPr>
          <w:rFonts w:eastAsia="Times New Roman" w:cs="Times New Roman" w:ascii="Tinos" w:hAnsi="Tinos"/>
          <w:sz w:val="24"/>
          <w:szCs w:val="24"/>
          <w:lang w:eastAsia="ru-RU"/>
        </w:rPr>
        <w:t>Развитие земной коры. Формирование облика Земли. Цикличность тектонических процессов в развитии земной коры. Геологические эры. Литосферные плиты. Суть гипотезы А. Вегенера.</w:t>
        <w:br/>
        <w:t>      Земная кора на карте. Платформа и ее строение. Карта строения земной коры. Складчатые области. Складчато-глыбовые и возрожденные горы. Размещение на Земле гор и равнин.</w:t>
        <w:br/>
        <w:t>      Природные ресурсы земной коры. Природные ресурсы и их использование человеком. Формирование магматических, метаморфических и осадочных горных пород. Размещение полезных ископаемых.</w:t>
        <w:br/>
        <w:t>      </w:t>
      </w:r>
      <w:r>
        <w:rPr>
          <w:rFonts w:eastAsia="Times New Roman" w:cs="Times New Roman" w:ascii="Tinos" w:hAnsi="Tinos"/>
          <w:i/>
          <w:iCs/>
          <w:sz w:val="24"/>
          <w:szCs w:val="24"/>
          <w:lang w:eastAsia="ru-RU"/>
        </w:rPr>
        <w:t xml:space="preserve">Практикум. </w:t>
      </w:r>
      <w:r>
        <w:rPr>
          <w:rFonts w:eastAsia="Times New Roman" w:cs="Times New Roman" w:ascii="Tinos" w:hAnsi="Tinos"/>
          <w:sz w:val="24"/>
          <w:szCs w:val="24"/>
          <w:lang w:eastAsia="ru-RU"/>
        </w:rPr>
        <w:t>1. Обозначение на контурной карте крупнейших платформ и горных систем. 2. Определение по карте строения земной коры закономерностей размещения топливных и рудных полезных ископаемых.</w:t>
      </w:r>
    </w:p>
    <w:p>
      <w:pPr>
        <w:pStyle w:val="Normal"/>
        <w:spacing w:lineRule="auto" w:line="240" w:beforeAutospacing="1" w:afterAutospacing="1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      </w:t>
      </w:r>
      <w:r>
        <w:rPr>
          <w:rFonts w:eastAsia="Times New Roman" w:cs="Times New Roman" w:ascii="Tinos" w:hAnsi="Tinos"/>
          <w:sz w:val="24"/>
          <w:szCs w:val="24"/>
          <w:lang w:eastAsia="ru-RU"/>
        </w:rPr>
        <w:t>Температура воздуха на разных широтах. Распределение температур на Земле. Тепловые пояса. Изотермы.</w:t>
        <w:br/>
        <w:t>      Давление воздуха и осадки на разных широтах. Распределение атмосферного давления и осадков на земном шаре.</w:t>
        <w:br/>
        <w:t>      Общая циркуляция атмосферы. Типы воздушных масс и их свойства. Пассаты. Западные ветры умеренных широт. Восточные (стоковые) ветры полярных областей. Муссоны.</w:t>
        <w:br/>
        <w:t>      Климатические пояса и области Земли. Роль климатических факторов в формировании климата. Зональность климата. Основные и переходные климатические пояса. Климат западных и восточных побережий материков.</w:t>
        <w:br/>
        <w:t>      </w:t>
      </w:r>
      <w:r>
        <w:rPr>
          <w:rFonts w:eastAsia="Times New Roman" w:cs="Times New Roman" w:ascii="Tinos" w:hAnsi="Tinos"/>
          <w:i/>
          <w:iCs/>
          <w:sz w:val="24"/>
          <w:szCs w:val="24"/>
          <w:lang w:eastAsia="ru-RU"/>
        </w:rPr>
        <w:t xml:space="preserve">Практикум. </w:t>
      </w:r>
      <w:r>
        <w:rPr>
          <w:rFonts w:eastAsia="Times New Roman" w:cs="Times New Roman" w:ascii="Tinos" w:hAnsi="Tinos"/>
          <w:sz w:val="24"/>
          <w:szCs w:val="24"/>
          <w:lang w:eastAsia="ru-RU"/>
        </w:rPr>
        <w:t>1. Анализ карты «Среднегодовое количество осадков». 2. Анализ карты «Климатические пояса и области Земли». 3. Описание одного из климатических поясов по плану: а) название; б) положение относительно экватора и полюсов; в) господствующие воздушные массы; г) средние температуры января и июля; д) годовое количество осадков; е) климатические различия и их причины; ж) приспособленность населения к климатическим условиям данного пояса. 4. Изучение климатической диаграммы. 5. Анализ погоды в различных частях земного шара на основе прогнозов Интернета, телевидения, газет.</w:t>
        <w:br/>
        <w:br/>
        <w:t>      Океанические течения. Причины образования океанических течений. Виды океанических течений. Основные поверхностные течения Мирового океана. Океан и атмосфера.</w:t>
        <w:br/>
        <w:t>      Реки и озера Земли. Зависимость рек от рельефа и климата. Крупнейшие реки Земли. Распространение озер на Земле. Крупнейшие озера мира.</w:t>
        <w:br/>
        <w:t>      </w:t>
      </w:r>
      <w:r>
        <w:rPr>
          <w:rFonts w:eastAsia="Times New Roman" w:cs="Times New Roman" w:ascii="Tinos" w:hAnsi="Tinos"/>
          <w:i/>
          <w:iCs/>
          <w:sz w:val="24"/>
          <w:szCs w:val="24"/>
          <w:lang w:eastAsia="ru-RU"/>
        </w:rPr>
        <w:t xml:space="preserve">Географическая исследовательская практика </w:t>
      </w:r>
      <w:r>
        <w:rPr>
          <w:rFonts w:eastAsia="Times New Roman" w:cs="Times New Roman" w:ascii="Tinos" w:hAnsi="Tinos"/>
          <w:sz w:val="24"/>
          <w:szCs w:val="24"/>
          <w:lang w:eastAsia="ru-RU"/>
        </w:rPr>
        <w:t>(Учимся с «Полярной звездой» — 3). Поиск информации в Интернете.</w:t>
        <w:br/>
        <w:t>      </w:t>
      </w:r>
      <w:r>
        <w:rPr>
          <w:rFonts w:eastAsia="Times New Roman" w:cs="Times New Roman" w:ascii="Tinos" w:hAnsi="Tinos"/>
          <w:i/>
          <w:iCs/>
          <w:sz w:val="24"/>
          <w:szCs w:val="24"/>
          <w:lang w:eastAsia="ru-RU"/>
        </w:rPr>
        <w:t xml:space="preserve">Практикум. </w:t>
      </w:r>
      <w:r>
        <w:rPr>
          <w:rFonts w:eastAsia="Times New Roman" w:cs="Times New Roman" w:ascii="Tinos" w:hAnsi="Tinos"/>
          <w:sz w:val="24"/>
          <w:szCs w:val="24"/>
          <w:lang w:eastAsia="ru-RU"/>
        </w:rPr>
        <w:t>1. Характеристика течения Западных Ветров с использованием карты по плану: а) географическое положение; б) вид течения по физическим свойствам воды (холодное, теплое); в) вид течения по происхождению; г) вид течения по устойчивости (постоянное, сезонное); д) вид течения по расположению в толще вод (поверхностное, глубинное, придонное). 2. Нанесение на контурную карту крупнейших рек и озер Земли.</w:t>
        <w:br/>
        <w:br/>
        <w:t>      Растительный и животный мир Земли. Биоразнообразие. Значение биоразнообразия. Биомасса. Закономерности распространения животных и растений. Приспособление растений и животных к природным условиям. Основные причины различий флоры и фауны материков.</w:t>
        <w:br/>
        <w:br/>
        <w:t>      Почвы. Почвенное разнообразие. Закономерности распространения почв на Земле. В. В. Докучаев и закон мировой почвенной зональности. Типы почв и их особенности. Охрана почв.</w:t>
      </w:r>
    </w:p>
    <w:p>
      <w:pPr>
        <w:pStyle w:val="Normal"/>
        <w:spacing w:lineRule="auto" w:line="240" w:beforeAutospacing="1" w:afterAutospacing="1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    </w:t>
      </w:r>
      <w:r>
        <w:rPr>
          <w:rFonts w:eastAsia="Times New Roman" w:cs="Times New Roman" w:ascii="Tinos" w:hAnsi="Tinos"/>
          <w:i/>
          <w:iCs/>
          <w:sz w:val="24"/>
          <w:szCs w:val="24"/>
          <w:lang w:eastAsia="ru-RU"/>
        </w:rPr>
        <w:t>Тема 3.</w:t>
      </w:r>
      <w:r>
        <w:rPr>
          <w:rFonts w:eastAsia="Times New Roman" w:cs="Times New Roman" w:ascii="Tinos" w:hAnsi="Tinos"/>
          <w:sz w:val="24"/>
          <w:szCs w:val="24"/>
          <w:lang w:eastAsia="ru-RU"/>
        </w:rPr>
        <w:t> Природные комплексы и регионы</w:t>
      </w:r>
    </w:p>
    <w:p>
      <w:pPr>
        <w:pStyle w:val="Normal"/>
        <w:spacing w:lineRule="auto" w:line="240" w:beforeAutospacing="1" w:afterAutospacing="1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      </w:t>
      </w:r>
      <w:r>
        <w:rPr>
          <w:rFonts w:eastAsia="Times New Roman" w:cs="Times New Roman" w:ascii="Tinos" w:hAnsi="Tinos"/>
          <w:sz w:val="24"/>
          <w:szCs w:val="24"/>
          <w:lang w:eastAsia="ru-RU"/>
        </w:rPr>
        <w:t>Природные зоны Земли. Понятие «природная зона». Причины смены природных зон. Изменение природных зон под воздействием человека.</w:t>
        <w:br/>
        <w:t>      </w:t>
      </w:r>
      <w:r>
        <w:rPr>
          <w:rFonts w:eastAsia="Times New Roman" w:cs="Times New Roman" w:ascii="Tinos" w:hAnsi="Tinos"/>
          <w:i/>
          <w:iCs/>
          <w:sz w:val="24"/>
          <w:szCs w:val="24"/>
          <w:lang w:eastAsia="ru-RU"/>
        </w:rPr>
        <w:t xml:space="preserve">Практикум. </w:t>
      </w:r>
      <w:r>
        <w:rPr>
          <w:rFonts w:eastAsia="Times New Roman" w:cs="Times New Roman" w:ascii="Tinos" w:hAnsi="Tinos"/>
          <w:sz w:val="24"/>
          <w:szCs w:val="24"/>
          <w:lang w:eastAsia="ru-RU"/>
        </w:rPr>
        <w:t>1. Установление закономерностей смены природных зон Земли при анализе карты «Природные зоны Земли». 2. Описание природных зон по плану.</w:t>
        <w:br/>
        <w:br/>
        <w:t>      Океаны. Мировой океан как природный комплекс Земли. Океаны Земли — Тихий, Атлантический, Индийский, Северный Ледовитый. Особенности природы океанов. Освоение Океана человеком. Экологические проблемы Мирового океана. Использование и охрана Мирового океана.</w:t>
        <w:br/>
        <w:t>      </w:t>
      </w:r>
      <w:r>
        <w:rPr>
          <w:rFonts w:eastAsia="Times New Roman" w:cs="Times New Roman" w:ascii="Tinos" w:hAnsi="Tinos"/>
          <w:i/>
          <w:iCs/>
          <w:sz w:val="24"/>
          <w:szCs w:val="24"/>
          <w:lang w:eastAsia="ru-RU"/>
        </w:rPr>
        <w:t xml:space="preserve">Практикум. </w:t>
      </w:r>
      <w:r>
        <w:rPr>
          <w:rFonts w:eastAsia="Times New Roman" w:cs="Times New Roman" w:ascii="Tinos" w:hAnsi="Tinos"/>
          <w:sz w:val="24"/>
          <w:szCs w:val="24"/>
          <w:lang w:eastAsia="ru-RU"/>
        </w:rPr>
        <w:t>1. Описание океана по плану. 2. Сравнение океанов (по выбору).</w:t>
        <w:br/>
        <w:br/>
        <w:t>      Материки. Материки как природные комплексы Земли. Материки — Евразия, Африка, Северная Америка, Южная Америка, Антарктида, Австралия. Последовательность изучения материков и стран. Описание материка. Описание страны.</w:t>
        <w:br/>
        <w:t>      </w:t>
      </w:r>
      <w:r>
        <w:rPr>
          <w:rFonts w:eastAsia="Times New Roman" w:cs="Times New Roman" w:ascii="Tinos" w:hAnsi="Tinos"/>
          <w:i/>
          <w:iCs/>
          <w:sz w:val="24"/>
          <w:szCs w:val="24"/>
          <w:lang w:eastAsia="ru-RU"/>
        </w:rPr>
        <w:t xml:space="preserve">Практикум. </w:t>
      </w:r>
      <w:r>
        <w:rPr>
          <w:rFonts w:eastAsia="Times New Roman" w:cs="Times New Roman" w:ascii="Tinos" w:hAnsi="Tinos"/>
          <w:sz w:val="24"/>
          <w:szCs w:val="24"/>
          <w:lang w:eastAsia="ru-RU"/>
        </w:rPr>
        <w:t>Установление сходства и различия материков на основе карт и рисунков учебника.</w:t>
        <w:br/>
        <w:br/>
        <w:t>      Как мир делится на части и как объединяется. Материки и части света. Географический регион. Понятие «граница». Естественные и условные границы. Объединение стран в организации и союзы. Организация Объединенных Наций (ООН). Сотрудничество стран. Диалог культур.</w:t>
      </w:r>
    </w:p>
    <w:p>
      <w:pPr>
        <w:pStyle w:val="Normal"/>
        <w:spacing w:lineRule="auto" w:line="240" w:beforeAutospacing="1" w:afterAutospacing="1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    </w:t>
      </w:r>
      <w:r>
        <w:rPr>
          <w:rFonts w:eastAsia="Times New Roman" w:cs="Times New Roman" w:ascii="Tinos" w:hAnsi="Tinos"/>
          <w:i/>
          <w:iCs/>
          <w:sz w:val="24"/>
          <w:szCs w:val="24"/>
          <w:lang w:eastAsia="ru-RU"/>
        </w:rPr>
        <w:t>Тема 4.</w:t>
      </w: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 Материки и страны </w:t>
      </w:r>
    </w:p>
    <w:p>
      <w:pPr>
        <w:pStyle w:val="Normal"/>
        <w:spacing w:lineRule="auto" w:line="240" w:beforeAutospacing="1" w:afterAutospacing="1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      </w:t>
      </w:r>
      <w:r>
        <w:rPr>
          <w:rFonts w:eastAsia="Times New Roman" w:cs="Times New Roman" w:ascii="Tinos" w:hAnsi="Tinos"/>
          <w:sz w:val="24"/>
          <w:szCs w:val="24"/>
          <w:lang w:eastAsia="ru-RU"/>
        </w:rPr>
        <w:t>Африка: образ материка. Географическое положение, размеры и очертания Африки. Крайние точки. Береговая линия. Особенности земной коры и рельефа материка. Полезные ископаемые. Особенности климата. Особенности внутренних вод, их зависимость от рельефа и климата.</w:t>
        <w:br/>
        <w:t>      Африка в мире. История освоения Африки. Население Африки и его численность. Расовый и этнический состав. Мозаика культур. Крупные города. Занятия африканцев. Африка — беднейший материк мира.</w:t>
        <w:br/>
        <w:t>      Путешествие по Африке. Путешествие с учебником и картой — способ освоения географического пространства. Географические маршруты (траверзы) по Африке.</w:t>
        <w:br/>
        <w:t>      Маршрут Касабланка — Триполи. Узкая полоса африканских субтропиков, страны Магриба, Атласские горы: особенности природы. Занятия населения. Культура. Карфаген — памятник Всемирного культурного наследия. Сахара — «желтое море» песка. Особенности природы Сахары. Занятия населения. Кочевое животноводство. Проблемы опустынивания, голода. Маршрут Томбукту — Лагос. Саванна: особенности природы.</w:t>
        <w:br/>
        <w:t>      Маршрут Лагос — озеро Виктория. Лагос — крупнейший город Нигерии. Население. Нигер — одна из крупнейших рек континента. Особенности влажных экваториальных лесов. Река Конго. Пигмеи. Массив Рувензори. Маршрут озеро Виктория — Индийский океан. Как образовалось озеро Виктория. Исток Нила. Килиманджаро. Национальные парки Танзании. Занятия населения. Маршрут Дар-эс-Салам — мыс Доброй Надежды. Особенности природных зон. Полезные ископаемые. ЮАР.</w:t>
        <w:br/>
        <w:t>      Египет. Визитная карточка. Место на карте. Место в мире. Древнейшая цивилизация. Население. Происхождение египтян, занятия, образ жизни. Река Нил. Египет — мировой туристический центр. Столица Каир. Памятники Всемирного культурного наследия.</w:t>
        <w:br/>
        <w:t>      </w:t>
      </w:r>
      <w:r>
        <w:rPr>
          <w:rFonts w:eastAsia="Times New Roman" w:cs="Times New Roman" w:ascii="Tinos" w:hAnsi="Tinos"/>
          <w:i/>
          <w:iCs/>
          <w:sz w:val="24"/>
          <w:szCs w:val="24"/>
          <w:lang w:eastAsia="ru-RU"/>
        </w:rPr>
        <w:t xml:space="preserve">Географическая исследовательская практика </w:t>
      </w:r>
      <w:r>
        <w:rPr>
          <w:rFonts w:eastAsia="Times New Roman" w:cs="Times New Roman" w:ascii="Tinos" w:hAnsi="Tinos"/>
          <w:sz w:val="24"/>
          <w:szCs w:val="24"/>
          <w:lang w:eastAsia="ru-RU"/>
        </w:rPr>
        <w:t>(Учимся с «Полярной звездой» — 4). Разработка проекта «Создание национального парка в Танзании».</w:t>
        <w:br/>
        <w:t>      </w:t>
      </w:r>
      <w:r>
        <w:rPr>
          <w:rFonts w:eastAsia="Times New Roman" w:cs="Times New Roman" w:ascii="Tinos" w:hAnsi="Tinos"/>
          <w:i/>
          <w:iCs/>
          <w:sz w:val="24"/>
          <w:szCs w:val="24"/>
          <w:lang w:eastAsia="ru-RU"/>
        </w:rPr>
        <w:t xml:space="preserve">Практикум. </w:t>
      </w:r>
      <w:r>
        <w:rPr>
          <w:rFonts w:eastAsia="Times New Roman" w:cs="Times New Roman" w:ascii="Tinos" w:hAnsi="Tinos"/>
          <w:sz w:val="24"/>
          <w:szCs w:val="24"/>
          <w:lang w:eastAsia="ru-RU"/>
        </w:rPr>
        <w:t>1. Определение: а) географических координат крайних точек Африки; б) протяженности Африки в градусах и километрах (по градусной сетке) по 20° в. д. 2. Обозначение на контурной карте Африки изучаемых географических объектов. 3. Описание по климатической карте климата отдельных пунктов (температура января и июля, продолжительность зимы и лета, господствующие ветры, годовое количество осадков и распределение их по временам года). 4. Описание Египта по типовому плану. 5. Работа с картами путешествий.</w:t>
        <w:br/>
        <w:br/>
        <w:t>      Австралия: образ материка. Особенности географического положения. Размеры материка. Крайние точки. Береговая линия. Остров Тасмания. Особенности рельефа Австралии. Большой Водораздельный хребет. Полезные ископаемые. Климат. Распределение температур и осадков. Воздействие пассатов на восточные районы Австралии. Речная сеть. Подземные воды. Природные зоны. Своеобразие органического мира Австралии и прилегающих островов. История освоения материка. Австралийский Союз. Столица Канберра. Население. Занятия населения.</w:t>
        <w:br/>
        <w:t>      Путешествие по Австралии. Маршрут Перт — озеро Эйр-Норт. Особенности природы. Занятия населения. Маршрут озеро Эйр-Норт — Сидней. Особенности растительного и животного мира. Река Дарлинг. Сидней. Маршрут Сидней — Большой Водораздельный хребет. Большой Барьерный риф — памятник Всемирного природного наследия. Океания. Меланезия. Микронезия. Полинезия. Особенности природы островов Океании. Папуасы. Н. Н. Миклухо-Маклай.</w:t>
        <w:br/>
        <w:t>      </w:t>
      </w:r>
      <w:r>
        <w:rPr>
          <w:rFonts w:eastAsia="Times New Roman" w:cs="Times New Roman" w:ascii="Tinos" w:hAnsi="Tinos"/>
          <w:i/>
          <w:iCs/>
          <w:sz w:val="24"/>
          <w:szCs w:val="24"/>
          <w:lang w:eastAsia="ru-RU"/>
        </w:rPr>
        <w:t xml:space="preserve">Практикум. </w:t>
      </w:r>
      <w:r>
        <w:rPr>
          <w:rFonts w:eastAsia="Times New Roman" w:cs="Times New Roman" w:ascii="Tinos" w:hAnsi="Tinos"/>
          <w:sz w:val="24"/>
          <w:szCs w:val="24"/>
          <w:lang w:eastAsia="ru-RU"/>
        </w:rPr>
        <w:t>1. Определение по карте географического положения Австралии. 2. Обозначение на карте географических объектов маршрута путешествия.</w:t>
        <w:br/>
        <w:br/>
        <w:t>      Антарктида: образ материка. Особенности географического положения. Размеры материка. Ледовый материк. Строение Антарктиды. Особенности климата. Открытие материка Ф. Ф. Беллинсгаузеном и М. П. Лазаревым. Растительный и животный мир. Условия жизни и работы на полярных станциях. Проблемы охраны природы Антарктиды.</w:t>
        <w:br/>
        <w:t>      </w:t>
      </w:r>
      <w:r>
        <w:rPr>
          <w:rFonts w:eastAsia="Times New Roman" w:cs="Times New Roman" w:ascii="Tinos" w:hAnsi="Tinos"/>
          <w:i/>
          <w:iCs/>
          <w:sz w:val="24"/>
          <w:szCs w:val="24"/>
          <w:lang w:eastAsia="ru-RU"/>
        </w:rPr>
        <w:t xml:space="preserve">Географическая исследовательская практика. </w:t>
      </w:r>
      <w:r>
        <w:rPr>
          <w:rFonts w:eastAsia="Times New Roman" w:cs="Times New Roman" w:ascii="Tinos" w:hAnsi="Tinos"/>
          <w:sz w:val="24"/>
          <w:szCs w:val="24"/>
          <w:lang w:eastAsia="ru-RU"/>
        </w:rPr>
        <w:t>Разработка проекта «Как использовать человеку Антарктиду?».</w:t>
        <w:br/>
        <w:t>      </w:t>
      </w:r>
      <w:r>
        <w:rPr>
          <w:rFonts w:eastAsia="Times New Roman" w:cs="Times New Roman" w:ascii="Tinos" w:hAnsi="Tinos"/>
          <w:i/>
          <w:iCs/>
          <w:sz w:val="24"/>
          <w:szCs w:val="24"/>
          <w:lang w:eastAsia="ru-RU"/>
        </w:rPr>
        <w:t xml:space="preserve">Практикум. </w:t>
      </w:r>
      <w:r>
        <w:rPr>
          <w:rFonts w:eastAsia="Times New Roman" w:cs="Times New Roman" w:ascii="Tinos" w:hAnsi="Tinos"/>
          <w:sz w:val="24"/>
          <w:szCs w:val="24"/>
          <w:lang w:eastAsia="ru-RU"/>
        </w:rPr>
        <w:t>Определение по карте крайних точек Антарктиды.</w:t>
        <w:br/>
        <w:br/>
        <w:t>      Южная Америка: образ материка. Географическое положение Южной Америки в сравнении с географическим положением Африки. Крайние точки Южной Америки. Строение земной коры и рельеф Южной Америки в сравнении со строением земной коры и рельефом Африки. Высотная поясность Анд. Особенности климата Южной Америки. Внутренние воды. Амазонка — самая длинная река мира. Ориноко. Водопад Анхель. Растительный и животный мир. Южная Америка — родина многих культурных растений.</w:t>
        <w:br/>
        <w:t>      Латинская Америка в мире. Влияние испанской и португальской колонизации на жизнь коренного населения. Латиноамериканцы. Метисы. Мулаты. Самбо. Крупнейшие государства. Природные ресурсы и их использование. Хозяйственная деятельность.</w:t>
        <w:br/>
        <w:t>      Путешествие по Южной Америке. Маршрут Огненная Земля — Буэнос-Айрес. Аргентина — второе по площади государство на материке. Особенности природы. Река Парана. Маршрут Буэнос-Айрес — Рио-де-Жанейро. Рельеф. Водопад Игуасу. Растительный и животный мир. Население и его занятия. Бразильское плоскогорье. Полезные ископаемые. Город Бразилиа.</w:t>
        <w:br/>
        <w:t>      Амазония. Амазонская сельва. Особенности растительного и животного мира. Проблема сокращения площади влажных экваториальных лесов. Маршрут Манаус — Анды. Амазонка — самая длинная и самая полноводная река мира. Уникальность фауны Амазонки. Перу: особенности природы. Население и его хозяйственная деятельность. Памятники Всемирного культурного наследия. Маршрут Лима — Каракас. Особенности природы Эквадора, Колумбии, Венесуэлы.</w:t>
        <w:br/>
        <w:t>      Бразилия. Визитная карточка. Место на карте. Место в мире. Бразильцы: происхождение, занятия, образ жизни. Особенности хозяйства.</w:t>
        <w:br/>
        <w:t>      </w:t>
      </w:r>
      <w:r>
        <w:rPr>
          <w:rFonts w:eastAsia="Times New Roman" w:cs="Times New Roman" w:ascii="Tinos" w:hAnsi="Tinos"/>
          <w:i/>
          <w:iCs/>
          <w:sz w:val="24"/>
          <w:szCs w:val="24"/>
          <w:lang w:eastAsia="ru-RU"/>
        </w:rPr>
        <w:t xml:space="preserve">Географическая исследовательская практика. </w:t>
      </w:r>
      <w:r>
        <w:rPr>
          <w:rFonts w:eastAsia="Times New Roman" w:cs="Times New Roman" w:ascii="Tinos" w:hAnsi="Tinos"/>
          <w:sz w:val="24"/>
          <w:szCs w:val="24"/>
          <w:lang w:eastAsia="ru-RU"/>
        </w:rPr>
        <w:t>Разработка проекта «Хозяйственное освоение Амазонии с учетом сохранения ее животного и растительного мира».</w:t>
        <w:br/>
        <w:t>      </w:t>
      </w:r>
      <w:r>
        <w:rPr>
          <w:rFonts w:eastAsia="Times New Roman" w:cs="Times New Roman" w:ascii="Tinos" w:hAnsi="Tinos"/>
          <w:i/>
          <w:iCs/>
          <w:sz w:val="24"/>
          <w:szCs w:val="24"/>
          <w:lang w:eastAsia="ru-RU"/>
        </w:rPr>
        <w:t xml:space="preserve">Практикум. </w:t>
      </w:r>
      <w:r>
        <w:rPr>
          <w:rFonts w:eastAsia="Times New Roman" w:cs="Times New Roman" w:ascii="Tinos" w:hAnsi="Tinos"/>
          <w:sz w:val="24"/>
          <w:szCs w:val="24"/>
          <w:lang w:eastAsia="ru-RU"/>
        </w:rPr>
        <w:t>1. Описание Амазонки по плану. 2. Описание страны (по выбору) по плану.</w:t>
        <w:br/>
        <w:br/>
        <w:t>      Северная Америка: образ материка. Особенности географического положения. Крайние точки. Размеры материка. Строение земной коры и его влияние на рельеф. Климатические особенности Северной Америки. Внутренние воды. Крупнейшие реки. Великие озера. Водопады (Йосемит, Ниагарский). Природные зоны. Почвы. Растительный и животный мир. Памятники Всемирного природного наследия.</w:t>
        <w:br/>
        <w:t>      Англо-Саксонская Америка. Освоение Северной Америки. США и Канада: сходство и различия. США и Канада — центры мировой экономики и культуры.</w:t>
        <w:br/>
        <w:t>      Путешествие по Северной Америке. Вест-Индия. Природа островов Карибского моря. Маршрут Вест-Индия — Мехико. Полуостров Юкатан. Древние индейские цивилизации. Мексиканский залив. Мехико. Маршрут Мехико — Лос-Анджелес. Мексиканское нагорье. Река Рио-Гранде. Плато Колорадо. Большой каньон реки Колорадо.</w:t>
        <w:br/>
        <w:t>      Маршрут Лос-Анджелес — Сан-Франциско. Особенности природы Южной Калифорнии. Большая Калифорнийская долина. Маршрут Сан-Франциско — Чикаго. Сьерра-Невада. Большое Соленое озеро. Великие равнины. Североамериканские степи. «Пшеничный» и «кукурузный» пояса. Маршрут Чикаго — Нью-Йорк. Аппалачи. Вашингтон — столица США. Нью-Йорк — финансовый и торговый центр. Маршрут Ниагарский водопад — река Св. Лаврентия.</w:t>
        <w:br/>
        <w:t>      Соединенные Штаты Америки. Визитная карточка. Место на карте. Место в мире. Американцы: происхождение, занятия, образ жизни.</w:t>
        <w:br/>
        <w:t>      </w:t>
      </w:r>
      <w:r>
        <w:rPr>
          <w:rFonts w:eastAsia="Times New Roman" w:cs="Times New Roman" w:ascii="Tinos" w:hAnsi="Tinos"/>
          <w:i/>
          <w:iCs/>
          <w:sz w:val="24"/>
          <w:szCs w:val="24"/>
          <w:lang w:eastAsia="ru-RU"/>
        </w:rPr>
        <w:t xml:space="preserve">Практикум. </w:t>
      </w:r>
      <w:r>
        <w:rPr>
          <w:rFonts w:eastAsia="Times New Roman" w:cs="Times New Roman" w:ascii="Tinos" w:hAnsi="Tinos"/>
          <w:sz w:val="24"/>
          <w:szCs w:val="24"/>
          <w:lang w:eastAsia="ru-RU"/>
        </w:rPr>
        <w:t>Сравнительная характеристика природных богатств горного пояса и равнин Северной Америки (по выбору).</w:t>
        <w:br/>
        <w:br/>
        <w:t>      Евразия: образ материка. Особенности географического положения. Крайние точки. Размеры материка. Строение земной коры и рельеф Евразии. Влияние древнего оледенения на рельеф Евразии. Стихийные природные явления на территории Евразии. Особенности климата. Влияние рельефа на климат материка. Различие климата западных и восточных побережий материка. Крупнейшие реки и озера материка. Природные зоны.</w:t>
        <w:br/>
        <w:br/>
        <w:t>      Европа в мире. Географическое положение. Исторические особенности освоения и заселения. Европейцы. Городское и сельское население. Образ жизни европейцев. Северная, Западная, Восточная, Южная Европа. Особенности хозяйства стран Европы. Европейский союз (ЕС). Политическая карта Европы.</w:t>
        <w:br/>
        <w:t>      Путешествие по Европе. Маршрут Исландия — Пиренейский полуостров. Остров Исландия: особенности природы, населения и хозяйства. Остров Великобритания. Маршрут Лиссабон — Мадрид. Природа. Население. Хозяйство. Португалия, Испания — средиземноморские страны. Атлантическое побережье Европы: особенности природы. Занятия населения. Культурные ценности. Города. Уникальные культурные ландшафты. Маршрут Амстердам — Стокгольм. Северное море. Живописная природа фьордов. Нидерланды, Норвегия. Швеция: особая культура.</w:t>
        <w:br/>
        <w:t>      Маршрут Стокгольм — Севастополь. Польша, Белоруссия, Украина: особенности природы, население. Занятия жителей. Долина Дуная. Придунайские страны. Маршрут Шварцвальд — Сицилия. Альпы: особенности природы. Рим — мировая сокровищница. Маршрут Мессина — Стамбул. Полуостров Пелопоннес. Греция: особенности природы, истории, культуры.</w:t>
        <w:br/>
        <w:t>      Германия. Визитная карточка. Место на карте. Место в мире. Жители Германии: происхождение, занятия, образ жизни.</w:t>
        <w:br/>
        <w:t>      Франция. Визитная карточка. Место на карте. Место в мире. Жители Франции: происхождение, занятия, образ жизни.</w:t>
        <w:br/>
        <w:t>      Великобритания. Визитная карточка. Место на карте. Место в мире. Жители Великобритании: происхождение, занятия, образ жизни.</w:t>
        <w:br/>
        <w:br/>
        <w:t>      Азия в мире. Географическое положение и особенности природы региона. Население. Крупнейшие по численности населения государства Азии. Крупнейшие городские агломерации Азии. Культура, традиции и верования народов Азии. Многообразие природных ресурсов. Высокоразвитые страны Азии. Политическая карта Азии.</w:t>
        <w:br/>
        <w:t>      Путешествие по Азии. Маршрут пролив Босфор — Мертвое море. Средиземноморье: особенности природы. Население и хозяйство. Турция. Иерусалим — центр трех религий. Маршрут Мертвое море — Персидский залив. Саудовская Аравия: природные ландшафты, жизнь населения. Крупнейшие нефтяные месторождения Персидского залива. Маршрут Персидский залив — Ташкент. Особенности природы Иранского нагорья. Полезные ископаемые. Туркмения, Узбекистан: особенности природы. Древнейшие города — Самарканд, Хива, Бухара.</w:t>
        <w:br/>
        <w:t>      Маршрут Ташкент — Катманду. Тянь-Шань, Памир. Озеро Иссык-Куль. Пустыня Такла-Макан. Тибетское нагорье. Лхаса — религиозный центр ламаизма. Гималаи.</w:t>
        <w:br/>
        <w:t>      Маршрут Катманду — Бангкок. Непал. Культура выращивания риса. Ганг и Брахмапутра. Бангкок — «Венеция Востока». Маршрут Бангкок — Шанхай. Сиамский залив. Шельф Южно-Китайского моря: месторождения нефти. Дельта Меконга: особенности природы. Занятия населения. Шанхай — многомиллионный город, торговый и финансовый центр. Маршрут Шанхай — Владивосток. Япония — крупнейшая промышленная держава мира. Природа и хозяйство Японских островов. Население, культура Японии.</w:t>
        <w:br/>
        <w:t>      Китай. Визитная карточка. Место на карте. Место в мире. Китайцы: происхождение, занятия, образ жизни. Рост численности населения Китая и меры по его ограничению.</w:t>
        <w:br/>
        <w:t>      Индия. Визитная карточка. Место на карте. Место в мире. Жители Индии: происхождение, занятия, образ жизни.</w:t>
        <w:br/>
        <w:t>      </w:t>
      </w:r>
      <w:r>
        <w:rPr>
          <w:rFonts w:eastAsia="Times New Roman" w:cs="Times New Roman" w:ascii="Tinos" w:hAnsi="Tinos"/>
          <w:i/>
          <w:iCs/>
          <w:sz w:val="24"/>
          <w:szCs w:val="24"/>
          <w:lang w:eastAsia="ru-RU"/>
        </w:rPr>
        <w:t xml:space="preserve">Географическая исследовательская практика </w:t>
      </w:r>
      <w:r>
        <w:rPr>
          <w:rFonts w:eastAsia="Times New Roman" w:cs="Times New Roman" w:ascii="Tinos" w:hAnsi="Tinos"/>
          <w:sz w:val="24"/>
          <w:szCs w:val="24"/>
          <w:lang w:eastAsia="ru-RU"/>
        </w:rPr>
        <w:t>(Учимся с «Полярной звездой» — 5). Участие в проекте «Традиции и обычаи народов мира».</w:t>
        <w:br/>
        <w:t>      </w:t>
      </w:r>
      <w:r>
        <w:rPr>
          <w:rFonts w:eastAsia="Times New Roman" w:cs="Times New Roman" w:ascii="Tinos" w:hAnsi="Tinos"/>
          <w:i/>
          <w:iCs/>
          <w:sz w:val="24"/>
          <w:szCs w:val="24"/>
          <w:lang w:eastAsia="ru-RU"/>
        </w:rPr>
        <w:t xml:space="preserve">Практикум. </w:t>
      </w:r>
      <w:r>
        <w:rPr>
          <w:rFonts w:eastAsia="Times New Roman" w:cs="Times New Roman" w:ascii="Tinos" w:hAnsi="Tinos"/>
          <w:sz w:val="24"/>
          <w:szCs w:val="24"/>
          <w:lang w:eastAsia="ru-RU"/>
        </w:rPr>
        <w:t>1. Составление по картам сравнительного географического описания стран (по выбору). 2. Знакомство с туристической схемой столицы одного из государств Евразии (по выбору). 3. Установление различий в численности и плотности населения различных регионов Азии.</w:t>
        <w:br/>
        <w:br/>
        <w:t>      Россия в мире. Россия — крупнейшая по площади страна мира. Природные ресурсы. Россия — многонациональное государство. Вклад русских писателей, композиторов, художников в мировую культуру.</w:t>
      </w:r>
    </w:p>
    <w:p>
      <w:pPr>
        <w:pStyle w:val="Zag3"/>
        <w:spacing w:before="280" w:after="280"/>
        <w:jc w:val="center"/>
        <w:rPr>
          <w:rFonts w:ascii="Tinos" w:hAnsi="Tinos"/>
          <w:sz w:val="24"/>
          <w:szCs w:val="24"/>
        </w:rPr>
      </w:pPr>
      <w:r>
        <w:rPr>
          <w:rFonts w:ascii="Tinos" w:hAnsi="Tinos"/>
          <w:b/>
          <w:sz w:val="24"/>
          <w:szCs w:val="24"/>
        </w:rPr>
        <w:t>Содержание учебного курса 8 класса.</w:t>
      </w:r>
    </w:p>
    <w:p>
      <w:pPr>
        <w:pStyle w:val="Zag3"/>
        <w:spacing w:before="280" w:after="280"/>
        <w:rPr/>
      </w:pPr>
      <w:r>
        <w:rPr>
          <w:rFonts w:ascii="Tinos" w:hAnsi="Tinos"/>
          <w:sz w:val="24"/>
          <w:szCs w:val="24"/>
        </w:rPr>
        <w:t>    </w:t>
      </w:r>
      <w:r>
        <w:rPr>
          <w:rStyle w:val="Style14"/>
          <w:rFonts w:ascii="Tinos" w:hAnsi="Tinos"/>
          <w:sz w:val="24"/>
          <w:szCs w:val="24"/>
        </w:rPr>
        <w:t>Тема 1. </w:t>
      </w:r>
      <w:r>
        <w:rPr>
          <w:rFonts w:ascii="Tinos" w:hAnsi="Tinos"/>
          <w:sz w:val="24"/>
          <w:szCs w:val="24"/>
        </w:rPr>
        <w:t xml:space="preserve">Россия в мире </w:t>
      </w:r>
    </w:p>
    <w:p>
      <w:pPr>
        <w:pStyle w:val="NormalWeb"/>
        <w:spacing w:before="280" w:after="280"/>
        <w:rPr/>
      </w:pPr>
      <w:r>
        <w:rPr>
          <w:rFonts w:ascii="Tinos" w:hAnsi="Tinos"/>
          <w:sz w:val="24"/>
          <w:szCs w:val="24"/>
        </w:rPr>
        <w:t>      </w:t>
      </w:r>
      <w:r>
        <w:rPr>
          <w:rFonts w:ascii="Tinos" w:hAnsi="Tinos"/>
          <w:sz w:val="24"/>
          <w:szCs w:val="24"/>
        </w:rPr>
        <w:t>Россия на карте мира. Уникальность географического положения России. Площадь территории России. Крайние точки. Место России среди других государств мира. Государственная граница России.</w:t>
        <w:br/>
        <w:t>      Россия на карте часовых поясов. Часовые пояса. Местное время. Поясное время. Декретное время. Летнее время. Линия перемены дат.</w:t>
        <w:br/>
        <w:t>      Ориентирование по карте России. Районирование. Географический район. Природные и экономические районы. Административно-территориальное деление России.</w:t>
        <w:br/>
        <w:t>      Формирование территории России. Заселение территории России. Вклад исследователей, путешественников в освоение территории России. Русские первопроходцы — Ермак, И. Москвитин, С. Дежнев, В. Беринг, В. Поярков, Е. Хабаров, С. Крашенинников.</w:t>
        <w:br/>
        <w:t>      </w:t>
      </w:r>
      <w:r>
        <w:rPr>
          <w:rStyle w:val="Style14"/>
          <w:rFonts w:ascii="Tinos" w:hAnsi="Tinos"/>
          <w:sz w:val="24"/>
          <w:szCs w:val="24"/>
        </w:rPr>
        <w:t xml:space="preserve">Практикум. </w:t>
      </w:r>
      <w:r>
        <w:rPr>
          <w:rFonts w:ascii="Tinos" w:hAnsi="Tinos"/>
          <w:sz w:val="24"/>
          <w:szCs w:val="24"/>
        </w:rPr>
        <w:t>1. Обозначение на контурной карте государственной границы России. 2. Определение разницы во времени на карте часовых поясов. 3. Ориентирование по физической карте России. 4. Сравнение способов районирования (природного и экономического). 5. Подготовка доклада о русском первопроходце (по выбору).</w:t>
      </w:r>
    </w:p>
    <w:p>
      <w:pPr>
        <w:pStyle w:val="Zag3"/>
        <w:spacing w:before="280" w:after="280"/>
        <w:rPr/>
      </w:pPr>
      <w:r>
        <w:rPr>
          <w:rFonts w:ascii="Tinos" w:hAnsi="Tinos"/>
          <w:sz w:val="24"/>
          <w:szCs w:val="24"/>
        </w:rPr>
        <w:t>    </w:t>
      </w:r>
      <w:r>
        <w:rPr>
          <w:rStyle w:val="Style14"/>
          <w:rFonts w:ascii="Tinos" w:hAnsi="Tinos"/>
          <w:sz w:val="24"/>
          <w:szCs w:val="24"/>
        </w:rPr>
        <w:t>Тема 2. </w:t>
      </w:r>
      <w:r>
        <w:rPr>
          <w:rFonts w:ascii="Tinos" w:hAnsi="Tinos"/>
          <w:sz w:val="24"/>
          <w:szCs w:val="24"/>
        </w:rPr>
        <w:t xml:space="preserve">Россияне </w:t>
      </w:r>
    </w:p>
    <w:p>
      <w:pPr>
        <w:pStyle w:val="NormalWeb"/>
        <w:spacing w:before="280" w:after="280"/>
        <w:rPr/>
      </w:pPr>
      <w:r>
        <w:rPr>
          <w:rFonts w:ascii="Tinos" w:hAnsi="Tinos"/>
          <w:sz w:val="24"/>
          <w:szCs w:val="24"/>
        </w:rPr>
        <w:t>      </w:t>
      </w:r>
      <w:r>
        <w:rPr>
          <w:rFonts w:ascii="Tinos" w:hAnsi="Tinos"/>
          <w:sz w:val="24"/>
          <w:szCs w:val="24"/>
        </w:rPr>
        <w:t>Население России. Воспроизводство населения. Естественный прирост. Отрицательный естественный прирост — проблема для России. Традиционный и современный типы воспроизводства.</w:t>
        <w:br/>
        <w:t>      Численность населения. Темпы роста численности населения. Демографический кризис. Демографические потери. Демографические проблемы и их решение.</w:t>
        <w:br/>
        <w:t>      Миграции населения. Мигранты. Этические нормы в отношении мигрантов.</w:t>
        <w:br/>
        <w:t>      «Демографический портрет» населения России. Демографическая ситуация. Половозрастная структура населения России.</w:t>
        <w:br/>
        <w:t>      Рынок труда. Трудоспособный возраст. Трудовые ресурсы. Экономически активное население. Безработные. Трудовые ресурсы родного края. Рынок труда родного края.</w:t>
        <w:br/>
        <w:t>      Этнос. Этническая территория. Этническая структура регионов России. Россия — многонациональное государство. Национальный состав. Языковая семья. Языковая группа. Значение русского языка для народов России. Религии России.</w:t>
        <w:br/>
        <w:t>      Размещение населения. Зона очагового заселения. Зона сплошного заселения. Главная полоса расселения. Плотность населения России. Роль крупных городов в размещении населения.</w:t>
        <w:br/>
        <w:t>      Расселение и урбанизация. Типы поселений. Городской и сельский образ жизни. Влияние урбанизации на окружающую среду.</w:t>
        <w:br/>
        <w:t>      Города и сельские поселения. Типы городов. Сельская местность. Функции сельской местности.</w:t>
        <w:br/>
        <w:t>      </w:t>
      </w:r>
      <w:r>
        <w:rPr>
          <w:rStyle w:val="Style14"/>
          <w:rFonts w:ascii="Tinos" w:hAnsi="Tinos"/>
          <w:sz w:val="24"/>
          <w:szCs w:val="24"/>
        </w:rPr>
        <w:t xml:space="preserve">Практикум. </w:t>
      </w:r>
      <w:r>
        <w:rPr>
          <w:rFonts w:ascii="Tinos" w:hAnsi="Tinos"/>
          <w:sz w:val="24"/>
          <w:szCs w:val="24"/>
        </w:rPr>
        <w:t>1. Анализ графиков рождаемости и смертности в России. 2. Построение графика численности населения своего района (области). 3. Анализ половозрастных пирамид России и отдельных ее регионов. 4. Анализ карты народов России. 5. Выявление на основе опроса рейтинга профессий и их соотношения на рынке труда в своем регионе.</w:t>
      </w:r>
    </w:p>
    <w:p>
      <w:pPr>
        <w:pStyle w:val="Zag3"/>
        <w:spacing w:before="280" w:after="280"/>
        <w:rPr/>
      </w:pPr>
      <w:r>
        <w:rPr>
          <w:rFonts w:ascii="Tinos" w:hAnsi="Tinos"/>
          <w:sz w:val="24"/>
          <w:szCs w:val="24"/>
        </w:rPr>
        <w:t>    </w:t>
      </w:r>
      <w:r>
        <w:rPr>
          <w:rStyle w:val="Style14"/>
          <w:rFonts w:ascii="Tinos" w:hAnsi="Tinos"/>
          <w:sz w:val="24"/>
          <w:szCs w:val="24"/>
        </w:rPr>
        <w:t>Тема 3. </w:t>
      </w:r>
      <w:r>
        <w:rPr>
          <w:rFonts w:ascii="Tinos" w:hAnsi="Tinos"/>
          <w:sz w:val="24"/>
          <w:szCs w:val="24"/>
        </w:rPr>
        <w:t xml:space="preserve">Природа </w:t>
      </w:r>
    </w:p>
    <w:p>
      <w:pPr>
        <w:pStyle w:val="NormalWeb"/>
        <w:spacing w:before="280" w:after="280"/>
        <w:rPr/>
      </w:pPr>
      <w:r>
        <w:rPr>
          <w:rFonts w:ascii="Tinos" w:hAnsi="Tinos"/>
          <w:sz w:val="24"/>
          <w:szCs w:val="24"/>
        </w:rPr>
        <w:t>      </w:t>
      </w:r>
      <w:r>
        <w:rPr>
          <w:rFonts w:ascii="Tinos" w:hAnsi="Tinos"/>
          <w:sz w:val="24"/>
          <w:szCs w:val="24"/>
        </w:rPr>
        <w:t>История развития земной коры. Геологическое летосчисление. Геохронологическая шкала. Эра. Эпоха складчатости. Геологическая карта.</w:t>
        <w:br/>
        <w:t>      Особенности рельефа России. Тектонические структуры. Платформы и геосинклинали. Связь рельефа с тектоническим строением территории.</w:t>
        <w:br/>
        <w:t>      Скульптура поверхности. Влияние внешних сил на рельеф России. Выветривание. Эрозия. Оледенение. Многолетняя мерзлота. Влияние человеческой деятельности на рельеф и ее последствия.</w:t>
        <w:br/>
        <w:t>      Полезные ископаемые России. Рудные и нерудные полезные ископаемые. Основные месторождения полезных ископаемых. Рациональное использование полезных ископаемых. Стихийные явления на территории России: землетрясения, извержения вулканов, снежные лавины, сели, оползни, просадки грунта.</w:t>
        <w:br/>
        <w:t>      </w:t>
      </w:r>
      <w:r>
        <w:rPr>
          <w:rStyle w:val="Style14"/>
          <w:rFonts w:ascii="Tinos" w:hAnsi="Tinos"/>
          <w:sz w:val="24"/>
          <w:szCs w:val="24"/>
        </w:rPr>
        <w:t xml:space="preserve">Практикум. </w:t>
      </w:r>
      <w:r>
        <w:rPr>
          <w:rFonts w:ascii="Tinos" w:hAnsi="Tinos"/>
          <w:sz w:val="24"/>
          <w:szCs w:val="24"/>
        </w:rPr>
        <w:t>1. Описание рельефа России по плану. 2. Определение по картам закономерностей размещения основных месторождений полезных ископаемых. 3. Изучение по различным источникам (газеты, журналы, научно-популярная литература) стихийных природных явлений, имевших место на территории России в различные исторические периоды.</w:t>
        <w:br/>
        <w:br/>
        <w:t>      Климат России. Понятие «солнечная радиация». Прямая и рассеянная радиация. Суммарная радиация. Радиационный баланс. Поступление солнечной радиации на поверхность Земли. Изменение солнечной радиации по сезонам года.</w:t>
        <w:br/>
        <w:t>      Атмосферная циркуляция. Воздушные массы над территорией России. Западный перенос воздушных масс. Влияние соседних территорий на климат России. Атмосферный фронт. Теплый и холодный атмосферные фронты. Циклон и антициклон.</w:t>
        <w:br/>
        <w:t>      Влияние на климат России ее географического положения. Климатические особенности зимнего и летнего сезонов года. Синоптическая карта.</w:t>
        <w:br/>
        <w:t>      Климатические пояса и типы климата России. Климатические особенности России. Климат своего региона. Комфортность климата. Влияние климатических условий на здоровье и жизнь человека. Климат и хозяйственная деятельность людей. Влияние климата на сельское хозяйство. Агроклиматические ресурсы. Коэффициент увлажнения. Учет климатических условий в жилищном строительстве. Неблагоприятные климатические явления.</w:t>
        <w:br/>
        <w:t>      </w:t>
      </w:r>
      <w:r>
        <w:rPr>
          <w:rStyle w:val="Style14"/>
          <w:rFonts w:ascii="Tinos" w:hAnsi="Tinos"/>
          <w:sz w:val="24"/>
          <w:szCs w:val="24"/>
        </w:rPr>
        <w:t xml:space="preserve">Практикум. </w:t>
      </w:r>
      <w:r>
        <w:rPr>
          <w:rFonts w:ascii="Tinos" w:hAnsi="Tinos"/>
          <w:sz w:val="24"/>
          <w:szCs w:val="24"/>
        </w:rPr>
        <w:t>1. Определение по картам закономерностей распределения солнечной радиации, средних температур января и июля, годового количества осадков по территории России. 2. Анализ прогноза погоды за определенный период (неделю, месяц) по материалам средств массовой информации. 3. Оценка климатических условий отдельных регионов страны с точки зрения их комфортности для жизни и хозяйственной деятельности населения. 4. Анализ агроклиматических ресурсов своей местности для развития сельского хозяйства.</w:t>
        <w:br/>
        <w:br/>
        <w:t>      Россия — морская держава. Особенности российских морей. Принадлежность морей к бассейнам океанов — Атлантического, Тихого и Северного Ледовитого. Ресурсы морей и их использование человеком. Рекреационное значение морей. Экологические проблемы морей.</w:t>
        <w:br/>
        <w:t>      </w:t>
      </w:r>
      <w:r>
        <w:rPr>
          <w:rStyle w:val="Style14"/>
          <w:rFonts w:ascii="Tinos" w:hAnsi="Tinos"/>
          <w:sz w:val="24"/>
          <w:szCs w:val="24"/>
        </w:rPr>
        <w:t xml:space="preserve">Практикум. </w:t>
      </w:r>
      <w:r>
        <w:rPr>
          <w:rFonts w:ascii="Tinos" w:hAnsi="Tinos"/>
          <w:sz w:val="24"/>
          <w:szCs w:val="24"/>
        </w:rPr>
        <w:t>1. Обозначение на контурной карте морей, омывающих берега России. 2. Описание одного из российских морей по типовому плану.</w:t>
        <w:br/>
        <w:br/>
        <w:t>      Реки России. Режим рек России. Типы питания рек. Водоносность реки. Расход воды. Годовой сток. Падение реки. Уклон реки. Особенности российских рек. Крупнейшие реки России. Использование рек в хозяйственной деятельности. Охрана речных вод.</w:t>
        <w:br/>
        <w:t>      Озера России. Распространение озер. Крупнейшие озера. Типы озер России. Болота. Распространение болот. Верховые и низинные болота. Значение болот. Подземные воды. Артезианский бассейн. Водные ресурсы родного края. Ледники. Значение ледников. Охрана водных ресурсов России.</w:t>
        <w:br/>
        <w:t>      Причины, по которым люди издревле селились на берегах рек и морей. Значение рек в жизни общества. Единая глубоководная система европейской части России. Морские пути России. Морские порты.</w:t>
        <w:br/>
        <w:t>      </w:t>
      </w:r>
      <w:r>
        <w:rPr>
          <w:rStyle w:val="Style14"/>
          <w:rFonts w:ascii="Tinos" w:hAnsi="Tinos"/>
          <w:sz w:val="24"/>
          <w:szCs w:val="24"/>
        </w:rPr>
        <w:t xml:space="preserve">Географическая исследовательская практика </w:t>
      </w:r>
      <w:r>
        <w:rPr>
          <w:rFonts w:ascii="Tinos" w:hAnsi="Tinos"/>
          <w:sz w:val="24"/>
          <w:szCs w:val="24"/>
        </w:rPr>
        <w:t>(Учимся с «Полярной звездой» — 1). Решаем проблему: преобразование рек.</w:t>
        <w:br/>
        <w:t>      </w:t>
      </w:r>
      <w:r>
        <w:rPr>
          <w:rStyle w:val="Style14"/>
          <w:rFonts w:ascii="Tinos" w:hAnsi="Tinos"/>
          <w:sz w:val="24"/>
          <w:szCs w:val="24"/>
        </w:rPr>
        <w:t xml:space="preserve">Практикум. </w:t>
      </w:r>
      <w:r>
        <w:rPr>
          <w:rFonts w:ascii="Tinos" w:hAnsi="Tinos"/>
          <w:sz w:val="24"/>
          <w:szCs w:val="24"/>
        </w:rPr>
        <w:t>1. Обозначение на контурной карте крупных рек России. 2. Определение падения и уклона одной из российских рек (по выбору). 3. Описание одной из российских рек с использованием тематических карт; выявление возможностей ее хозяйственного использования. 4. Разработка маршрута речной «кругосветки» по водным путям России.</w:t>
      </w:r>
    </w:p>
    <w:p>
      <w:pPr>
        <w:pStyle w:val="NormalWeb"/>
        <w:spacing w:before="280" w:after="280"/>
        <w:rPr/>
      </w:pPr>
      <w:r>
        <w:rPr>
          <w:rFonts w:ascii="Tinos" w:hAnsi="Tinos"/>
          <w:sz w:val="24"/>
          <w:szCs w:val="24"/>
        </w:rPr>
        <w:t>      </w:t>
      </w:r>
      <w:r>
        <w:rPr>
          <w:rFonts w:ascii="Tinos" w:hAnsi="Tinos"/>
          <w:sz w:val="24"/>
          <w:szCs w:val="24"/>
        </w:rPr>
        <w:t>Почва — особое природное тело. Отличие почвы от горной породы. Строение почвы. Механический состав и структура почвы.</w:t>
        <w:br/>
        <w:t>      Почвообразующие факторы. Типы почв. Зональность почв. Земельные и почвенные ресурсы. Рациональное использование почв. Защита почвы от эрозии. Почвы своего края.</w:t>
        <w:br/>
        <w:t>      </w:t>
      </w:r>
      <w:r>
        <w:rPr>
          <w:rStyle w:val="Style14"/>
          <w:rFonts w:ascii="Tinos" w:hAnsi="Tinos"/>
          <w:sz w:val="24"/>
          <w:szCs w:val="24"/>
        </w:rPr>
        <w:t xml:space="preserve">Практикум. </w:t>
      </w:r>
      <w:r>
        <w:rPr>
          <w:rFonts w:ascii="Tinos" w:hAnsi="Tinos"/>
          <w:sz w:val="24"/>
          <w:szCs w:val="24"/>
        </w:rPr>
        <w:t>1. Анализ земельных и почвенных ресурсов по картам атласа. 2. Ознакомление с образцами почв своей местности.</w:t>
      </w:r>
    </w:p>
    <w:p>
      <w:pPr>
        <w:pStyle w:val="Zag3"/>
        <w:spacing w:before="280" w:after="280"/>
        <w:rPr/>
      </w:pPr>
      <w:r>
        <w:rPr>
          <w:rFonts w:ascii="Tinos" w:hAnsi="Tinos"/>
          <w:sz w:val="24"/>
          <w:szCs w:val="24"/>
        </w:rPr>
        <w:t>    </w:t>
      </w:r>
      <w:r>
        <w:rPr>
          <w:rStyle w:val="Style14"/>
          <w:rFonts w:ascii="Tinos" w:hAnsi="Tinos"/>
          <w:sz w:val="24"/>
          <w:szCs w:val="24"/>
        </w:rPr>
        <w:t>Тема 4. </w:t>
      </w:r>
      <w:r>
        <w:rPr>
          <w:rFonts w:ascii="Tinos" w:hAnsi="Tinos"/>
          <w:sz w:val="24"/>
          <w:szCs w:val="24"/>
        </w:rPr>
        <w:t>Хозяйство (</w:t>
      </w:r>
      <w:r>
        <w:rPr>
          <w:rStyle w:val="Style14"/>
          <w:rFonts w:ascii="Tinos" w:hAnsi="Tinos"/>
          <w:sz w:val="24"/>
          <w:szCs w:val="24"/>
        </w:rPr>
        <w:t>18 ч</w:t>
      </w:r>
      <w:r>
        <w:rPr>
          <w:rFonts w:ascii="Tinos" w:hAnsi="Tinos"/>
          <w:sz w:val="24"/>
          <w:szCs w:val="24"/>
        </w:rPr>
        <w:t>)</w:t>
      </w:r>
    </w:p>
    <w:p>
      <w:pPr>
        <w:pStyle w:val="NormalWeb"/>
        <w:spacing w:before="280" w:after="280"/>
        <w:rPr/>
      </w:pPr>
      <w:r>
        <w:rPr>
          <w:rFonts w:ascii="Tinos" w:hAnsi="Tinos"/>
          <w:sz w:val="24"/>
          <w:szCs w:val="24"/>
        </w:rPr>
        <w:t>      </w:t>
      </w:r>
      <w:r>
        <w:rPr>
          <w:rFonts w:ascii="Tinos" w:hAnsi="Tinos"/>
          <w:sz w:val="24"/>
          <w:szCs w:val="24"/>
        </w:rPr>
        <w:t>Понятия «экономика» и «хозяйство». Этапы развития хозяйства России. Секторы хозяйства. Территориальное разделение труда. Тенденции развития хозяйства в рыночных условиях.</w:t>
        <w:br/>
        <w:t>      Цикличность развития хозяйства. «Циклы Кондратьева». Особенности хозяйства России. Структура хозяйства своей области, края. Типы предприятий. Понятия «отрасль хозяйства» и «межотраслевой комплекс».</w:t>
        <w:br/>
        <w:t>      </w:t>
      </w:r>
      <w:r>
        <w:rPr>
          <w:rStyle w:val="Style14"/>
          <w:rFonts w:ascii="Tinos" w:hAnsi="Tinos"/>
          <w:sz w:val="24"/>
          <w:szCs w:val="24"/>
        </w:rPr>
        <w:t xml:space="preserve">Практикум. </w:t>
      </w:r>
      <w:r>
        <w:rPr>
          <w:rFonts w:ascii="Tinos" w:hAnsi="Tinos"/>
          <w:sz w:val="24"/>
          <w:szCs w:val="24"/>
        </w:rPr>
        <w:t>1. Выделение циклов в развитии экономики своего региона. 2. Составление схемы «Виды предприятий по формам собственности».</w:t>
        <w:br/>
        <w:br/>
        <w:t>      Топливно-энергетический комплекс. Состав. Особенности топливной промышленности. Топливно-энергетический баланс. Главные угольные бассейны страны. Значение комплекса в хозяйстве страны.</w:t>
        <w:br/>
        <w:t>      Нефтяная и газовая промышленность. Особенности размещения нефтяной и газовой промышленности. Основные месторождения. Перспективы газовой промышленности. Экологические проблемы отрасли и пути их решения.</w:t>
        <w:br/>
        <w:t>      Электроэнергетика. Роль электроэнергетики в хозяйстве страны. Типы электростанций, энергосистема. Размещение электростанций по территории страны. Проблемы и перспективы электроэнергетики. Основные источники загрязнения окружающей среды.</w:t>
        <w:br/>
        <w:t>      </w:t>
      </w:r>
      <w:r>
        <w:rPr>
          <w:rStyle w:val="Style14"/>
          <w:rFonts w:ascii="Tinos" w:hAnsi="Tinos"/>
          <w:sz w:val="24"/>
          <w:szCs w:val="24"/>
        </w:rPr>
        <w:t xml:space="preserve">Географическая исследовательская практика. </w:t>
      </w:r>
      <w:r>
        <w:rPr>
          <w:rFonts w:ascii="Tinos" w:hAnsi="Tinos"/>
          <w:sz w:val="24"/>
          <w:szCs w:val="24"/>
        </w:rPr>
        <w:t>Выбор места для строительства электростанции с учетом факторов, влияющих на размещение (на примере ГЭС).</w:t>
        <w:br/>
        <w:t>      </w:t>
      </w:r>
      <w:r>
        <w:rPr>
          <w:rStyle w:val="Style14"/>
          <w:rFonts w:ascii="Tinos" w:hAnsi="Tinos"/>
          <w:sz w:val="24"/>
          <w:szCs w:val="24"/>
        </w:rPr>
        <w:t xml:space="preserve">Практикум. </w:t>
      </w:r>
      <w:r>
        <w:rPr>
          <w:rFonts w:ascii="Tinos" w:hAnsi="Tinos"/>
          <w:sz w:val="24"/>
          <w:szCs w:val="24"/>
        </w:rPr>
        <w:t>Составление схемы «Структура ТЭК».</w:t>
        <w:br/>
        <w:br/>
        <w:t>      Металлургия. История развития металлургического комплекса. Состав и его значение в хозяйстве страны. Особенности размещения предприятий черной и цветной металлургии. Типы предприятий. Основные центры черной и цветной металлургии. Влияние металлургического производства на состояние окружающей среды и здоровье человека.</w:t>
        <w:br/>
        <w:t>      </w:t>
      </w:r>
      <w:r>
        <w:rPr>
          <w:rStyle w:val="Style14"/>
          <w:rFonts w:ascii="Tinos" w:hAnsi="Tinos"/>
          <w:sz w:val="24"/>
          <w:szCs w:val="24"/>
        </w:rPr>
        <w:t xml:space="preserve">Практикум. </w:t>
      </w:r>
      <w:r>
        <w:rPr>
          <w:rFonts w:ascii="Tinos" w:hAnsi="Tinos"/>
          <w:sz w:val="24"/>
          <w:szCs w:val="24"/>
        </w:rPr>
        <w:t>Установление основных факторов размещения предприятий черной и цветной металлургии.</w:t>
        <w:br/>
        <w:br/>
        <w:t>      Машиностроение — ключевая отрасль экономики. Состав и значение машиностроения. Факторы размещения. Специализация. Кооперирование. Размещение отдельных отраслей машиностроения. Проблемы и перспективы развития машиностроения. Повышение качества продукции машиностроения.</w:t>
        <w:br/>
        <w:t>      </w:t>
      </w:r>
      <w:r>
        <w:rPr>
          <w:rStyle w:val="Style14"/>
          <w:rFonts w:ascii="Tinos" w:hAnsi="Tinos"/>
          <w:sz w:val="24"/>
          <w:szCs w:val="24"/>
        </w:rPr>
        <w:t xml:space="preserve">Практикум. </w:t>
      </w:r>
      <w:r>
        <w:rPr>
          <w:rFonts w:ascii="Tinos" w:hAnsi="Tinos"/>
          <w:sz w:val="24"/>
          <w:szCs w:val="24"/>
        </w:rPr>
        <w:t>Составление характеристики машиностроительного предприятия своей местности.</w:t>
        <w:br/>
        <w:br/>
        <w:t>      Химическая промышленность. Состав химической промышленности. Роль химической промышленности в хозяйстве страны. Особенности размещения предприятий химической промышленности. Связь химической промышленности с другими отраслями. Воздействие химической промышленности на окружающую среду. Пути решения экологических проблем.</w:t>
        <w:br/>
        <w:t>      Лесопромышленный комплекс. Состав лесопромышленного комплекса. Лесной фонд России. Главные районы лесозаготовок. Механическая обработка древесины. Целлюлозно-бумажная промышленность. Проблемы лесопромышленного комплекса.</w:t>
        <w:br/>
        <w:t>      Сельское хозяйство — важнейшая отрасль экономики. Растениеводство. Сельскохозяйственные угодья: состав и назначение. Главные сельскохозяйственные районы России. Особенности зернового хозяйства. Главные районы возделывания. Технические культуры. Районы возделывания технических культур.</w:t>
        <w:br/>
        <w:t>      Животноводство. Особенности животноводства России.</w:t>
        <w:br/>
      </w:r>
      <w:r>
        <w:rPr>
          <w:rStyle w:val="Style14"/>
          <w:rFonts w:ascii="Tinos" w:hAnsi="Tinos"/>
          <w:sz w:val="24"/>
          <w:szCs w:val="24"/>
        </w:rPr>
        <w:t xml:space="preserve">      Географическая исследовательская практика </w:t>
      </w:r>
      <w:r>
        <w:rPr>
          <w:rFonts w:ascii="Tinos" w:hAnsi="Tinos"/>
          <w:sz w:val="24"/>
          <w:szCs w:val="24"/>
        </w:rPr>
        <w:t>(Учимся с «Полярной звездой» — 2). Агропромышленный комплекс. Состав АПК. Взаимосвязь отраслей АПК. Проблемы АПК. АПК своего района.</w:t>
        <w:br/>
        <w:t>     Пищевая промышленность. Состав пищевой промышленности. Связь пищевой промышленности с другими отраслями. Легкая промышленность. История развития легкой промышленности. Проблемы легкой промышленности.</w:t>
        <w:br/>
        <w:t>     </w:t>
      </w:r>
      <w:r>
        <w:rPr>
          <w:rStyle w:val="Style14"/>
          <w:rFonts w:ascii="Tinos" w:hAnsi="Tinos"/>
          <w:sz w:val="24"/>
          <w:szCs w:val="24"/>
        </w:rPr>
        <w:t xml:space="preserve">Практикум. </w:t>
      </w:r>
      <w:r>
        <w:rPr>
          <w:rFonts w:ascii="Tinos" w:hAnsi="Tinos"/>
          <w:sz w:val="24"/>
          <w:szCs w:val="24"/>
        </w:rPr>
        <w:t>1. Обозначение на контурной карте главных сельскохозяйственных районов страны. 2. Установление по материалам периодической печати проблем сельского хозяйства.</w:t>
        <w:br/>
        <w:br/>
        <w:t>     Транспорт — «кровеносная» система страны. Значение транспорта в хозяйстве и жизни населения. Россия — страна дорог. Виды транспорта, их особенности. Уровень развития транспорта. Грузооборот и пассажирооборот. Транспортные узлы. Транспортная магистраль. Главные железнодорожные и речные пути. Судоходные каналы. Главные морские порты. Внутригородской транспорт. Смена транспортной парадигмы в России. Взаимосвязь различных видов транспорта. Транспорт и экологические проблемы. Особенности транспорта своей местности.</w:t>
        <w:br/>
        <w:t>     </w:t>
      </w:r>
      <w:r>
        <w:rPr>
          <w:rStyle w:val="Style14"/>
          <w:rFonts w:ascii="Tinos" w:hAnsi="Tinos"/>
          <w:sz w:val="24"/>
          <w:szCs w:val="24"/>
        </w:rPr>
        <w:t xml:space="preserve">Практикум. </w:t>
      </w:r>
      <w:r>
        <w:rPr>
          <w:rFonts w:ascii="Tinos" w:hAnsi="Tinos"/>
          <w:sz w:val="24"/>
          <w:szCs w:val="24"/>
        </w:rPr>
        <w:t>Составление характеристики одного из видов транспорта (по выбору).</w:t>
        <w:br/>
        <w:br/>
        <w:t>     Сфера услуг. Состав и значение сферы услуг. Виды услуг. Территориальная организация сферы обслуживания. Особенности организации обслуживания в городах и сельской местности. Территориальная система обслуживания.</w:t>
        <w:br/>
        <w:t>     </w:t>
      </w:r>
      <w:r>
        <w:rPr>
          <w:rStyle w:val="Style14"/>
          <w:rFonts w:ascii="Tinos" w:hAnsi="Tinos"/>
          <w:sz w:val="24"/>
          <w:szCs w:val="24"/>
        </w:rPr>
        <w:t xml:space="preserve">Географическая исследовательская практика </w:t>
      </w:r>
      <w:r>
        <w:rPr>
          <w:rFonts w:ascii="Tinos" w:hAnsi="Tinos"/>
          <w:sz w:val="24"/>
          <w:szCs w:val="24"/>
        </w:rPr>
        <w:t>(Учимся с «Полярной звездой» — 3). Особенности развития сферы услуг своей местности.</w:t>
        <w:br/>
        <w:t>     </w:t>
      </w:r>
      <w:r>
        <w:rPr>
          <w:rStyle w:val="Style14"/>
          <w:rFonts w:ascii="Tinos" w:hAnsi="Tinos"/>
          <w:sz w:val="24"/>
          <w:szCs w:val="24"/>
        </w:rPr>
        <w:t xml:space="preserve">Практикум. </w:t>
      </w:r>
      <w:r>
        <w:rPr>
          <w:rFonts w:ascii="Tinos" w:hAnsi="Tinos"/>
          <w:sz w:val="24"/>
          <w:szCs w:val="24"/>
        </w:rPr>
        <w:t>Оценка степени доступности сферы услуг и удовлетворения потребностей различных слоев населения на примере своей местности.</w:t>
      </w:r>
    </w:p>
    <w:p>
      <w:pPr>
        <w:pStyle w:val="Zag3"/>
        <w:spacing w:before="280" w:after="280"/>
        <w:rPr/>
      </w:pPr>
      <w:r>
        <w:rPr>
          <w:rFonts w:ascii="Tinos" w:hAnsi="Tinos"/>
          <w:sz w:val="24"/>
          <w:szCs w:val="24"/>
        </w:rPr>
        <w:t>     </w:t>
      </w:r>
      <w:r>
        <w:rPr>
          <w:rStyle w:val="Style14"/>
          <w:rFonts w:ascii="Tinos" w:hAnsi="Tinos"/>
          <w:sz w:val="24"/>
          <w:szCs w:val="24"/>
        </w:rPr>
        <w:t xml:space="preserve">Тема 5. </w:t>
      </w:r>
      <w:r>
        <w:rPr>
          <w:rFonts w:ascii="Tinos" w:hAnsi="Tinos"/>
          <w:sz w:val="24"/>
          <w:szCs w:val="24"/>
        </w:rPr>
        <w:t>Природно-хозяйственные зоны (</w:t>
      </w:r>
      <w:r>
        <w:rPr>
          <w:rStyle w:val="Style14"/>
          <w:rFonts w:ascii="Tinos" w:hAnsi="Tinos"/>
          <w:sz w:val="24"/>
          <w:szCs w:val="24"/>
        </w:rPr>
        <w:t>11ч</w:t>
      </w:r>
      <w:r>
        <w:rPr>
          <w:rFonts w:ascii="Tinos" w:hAnsi="Tinos"/>
          <w:sz w:val="24"/>
          <w:szCs w:val="24"/>
        </w:rPr>
        <w:t>)</w:t>
      </w:r>
    </w:p>
    <w:p>
      <w:pPr>
        <w:pStyle w:val="NormalWeb"/>
        <w:spacing w:before="280" w:after="280"/>
        <w:rPr/>
      </w:pPr>
      <w:r>
        <w:rPr>
          <w:rFonts w:ascii="Tinos" w:hAnsi="Tinos"/>
          <w:sz w:val="24"/>
          <w:szCs w:val="24"/>
        </w:rPr>
        <w:t>     </w:t>
      </w:r>
      <w:r>
        <w:rPr>
          <w:rFonts w:ascii="Tinos" w:hAnsi="Tinos"/>
          <w:sz w:val="24"/>
          <w:szCs w:val="24"/>
        </w:rPr>
        <w:t>Зональность в природе и жизни людей. Понятия «природная зона» и «природно-хозяйственная зона». Занятия людей в различных природных зонах. Зональная специализация сельского хозяйства.</w:t>
        <w:br/>
        <w:t>     </w:t>
      </w:r>
      <w:r>
        <w:rPr>
          <w:rStyle w:val="Style14"/>
          <w:rFonts w:ascii="Tinos" w:hAnsi="Tinos"/>
          <w:sz w:val="24"/>
          <w:szCs w:val="24"/>
        </w:rPr>
        <w:t xml:space="preserve">Практикум. </w:t>
      </w:r>
      <w:r>
        <w:rPr>
          <w:rFonts w:ascii="Tinos" w:hAnsi="Tinos"/>
          <w:sz w:val="24"/>
          <w:szCs w:val="24"/>
        </w:rPr>
        <w:t>1. Анализ карт «Природные зоны России» и «Природно-хозяйственные зоны России». 2. Сопоставление карты природных зон, графика «Смена природных зон с севера на юг» и таблицы «Природно-хозяйственные зоны России» Приложения. 3. Описание особенностей жизни и хозяйственной деятельности людей в разных природных зонах.</w:t>
        <w:br/>
        <w:t>      Северные безлесные зоны. Зоны арктических пустынь, тундры и лесотундры. Особенности географического положения. Климат. Растительный и животный мир. Занятия населения.</w:t>
        <w:br/>
        <w:t>      Лесные зоны. Зоны тайги, смешанных и широколиственных лесов. Россия — лесная держава. Особенности таежной зоны. Занятия населения. Особенности зоны смешанных и широколиственных лесов. Охрана лесных ресурсов России.</w:t>
        <w:br/>
        <w:t>      Степи и лесостепи. Особенности лесостепной и степной зон. Степи и лесостепи — главный сельскохозяйственный район страны.</w:t>
        <w:br/>
        <w:t>      Южные безлесные зоны. Зона полупустынь и пустынь. Особенности зоны полупустынь и пустынь. Занятия жителей полупустынь. Оазис.</w:t>
        <w:br/>
        <w:t>      Субтропики. Особенности климата. Растительный и животный мир. Степень освоенности зоны. Высотная поясность. Особенности жизни и хозяйства в горах.</w:t>
        <w:br/>
        <w:t>      </w:t>
      </w:r>
      <w:r>
        <w:rPr>
          <w:rStyle w:val="Style14"/>
          <w:rFonts w:ascii="Tinos" w:hAnsi="Tinos"/>
          <w:sz w:val="24"/>
          <w:szCs w:val="24"/>
        </w:rPr>
        <w:t xml:space="preserve">Практикум. </w:t>
      </w:r>
      <w:r>
        <w:rPr>
          <w:rFonts w:ascii="Tinos" w:hAnsi="Tinos"/>
          <w:sz w:val="24"/>
          <w:szCs w:val="24"/>
        </w:rPr>
        <w:t>1. Составление характеристики природно-хозяйственной зоны по плану. 2. Описание зависимости жизни и быта населения от природных условий зоны (природная зона по выбору). 3. Описание природно-хозяйственной зоны своей местности.</w:t>
      </w:r>
    </w:p>
    <w:p>
      <w:pPr>
        <w:pStyle w:val="Zag3"/>
        <w:spacing w:before="280" w:after="280"/>
        <w:rPr/>
      </w:pPr>
      <w:r>
        <w:rPr>
          <w:rFonts w:ascii="Tinos" w:hAnsi="Tinos"/>
          <w:sz w:val="24"/>
          <w:szCs w:val="24"/>
        </w:rPr>
        <w:t>    </w:t>
      </w:r>
      <w:r>
        <w:rPr>
          <w:rStyle w:val="Style14"/>
          <w:rFonts w:ascii="Tinos" w:hAnsi="Tinos"/>
          <w:sz w:val="24"/>
          <w:szCs w:val="24"/>
        </w:rPr>
        <w:t>Тема 6. </w:t>
      </w:r>
      <w:r>
        <w:rPr>
          <w:rFonts w:ascii="Tinos" w:hAnsi="Tinos"/>
          <w:sz w:val="24"/>
          <w:szCs w:val="24"/>
        </w:rPr>
        <w:t>Наше наследие (</w:t>
      </w:r>
      <w:r>
        <w:rPr>
          <w:rStyle w:val="Style14"/>
          <w:rFonts w:ascii="Tinos" w:hAnsi="Tinos"/>
          <w:sz w:val="24"/>
          <w:szCs w:val="24"/>
        </w:rPr>
        <w:t>4 ч</w:t>
      </w:r>
      <w:r>
        <w:rPr>
          <w:rFonts w:ascii="Tinos" w:hAnsi="Tinos"/>
          <w:sz w:val="24"/>
          <w:szCs w:val="24"/>
        </w:rPr>
        <w:t>)</w:t>
      </w:r>
    </w:p>
    <w:p>
      <w:pPr>
        <w:pStyle w:val="Zag3"/>
        <w:spacing w:before="280" w:after="280"/>
        <w:rPr/>
      </w:pPr>
      <w:r>
        <w:rPr>
          <w:rFonts w:ascii="Tinos" w:hAnsi="Tinos"/>
          <w:sz w:val="24"/>
          <w:szCs w:val="24"/>
        </w:rPr>
        <w:t>Территориальная организация общества. Этапы развития территориальной организации общества.</w:t>
        <w:br/>
        <w:t>      Влияние мировых процессов на жизнь россиян. Территориальный комплекс. Природно-территориальные и социально-экономические комплексы. Взаимосвязи в комплексе.</w:t>
        <w:br/>
        <w:t>      Понятие «наследие». Всемирное наследие. Природное и культурное наследие России. Экологическая ситуация. Виды экологических ситуаций. Понятие «качество жизни». Идеи устойчивого развития общества. Стратегия развития России и своего региона в XXI в.</w:t>
        <w:br/>
        <w:t>      </w:t>
      </w:r>
      <w:r>
        <w:rPr>
          <w:rStyle w:val="Style14"/>
          <w:rFonts w:ascii="Tinos" w:hAnsi="Tinos"/>
          <w:sz w:val="24"/>
          <w:szCs w:val="24"/>
        </w:rPr>
        <w:t xml:space="preserve">Географическая исследовательская практика. </w:t>
      </w:r>
      <w:r>
        <w:rPr>
          <w:rFonts w:ascii="Tinos" w:hAnsi="Tinos"/>
          <w:sz w:val="24"/>
          <w:szCs w:val="24"/>
        </w:rPr>
        <w:t>Разработка проекта «Сохранение природного и культурного наследия России — наш нравственный долг».</w:t>
      </w:r>
    </w:p>
    <w:p>
      <w:pPr>
        <w:pStyle w:val="Normal"/>
        <w:widowControl w:val="false"/>
        <w:jc w:val="center"/>
        <w:rPr>
          <w:rFonts w:ascii="Tinos" w:hAnsi="Tinos"/>
          <w:sz w:val="24"/>
          <w:szCs w:val="24"/>
        </w:rPr>
      </w:pPr>
      <w:r>
        <w:rPr>
          <w:rFonts w:eastAsia="Calibri" w:cs="Times New Roman" w:ascii="Tinos" w:hAnsi="Tinos"/>
          <w:b/>
          <w:sz w:val="24"/>
          <w:szCs w:val="24"/>
          <w:lang w:eastAsia="ru-RU"/>
        </w:rPr>
        <w:t>Содержание  учебного курса 9 класса</w:t>
      </w:r>
    </w:p>
    <w:p>
      <w:pPr>
        <w:pStyle w:val="Normal"/>
        <w:widowControl w:val="false"/>
        <w:rPr>
          <w:rFonts w:ascii="Tinos" w:hAnsi="Tinos"/>
          <w:sz w:val="24"/>
          <w:szCs w:val="24"/>
        </w:rPr>
      </w:pPr>
      <w:r>
        <w:rPr>
          <w:rFonts w:eastAsia="Calibri" w:cs="Times New Roman" w:ascii="Tinos" w:hAnsi="Tinos"/>
          <w:sz w:val="24"/>
          <w:szCs w:val="24"/>
          <w:lang w:eastAsia="ru-RU"/>
        </w:rPr>
        <w:t>Раздел 1. Хозяйство России (22 ч.).</w:t>
      </w:r>
    </w:p>
    <w:p>
      <w:pPr>
        <w:pStyle w:val="Normal"/>
        <w:widowControl w:val="false"/>
        <w:spacing w:lineRule="auto" w:line="240"/>
        <w:ind w:firstLine="708"/>
        <w:jc w:val="both"/>
        <w:rPr>
          <w:rFonts w:ascii="Tinos" w:hAnsi="Tinos"/>
          <w:sz w:val="24"/>
          <w:szCs w:val="24"/>
        </w:rPr>
      </w:pPr>
      <w:r>
        <w:rPr>
          <w:rFonts w:eastAsia="Calibri" w:cs="Times New Roman" w:ascii="Tinos" w:hAnsi="Tinos"/>
          <w:sz w:val="24"/>
          <w:szCs w:val="24"/>
          <w:lang w:eastAsia="ru-RU"/>
        </w:rPr>
        <w:t>Развитие хозяйства.</w:t>
      </w:r>
      <w:r>
        <w:rPr>
          <w:rFonts w:eastAsia="Times New Roman" w:cs="Times New Roman" w:ascii="Tinos" w:hAnsi="Tinos"/>
          <w:color w:val="000000"/>
          <w:sz w:val="24"/>
          <w:szCs w:val="24"/>
          <w:highlight w:val="white"/>
          <w:lang w:eastAsia="ru-RU"/>
        </w:rPr>
        <w:t xml:space="preserve"> Понятия: индекс человеческого развития (ИЧР), отрасль, отрасли хозяйства, территориальная структура хозяйства, секторы экономики, факторы размещения производства</w:t>
      </w:r>
      <w:r>
        <w:rPr>
          <w:rFonts w:eastAsia="Times New Roman" w:cs="Times New Roman" w:ascii="Tinos" w:hAnsi="Tinos"/>
          <w:color w:val="000000"/>
          <w:sz w:val="24"/>
          <w:szCs w:val="24"/>
          <w:lang w:eastAsia="ru-RU"/>
        </w:rPr>
        <w:t>, цикл Кондратьева.</w:t>
      </w:r>
    </w:p>
    <w:p>
      <w:pPr>
        <w:pStyle w:val="Normal"/>
        <w:widowControl w:val="false"/>
        <w:spacing w:lineRule="auto" w:line="24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color w:val="000000"/>
          <w:sz w:val="24"/>
          <w:szCs w:val="24"/>
          <w:lang w:eastAsia="ru-RU"/>
        </w:rPr>
        <w:t>Особенности экономики России. Уровень экономического развития стран: развитые страны, развивающиеся страны. Россия – страна с переходной экономикой. Роль исторического фактора в развитии хозяйства России. Развитие экономики России сегодня.</w:t>
      </w:r>
    </w:p>
    <w:p>
      <w:pPr>
        <w:pStyle w:val="Normal"/>
        <w:widowControl w:val="false"/>
        <w:spacing w:lineRule="auto" w:line="24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b/>
          <w:color w:val="000000"/>
          <w:sz w:val="24"/>
          <w:szCs w:val="24"/>
          <w:lang w:eastAsia="ru-RU"/>
        </w:rPr>
        <w:t xml:space="preserve">Топливно-энергетический комплекс. </w:t>
      </w:r>
      <w:r>
        <w:rPr>
          <w:rFonts w:eastAsia="Times New Roman" w:cs="Times New Roman" w:ascii="Tinos" w:hAnsi="Tinos"/>
          <w:color w:val="000000"/>
          <w:sz w:val="24"/>
          <w:szCs w:val="24"/>
          <w:lang w:eastAsia="ru-RU"/>
        </w:rPr>
        <w:t xml:space="preserve">Состав топливно-энергетического комплекса (топливная промышленность, электроэнергетика). Отрасли топливной промышленности: угольная, нефтяная, газовая, торфяная, сланцевая, урановая. Понятие о топливно-энергетическом балансе.                                                                                                                                     </w:t>
      </w:r>
      <w:r>
        <w:rPr>
          <w:rFonts w:eastAsia="Times New Roman" w:cs="Times New Roman" w:ascii="Tinos" w:hAnsi="Tinos"/>
          <w:b/>
          <w:color w:val="000000"/>
          <w:sz w:val="24"/>
          <w:szCs w:val="24"/>
          <w:lang w:eastAsia="ru-RU"/>
        </w:rPr>
        <w:t xml:space="preserve">Угольная промышленность. </w:t>
      </w:r>
      <w:r>
        <w:rPr>
          <w:rFonts w:eastAsia="Times New Roman" w:cs="Times New Roman" w:ascii="Tinos" w:hAnsi="Tinos"/>
          <w:color w:val="000000"/>
          <w:sz w:val="24"/>
          <w:szCs w:val="24"/>
          <w:lang w:eastAsia="ru-RU"/>
        </w:rPr>
        <w:t>Факторы размещения отрасли. Главные угольные бассейны страны: Кузнецкий (Кузбасс), Канско-Ачинский, Печорский, Тунгусский, Ленский, Южно-Якутский, Иркутский (Черемховский), Донецкий, Зырянский, Нижнезейский.</w:t>
      </w:r>
      <w:r>
        <w:rPr>
          <w:rFonts w:eastAsia="Times New Roman" w:cs="Times New Roman" w:ascii="Tinos" w:hAnsi="Tinos"/>
          <w:b/>
          <w:color w:val="000000"/>
          <w:sz w:val="24"/>
          <w:szCs w:val="24"/>
          <w:lang w:eastAsia="ru-RU"/>
        </w:rPr>
        <w:t xml:space="preserve">  </w:t>
      </w:r>
      <w:r>
        <w:rPr>
          <w:rFonts w:eastAsia="Times New Roman" w:cs="Times New Roman" w:ascii="Tinos" w:hAnsi="Tinos"/>
          <w:color w:val="000000"/>
          <w:sz w:val="24"/>
          <w:szCs w:val="24"/>
          <w:lang w:eastAsia="ru-RU"/>
        </w:rPr>
        <w:t>Перспективы развития угольной промышленности.</w:t>
      </w:r>
    </w:p>
    <w:p>
      <w:pPr>
        <w:pStyle w:val="Normal"/>
        <w:widowControl w:val="false"/>
        <w:spacing w:lineRule="auto" w:line="24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b/>
          <w:color w:val="000000"/>
          <w:sz w:val="24"/>
          <w:szCs w:val="24"/>
          <w:lang w:eastAsia="ru-RU"/>
        </w:rPr>
        <w:t xml:space="preserve">Нефтяная промышленность. </w:t>
      </w:r>
      <w:r>
        <w:rPr>
          <w:rFonts w:eastAsia="Times New Roman" w:cs="Times New Roman" w:ascii="Tinos" w:hAnsi="Tinos"/>
          <w:color w:val="000000"/>
          <w:sz w:val="24"/>
          <w:szCs w:val="24"/>
          <w:lang w:eastAsia="ru-RU"/>
        </w:rPr>
        <w:t xml:space="preserve">Место нефти в современном мире. Особенности нефтяной промышленности в России. Главные районы нефтедобычи страны (Западная Сибирь, Волго-Уральский район, Восточная Сибирь). Основные районы нефтепереработки страны. Крупнейшие нефтепроводы и их направления. </w:t>
      </w:r>
    </w:p>
    <w:p>
      <w:pPr>
        <w:pStyle w:val="Normal"/>
        <w:widowControl w:val="false"/>
        <w:spacing w:lineRule="auto" w:line="24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b/>
          <w:color w:val="000000"/>
          <w:sz w:val="24"/>
          <w:szCs w:val="24"/>
          <w:lang w:eastAsia="ru-RU"/>
        </w:rPr>
        <w:t xml:space="preserve">Газовая промышленность. </w:t>
      </w:r>
      <w:r>
        <w:rPr>
          <w:rFonts w:eastAsia="Times New Roman" w:cs="Times New Roman" w:ascii="Tinos" w:hAnsi="Tinos"/>
          <w:color w:val="000000"/>
          <w:sz w:val="24"/>
          <w:szCs w:val="24"/>
          <w:lang w:eastAsia="ru-RU"/>
        </w:rPr>
        <w:t>Преимущества природного газа. Особенности газовой промышленности в России. Крупнейшие месторождения газа. Важнейшие центры переработки газа. Газопроводы и их направления. Перспективы газовой промышленности в России.</w:t>
      </w:r>
    </w:p>
    <w:p>
      <w:pPr>
        <w:pStyle w:val="Normal"/>
        <w:widowControl w:val="false"/>
        <w:spacing w:lineRule="auto" w:line="24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b/>
          <w:color w:val="000000"/>
          <w:sz w:val="24"/>
          <w:szCs w:val="24"/>
          <w:lang w:eastAsia="ru-RU"/>
        </w:rPr>
        <w:t xml:space="preserve">Электроэнергетика. </w:t>
      </w:r>
      <w:r>
        <w:rPr>
          <w:rFonts w:eastAsia="Times New Roman" w:cs="Times New Roman" w:ascii="Tinos" w:hAnsi="Tinos"/>
          <w:color w:val="000000"/>
          <w:sz w:val="24"/>
          <w:szCs w:val="24"/>
          <w:lang w:eastAsia="ru-RU"/>
        </w:rPr>
        <w:t>Электроэнергетика – фундамент всей экономики страны. Выработка электроэнергии по странам мира, место России. Типы электростанций (ГЭС, ТЭС, АЭС, ГТЭС, приливные, ветровые, солнечные). Размещение электростанций. Перспективы энергопотребления в России.</w:t>
      </w:r>
    </w:p>
    <w:p>
      <w:pPr>
        <w:pStyle w:val="Normal"/>
        <w:widowControl w:val="false"/>
        <w:spacing w:lineRule="auto" w:line="24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b/>
          <w:color w:val="000000"/>
          <w:sz w:val="24"/>
          <w:szCs w:val="24"/>
          <w:lang w:eastAsia="ru-RU"/>
        </w:rPr>
        <w:t xml:space="preserve">Металлургический комплекс. </w:t>
      </w:r>
      <w:r>
        <w:rPr>
          <w:rFonts w:eastAsia="Times New Roman" w:cs="Times New Roman" w:ascii="Tinos" w:hAnsi="Tinos"/>
          <w:color w:val="000000"/>
          <w:sz w:val="24"/>
          <w:szCs w:val="24"/>
          <w:lang w:eastAsia="ru-RU"/>
        </w:rPr>
        <w:t>Металлургический комплекс  - один из базовых отраслей промышленности.</w:t>
      </w:r>
      <w:r>
        <w:rPr>
          <w:rFonts w:eastAsia="Times New Roman" w:cs="Times New Roman" w:ascii="Tinos" w:hAnsi="Tinos"/>
          <w:b/>
          <w:color w:val="000000"/>
          <w:sz w:val="24"/>
          <w:szCs w:val="24"/>
          <w:lang w:eastAsia="ru-RU"/>
        </w:rPr>
        <w:t xml:space="preserve"> </w:t>
      </w:r>
      <w:r>
        <w:rPr>
          <w:rFonts w:eastAsia="Times New Roman" w:cs="Times New Roman" w:ascii="Tinos" w:hAnsi="Tinos"/>
          <w:color w:val="000000"/>
          <w:sz w:val="24"/>
          <w:szCs w:val="24"/>
          <w:lang w:eastAsia="ru-RU"/>
        </w:rPr>
        <w:t xml:space="preserve">Состав металлургического комплекса (черная металлургия, цветная металлургия). Особенности металлургического комплекса. </w:t>
      </w:r>
    </w:p>
    <w:p>
      <w:pPr>
        <w:pStyle w:val="Normal"/>
        <w:widowControl w:val="false"/>
        <w:spacing w:lineRule="auto" w:line="24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b/>
          <w:color w:val="000000"/>
          <w:sz w:val="24"/>
          <w:szCs w:val="24"/>
          <w:lang w:eastAsia="ru-RU"/>
        </w:rPr>
        <w:t xml:space="preserve">Черная металлургия. </w:t>
      </w:r>
      <w:r>
        <w:rPr>
          <w:rFonts w:eastAsia="Times New Roman" w:cs="Times New Roman" w:ascii="Tinos" w:hAnsi="Tinos"/>
          <w:color w:val="000000"/>
          <w:sz w:val="24"/>
          <w:szCs w:val="24"/>
          <w:lang w:eastAsia="ru-RU"/>
        </w:rPr>
        <w:t>Стадии металлургического производства</w:t>
      </w:r>
      <w:r>
        <w:rPr>
          <w:rFonts w:eastAsia="Times New Roman" w:cs="Times New Roman" w:ascii="Tinos" w:hAnsi="Tinos"/>
          <w:b/>
          <w:color w:val="000000"/>
          <w:sz w:val="24"/>
          <w:szCs w:val="24"/>
          <w:lang w:eastAsia="ru-RU"/>
        </w:rPr>
        <w:t xml:space="preserve"> </w:t>
      </w:r>
      <w:r>
        <w:rPr>
          <w:rFonts w:eastAsia="Times New Roman" w:cs="Times New Roman" w:ascii="Tinos" w:hAnsi="Tinos"/>
          <w:color w:val="000000"/>
          <w:sz w:val="24"/>
          <w:szCs w:val="24"/>
          <w:lang w:eastAsia="ru-RU"/>
        </w:rPr>
        <w:t>(добыча, обогащение руды, получение первичного металла – чугуна, выплавка стали и сплавов, производство проката). Типы металлургических предприятий: комбинат, передельная металлургия, производство ферросплавов, малая металлургия, бездоменная металлургия. Особенности размещения черной металлургии в России. Крупные районы металлургического производства.</w:t>
      </w:r>
    </w:p>
    <w:p>
      <w:pPr>
        <w:pStyle w:val="Normal"/>
        <w:widowControl w:val="false"/>
        <w:spacing w:lineRule="auto" w:line="24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b/>
          <w:color w:val="000000"/>
          <w:sz w:val="24"/>
          <w:szCs w:val="24"/>
          <w:lang w:eastAsia="ru-RU"/>
        </w:rPr>
        <w:t xml:space="preserve">Цветная металлургия. </w:t>
      </w:r>
      <w:r>
        <w:rPr>
          <w:rFonts w:eastAsia="Times New Roman" w:cs="Times New Roman" w:ascii="Tinos" w:hAnsi="Tinos"/>
          <w:color w:val="000000"/>
          <w:sz w:val="24"/>
          <w:szCs w:val="24"/>
          <w:lang w:eastAsia="ru-RU"/>
        </w:rPr>
        <w:t>Особенности размещения предприятий цветной металлургии. Районы добычи и производства: никель-кобальтовых , алюминиевых, медных, свинцово-цинковых руд.</w:t>
      </w:r>
    </w:p>
    <w:p>
      <w:pPr>
        <w:pStyle w:val="Normal"/>
        <w:widowControl w:val="false"/>
        <w:spacing w:lineRule="auto" w:line="24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b/>
          <w:color w:val="000000"/>
          <w:sz w:val="24"/>
          <w:szCs w:val="24"/>
          <w:lang w:eastAsia="ru-RU"/>
        </w:rPr>
        <w:t xml:space="preserve">Машиностроение. </w:t>
      </w:r>
      <w:r>
        <w:rPr>
          <w:rFonts w:eastAsia="Arial" w:cs="Times New Roman" w:ascii="Tinos" w:hAnsi="Tinos"/>
          <w:color w:val="000000"/>
          <w:sz w:val="24"/>
          <w:szCs w:val="24"/>
          <w:shd w:fill="FFFFFF" w:val="clear"/>
          <w:lang w:eastAsia="ru-RU"/>
        </w:rPr>
        <w:t>Состав, место и значение в хозяйстве.</w:t>
      </w:r>
      <w:r>
        <w:rPr>
          <w:rFonts w:eastAsia="Arial" w:cs="Times New Roman" w:ascii="Tinos" w:hAnsi="Tinos"/>
          <w:b/>
          <w:bCs/>
          <w:i/>
          <w:iCs/>
          <w:color w:val="000000"/>
          <w:sz w:val="24"/>
          <w:szCs w:val="24"/>
          <w:shd w:fill="FFFFFF" w:val="clear"/>
          <w:lang w:eastAsia="ru-RU"/>
        </w:rPr>
        <w:t> </w:t>
      </w:r>
      <w:r>
        <w:rPr>
          <w:rFonts w:eastAsia="Arial" w:cs="Times New Roman" w:ascii="Tinos" w:hAnsi="Tinos"/>
          <w:color w:val="000000"/>
          <w:sz w:val="24"/>
          <w:szCs w:val="24"/>
          <w:shd w:fill="FFFFFF" w:val="clear"/>
          <w:lang w:eastAsia="ru-RU"/>
        </w:rPr>
        <w:t>Факторы размещения машиностроительных предприятий. Гео графия важнейших отраслей: основные районы и центры. Машиностроение и охрана окружающей среды. Определение главных районов размещения отраслей трудоёмкого и металлоёмкого машиностроения по картам</w:t>
      </w:r>
    </w:p>
    <w:p>
      <w:pPr>
        <w:pStyle w:val="Normal"/>
        <w:spacing w:lineRule="auto" w:line="240" w:beforeAutospacing="1" w:afterAutospacing="1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b/>
          <w:color w:val="000000"/>
          <w:sz w:val="24"/>
          <w:szCs w:val="24"/>
          <w:lang w:eastAsia="ru-RU"/>
        </w:rPr>
        <w:t>Химическая  промышленность</w:t>
      </w:r>
      <w:r>
        <w:rPr>
          <w:rFonts w:eastAsia="Times New Roman" w:cs="Times New Roman" w:ascii="Tinos" w:hAnsi="Tinos"/>
          <w:color w:val="000000"/>
          <w:sz w:val="24"/>
          <w:szCs w:val="24"/>
          <w:lang w:eastAsia="ru-RU"/>
        </w:rPr>
        <w:t>.  Состав, место и значение в хозяйстве. Факторы размещения предприятий. География важнейших отраслей: основные районы и химические комплексы. Химическая промышленность и охрана окружающей среды</w:t>
      </w:r>
    </w:p>
    <w:p>
      <w:pPr>
        <w:pStyle w:val="Normal"/>
        <w:shd w:val="clear" w:color="auto" w:fill="FFFFFF"/>
        <w:spacing w:lineRule="auto" w:line="240" w:before="0" w:after="0"/>
        <w:jc w:val="both"/>
        <w:textAlignment w:val="baseline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b/>
          <w:color w:val="000000"/>
          <w:sz w:val="24"/>
          <w:szCs w:val="24"/>
          <w:lang w:eastAsia="ru-RU"/>
        </w:rPr>
        <w:t>Лесная  промышленность</w:t>
      </w:r>
      <w:r>
        <w:rPr>
          <w:rFonts w:eastAsia="Times New Roman" w:cs="Times New Roman" w:ascii="Tinos" w:hAnsi="Tinos"/>
          <w:color w:val="000000"/>
          <w:sz w:val="24"/>
          <w:szCs w:val="24"/>
          <w:lang w:eastAsia="ru-RU"/>
        </w:rPr>
        <w:t>.  Состав, место и значение в хозяйстве. Факторы размещения предприятий. География важнейших отраслей: основные районы и лесоперерабатывающие комплексы. Лесная промышленность и охрана окружающей среды.</w:t>
      </w:r>
    </w:p>
    <w:p>
      <w:pPr>
        <w:pStyle w:val="Normal"/>
        <w:shd w:val="clear" w:color="auto" w:fill="FFFFFF"/>
        <w:spacing w:lineRule="auto" w:line="240" w:before="0" w:after="0"/>
        <w:jc w:val="both"/>
        <w:textAlignment w:val="baseline"/>
        <w:rPr>
          <w:rFonts w:ascii="Tinos" w:hAnsi="Tinos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nos" w:hAnsi="Tinos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textAlignment w:val="baseline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b/>
          <w:color w:val="000000"/>
          <w:sz w:val="24"/>
          <w:szCs w:val="24"/>
          <w:shd w:fill="FFFFFF" w:val="clear"/>
          <w:lang w:eastAsia="ru-RU"/>
        </w:rPr>
        <w:t>Сельское хозяйство</w:t>
      </w:r>
      <w:r>
        <w:rPr>
          <w:rFonts w:eastAsia="Times New Roman" w:cs="Times New Roman" w:ascii="Tinos" w:hAnsi="Tinos"/>
          <w:color w:val="000000"/>
          <w:sz w:val="24"/>
          <w:szCs w:val="24"/>
          <w:shd w:fill="FFFFFF" w:val="clear"/>
          <w:lang w:eastAsia="ru-RU"/>
        </w:rPr>
        <w:t>. Состав, место и значение в хозяйстве, отличия от других отраслей хозяйства. Земельные ресурсы и сельскохозяйственные угодья, их структура. Земледелие и животноводство: география основных отраслей. Определение по картам и эколого климатическим показателям основных районов выращивания зерновых и технических культур, главных районов животноводства.</w:t>
      </w:r>
    </w:p>
    <w:p>
      <w:pPr>
        <w:pStyle w:val="Normal"/>
        <w:widowControl w:val="false"/>
        <w:spacing w:lineRule="auto" w:line="240"/>
        <w:jc w:val="both"/>
        <w:rPr>
          <w:rFonts w:ascii="Tinos" w:hAnsi="Tinos" w:eastAsia="Times New Roman" w:cs="Times New Roman"/>
          <w:b/>
          <w:b/>
          <w:bCs/>
          <w:i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nos" w:hAnsi="Tinos"/>
          <w:b/>
          <w:bCs/>
          <w:iCs/>
          <w:color w:val="000000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b/>
          <w:bCs/>
          <w:iCs/>
          <w:color w:val="000000"/>
          <w:sz w:val="24"/>
          <w:szCs w:val="24"/>
          <w:lang w:eastAsia="ru-RU"/>
        </w:rPr>
        <w:t>Сфера услуг (инфраструктурный комплекс).</w:t>
      </w:r>
      <w:r>
        <w:rPr>
          <w:rFonts w:eastAsia="Times New Roman" w:cs="Times New Roman" w:ascii="Tinos" w:hAnsi="Tinos"/>
          <w:b/>
          <w:bCs/>
          <w:i/>
          <w:iCs/>
          <w:color w:val="000000"/>
          <w:sz w:val="24"/>
          <w:szCs w:val="24"/>
          <w:lang w:eastAsia="ru-RU"/>
        </w:rPr>
        <w:t> </w:t>
      </w:r>
      <w:r>
        <w:rPr>
          <w:rFonts w:eastAsia="Times New Roman" w:cs="Times New Roman" w:ascii="Tinos" w:hAnsi="Tinos"/>
          <w:color w:val="000000"/>
          <w:sz w:val="24"/>
          <w:szCs w:val="24"/>
          <w:lang w:eastAsia="ru-RU"/>
        </w:rPr>
        <w:t>Состав,</w:t>
      </w:r>
      <w:r>
        <w:rPr>
          <w:rFonts w:eastAsia="Times New Roman" w:cs="Times New Roman" w:ascii="Tinos" w:hAnsi="Tinos"/>
          <w:b/>
          <w:bCs/>
          <w:i/>
          <w:iCs/>
          <w:color w:val="000000"/>
          <w:sz w:val="24"/>
          <w:szCs w:val="24"/>
          <w:lang w:eastAsia="ru-RU"/>
        </w:rPr>
        <w:t> </w:t>
      </w:r>
      <w:r>
        <w:rPr>
          <w:rFonts w:eastAsia="Times New Roman" w:cs="Times New Roman" w:ascii="Tinos" w:hAnsi="Tinos"/>
          <w:color w:val="000000"/>
          <w:sz w:val="24"/>
          <w:szCs w:val="24"/>
          <w:lang w:eastAsia="ru-RU"/>
        </w:rPr>
        <w:t>место и значение в хозяйстве. Транспорт и связь. Состав, место, значение в хозяйстве. География отдельных видов транспорта и связи: основные транспортные пути и линии связи, крупней шие транспортные узлы. Транспорт и охрана окружающей среды. География науки. Состав, место и значение в хозяйстве, основные районы, центры, города науки. Социальная сфера: географические различия в уровне развития и качестве жизни населения.</w:t>
      </w:r>
    </w:p>
    <w:p>
      <w:pPr>
        <w:pStyle w:val="Normal"/>
        <w:widowControl w:val="false"/>
        <w:spacing w:lineRule="auto" w:line="24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i/>
          <w:sz w:val="24"/>
          <w:szCs w:val="24"/>
          <w:lang w:eastAsia="ru-RU"/>
        </w:rPr>
        <w:t>Практическая работа 1 - Учимся с «Полярной звездой» - проект «Что мы оставим потомкам».</w:t>
      </w:r>
    </w:p>
    <w:p>
      <w:pPr>
        <w:pStyle w:val="Normal"/>
        <w:widowControl w:val="false"/>
        <w:spacing w:lineRule="auto" w:line="24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i/>
          <w:sz w:val="24"/>
          <w:szCs w:val="24"/>
          <w:lang w:eastAsia="ru-RU"/>
        </w:rPr>
        <w:t xml:space="preserve">Практическая работа 2 – учимся с «Полярной звездой»  – работа с источниками информации (АПК и его проблемы). </w:t>
      </w:r>
    </w:p>
    <w:p>
      <w:pPr>
        <w:pStyle w:val="Normal"/>
        <w:widowControl w:val="false"/>
        <w:spacing w:lineRule="auto" w:line="24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i/>
          <w:sz w:val="24"/>
          <w:szCs w:val="24"/>
          <w:lang w:eastAsia="ru-RU"/>
        </w:rPr>
        <w:t>Практическая работа 3 – учимся с «Полярной звездой» - изучаем сферу услуг своего района.</w:t>
      </w:r>
    </w:p>
    <w:p>
      <w:pPr>
        <w:pStyle w:val="Normal"/>
        <w:spacing w:lineRule="auto" w:line="240" w:before="0" w:after="0"/>
        <w:rPr>
          <w:rFonts w:ascii="Tinos" w:hAnsi="Tinos"/>
          <w:sz w:val="24"/>
          <w:szCs w:val="24"/>
        </w:rPr>
      </w:pPr>
      <w:r>
        <w:rPr>
          <w:rFonts w:eastAsia="Calibri" w:cs="Times New Roman" w:ascii="Tinos" w:hAnsi="Tinos"/>
          <w:b/>
          <w:bCs/>
          <w:sz w:val="24"/>
          <w:szCs w:val="24"/>
        </w:rPr>
        <w:t xml:space="preserve"> </w:t>
      </w:r>
      <w:r>
        <w:rPr>
          <w:rFonts w:eastAsia="Calibri" w:cs="Times New Roman" w:ascii="Tinos" w:hAnsi="Tinos"/>
          <w:bCs/>
          <w:sz w:val="24"/>
          <w:szCs w:val="24"/>
        </w:rPr>
        <w:t>Раздел 2. Регионы России (44 ч.).</w:t>
      </w:r>
    </w:p>
    <w:p>
      <w:pPr>
        <w:pStyle w:val="Normal"/>
        <w:spacing w:lineRule="auto" w:line="240" w:before="0" w:after="0"/>
        <w:rPr>
          <w:rFonts w:ascii="Tinos" w:hAnsi="Tinos" w:eastAsia="Calibri" w:cs="Times New Roman"/>
          <w:b/>
          <w:b/>
          <w:i/>
          <w:i/>
          <w:sz w:val="24"/>
          <w:szCs w:val="24"/>
        </w:rPr>
      </w:pPr>
      <w:r>
        <w:rPr>
          <w:rFonts w:eastAsia="Calibri" w:cs="Times New Roman" w:ascii="Tinos" w:hAnsi="Tinos"/>
          <w:b/>
          <w:i/>
          <w:sz w:val="24"/>
          <w:szCs w:val="24"/>
        </w:rPr>
      </w:r>
    </w:p>
    <w:p>
      <w:pPr>
        <w:pStyle w:val="Normal"/>
        <w:widowControl w:val="false"/>
        <w:shd w:val="clear" w:color="auto" w:fill="FFFFFF"/>
        <w:spacing w:lineRule="atLeast" w:line="273" w:before="0" w:after="12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bCs/>
          <w:sz w:val="24"/>
          <w:szCs w:val="24"/>
          <w:lang w:eastAsia="ru-RU"/>
        </w:rPr>
        <w:t>Тема</w:t>
      </w:r>
      <w:r>
        <w:rPr>
          <w:rFonts w:eastAsia="Times New Roman" w:cs="Times New Roman" w:ascii="Tinos" w:hAnsi="Tinos"/>
          <w:bCs/>
          <w:iCs/>
          <w:sz w:val="24"/>
          <w:szCs w:val="24"/>
          <w:lang w:eastAsia="ru-RU"/>
        </w:rPr>
        <w:t> 1. </w:t>
      </w:r>
      <w:r>
        <w:rPr>
          <w:rFonts w:eastAsia="Times New Roman" w:cs="Times New Roman" w:ascii="Tinos" w:hAnsi="Tinos"/>
          <w:bCs/>
          <w:sz w:val="24"/>
          <w:szCs w:val="24"/>
          <w:lang w:eastAsia="ru-RU"/>
        </w:rPr>
        <w:t>Центральная Россия (7 ч.)</w:t>
      </w:r>
    </w:p>
    <w:p>
      <w:pPr>
        <w:pStyle w:val="Normal"/>
        <w:widowControl w:val="false"/>
        <w:shd w:val="clear" w:color="auto" w:fill="FFFFFF"/>
        <w:spacing w:lineRule="atLeast" w:line="273" w:before="0" w:after="120"/>
        <w:ind w:firstLine="708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Пространство Центральной России. Состав территории. Своеобразие географического положения. Особенности природы. Природные ресурсы. Крупнейшие реки. Центральная Россия — историческое ядро Русского государства. Освоение территории и степень заселенности. Специфика населения. Условия жизни и занятия населения. Города Центральной России. Золотое кольцо России. Памятники Всемирного природного и культурного наследия. Современные проблемы и перспективы Центральной России.</w:t>
        <w:br/>
        <w:t>Центральный район. Географическое положение. Особенности развития хозяйства. Отрасли специализации. Крупные промышленные и культурные центры. Города науки. Проблемы сельской местности. Волго-Вятский район. Своеобразие района.</w:t>
        <w:br/>
        <w:t>Центрально-Черноземный район. Особенности и проблемы. Специализация хозяйства.</w:t>
        <w:br/>
        <w:t>Москва — столица России. Московская агломерация. Функции Москвы. Подмосковье.</w:t>
        <w:br/>
      </w:r>
    </w:p>
    <w:p>
      <w:pPr>
        <w:pStyle w:val="Normal"/>
        <w:widowControl w:val="false"/>
        <w:shd w:val="clear" w:color="auto" w:fill="FFFFFF"/>
        <w:spacing w:lineRule="atLeast" w:line="273" w:before="0" w:after="12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i/>
          <w:color w:val="000000"/>
          <w:sz w:val="24"/>
          <w:szCs w:val="24"/>
          <w:highlight w:val="white"/>
          <w:lang w:eastAsia="ru-RU"/>
        </w:rPr>
        <w:t>Практическая работа 4 – учимся с «Полярной звездой» - работа с текстом.</w:t>
      </w:r>
    </w:p>
    <w:p>
      <w:pPr>
        <w:pStyle w:val="Normal"/>
        <w:widowControl w:val="false"/>
        <w:shd w:val="clear" w:color="auto" w:fill="FFFFFF"/>
        <w:spacing w:lineRule="atLeast" w:line="273" w:before="0" w:after="120"/>
        <w:ind w:firstLine="708"/>
        <w:jc w:val="both"/>
        <w:rPr>
          <w:rFonts w:ascii="Tinos" w:hAnsi="Tinos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</w:r>
    </w:p>
    <w:p>
      <w:pPr>
        <w:pStyle w:val="Normal"/>
        <w:widowControl w:val="false"/>
        <w:shd w:val="clear" w:color="auto" w:fill="FFFFFF"/>
        <w:spacing w:lineRule="atLeast" w:line="273" w:before="0" w:after="12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Тема 2. Европейский Северо-Запад (5 ч.).</w:t>
      </w:r>
    </w:p>
    <w:p>
      <w:pPr>
        <w:pStyle w:val="Normal"/>
        <w:widowControl w:val="false"/>
        <w:shd w:val="clear" w:color="auto" w:fill="FFFFFF"/>
        <w:spacing w:lineRule="atLeast" w:line="273" w:before="0" w:after="120"/>
        <w:ind w:firstLine="708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Географическое положение. Состав и соседи района. Природа района. Оценка природно-ресурсного потенциала. Этапы освоения территории. Отрасли специализации.</w:t>
        <w:br/>
        <w:t>Население. Традиции и быт населения. Древние города Северо-Запада. Новгород, Псков.</w:t>
        <w:br/>
        <w:t>Санкт-Петербург. Особенности планировки. Промышленность, наука, культура. Туризм. Крупнейшие порты. Экологические проблемы города.</w:t>
        <w:br/>
        <w:t>Особенности географического положения Калининградской области. Анклав. Влияние природных условий и ресурсов на развитие хозяйства области. Главные отрасли специализации. Проблемы и перспективы развития.</w:t>
      </w:r>
    </w:p>
    <w:p>
      <w:pPr>
        <w:pStyle w:val="Normal"/>
        <w:widowControl w:val="false"/>
        <w:shd w:val="clear" w:color="auto" w:fill="FFFFFF"/>
        <w:spacing w:lineRule="atLeast" w:line="273" w:before="0" w:after="120"/>
        <w:jc w:val="both"/>
        <w:rPr>
          <w:rFonts w:ascii="Tinos" w:hAnsi="Tinos"/>
          <w:sz w:val="24"/>
          <w:szCs w:val="24"/>
        </w:rPr>
      </w:pPr>
      <w:r>
        <w:rPr>
          <w:rFonts w:eastAsia="PT Sans" w:cs="PT Sans" w:ascii="Tinos" w:hAnsi="Tinos"/>
          <w:color w:val="000000"/>
          <w:sz w:val="24"/>
          <w:szCs w:val="24"/>
          <w:highlight w:val="white"/>
          <w:lang w:eastAsia="ru-RU"/>
        </w:rPr>
        <w:t> </w:t>
      </w:r>
      <w:r>
        <w:rPr>
          <w:rFonts w:eastAsia="Times New Roman" w:cs="Times New Roman" w:ascii="Tinos" w:hAnsi="Tinos"/>
          <w:i/>
          <w:sz w:val="24"/>
          <w:szCs w:val="24"/>
          <w:lang w:eastAsia="ru-RU"/>
        </w:rPr>
        <w:t>Практическая работа 5 «Составление картосхемы экономических связей Северо-Западной и Центральной России».</w:t>
      </w:r>
    </w:p>
    <w:p>
      <w:pPr>
        <w:pStyle w:val="Normal"/>
        <w:widowControl w:val="false"/>
        <w:shd w:val="clear" w:color="auto" w:fill="FFFFFF"/>
        <w:spacing w:lineRule="atLeast" w:line="273" w:before="0" w:after="120"/>
        <w:rPr>
          <w:rFonts w:ascii="Tinos" w:hAnsi="Tinos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nos" w:hAnsi="Tinos"/>
          <w:b/>
          <w:sz w:val="24"/>
          <w:szCs w:val="24"/>
          <w:lang w:eastAsia="ru-RU"/>
        </w:rPr>
      </w:r>
    </w:p>
    <w:p>
      <w:pPr>
        <w:pStyle w:val="Normal"/>
        <w:widowControl w:val="false"/>
        <w:shd w:val="clear" w:color="auto" w:fill="FFFFFF"/>
        <w:spacing w:lineRule="atLeast" w:line="273" w:before="0" w:after="12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Тема 3. Европейский Север (4 ч.).</w:t>
        <w:tab/>
      </w:r>
    </w:p>
    <w:p>
      <w:pPr>
        <w:pStyle w:val="Normal"/>
        <w:widowControl w:val="false"/>
        <w:shd w:val="clear" w:color="auto" w:fill="FFFFFF"/>
        <w:spacing w:lineRule="atLeast" w:line="273" w:before="0" w:after="120"/>
        <w:ind w:firstLine="708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Г</w:t>
      </w:r>
      <w:r>
        <w:rPr>
          <w:rFonts w:eastAsia="Times New Roman" w:cs="Times New Roman" w:ascii="Tinos" w:hAnsi="Tinos"/>
          <w:color w:val="000000"/>
          <w:sz w:val="24"/>
          <w:szCs w:val="24"/>
          <w:highlight w:val="white"/>
          <w:lang w:eastAsia="ru-RU"/>
        </w:rPr>
        <w:t xml:space="preserve">еографическое положение. Состав и соседи района. Оценка природно-ресурсного потенциала. Этапы освоения территории. Роль моря на разных этапах развития района. Население. Традиции и быт населения. Коренные жители. Крупные города. Архангельск, Мурманск, Вологда. Деревянная архитектура, художественные промыслы. Специализация района. Проблемы и перспективы развития Европейского Севера. </w:t>
      </w:r>
    </w:p>
    <w:p>
      <w:pPr>
        <w:pStyle w:val="Normal"/>
        <w:widowControl w:val="false"/>
        <w:shd w:val="clear" w:color="auto" w:fill="FFFFFF"/>
        <w:spacing w:lineRule="atLeast" w:line="273" w:before="0" w:after="120"/>
        <w:ind w:firstLine="708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i/>
          <w:sz w:val="24"/>
          <w:szCs w:val="24"/>
          <w:lang w:eastAsia="ru-RU"/>
        </w:rPr>
        <w:t>Практическая работа  6</w:t>
      </w: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  </w:t>
      </w:r>
      <w:r>
        <w:rPr>
          <w:rFonts w:eastAsia="Times New Roman" w:cs="Times New Roman" w:ascii="Tinos" w:hAnsi="Tinos"/>
          <w:i/>
          <w:sz w:val="24"/>
          <w:szCs w:val="24"/>
          <w:lang w:eastAsia="ru-RU"/>
        </w:rPr>
        <w:t>«Оценка природно-ресурсного потенциала района на основе тематических карт».</w:t>
      </w:r>
    </w:p>
    <w:p>
      <w:pPr>
        <w:pStyle w:val="Normal"/>
        <w:widowControl w:val="false"/>
        <w:shd w:val="clear" w:color="auto" w:fill="FFFFFF"/>
        <w:spacing w:lineRule="atLeast" w:line="273" w:before="0" w:after="120"/>
        <w:ind w:firstLine="708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i/>
          <w:color w:val="000000"/>
          <w:sz w:val="24"/>
          <w:szCs w:val="24"/>
          <w:lang w:eastAsia="zh-CN" w:bidi="hi-IN"/>
        </w:rPr>
        <w:t>Практическая работа 7 – учимся с «Полярной звездой» - географическая исследовательская практика (составляем карту).</w:t>
      </w:r>
    </w:p>
    <w:p>
      <w:pPr>
        <w:pStyle w:val="Normal"/>
        <w:widowControl w:val="false"/>
        <w:shd w:val="clear" w:color="auto" w:fill="FFFFFF"/>
        <w:spacing w:lineRule="atLeast" w:line="273" w:before="0" w:after="120"/>
        <w:ind w:firstLine="708"/>
        <w:jc w:val="both"/>
        <w:rPr>
          <w:rFonts w:ascii="Tinos" w:hAnsi="Tinos" w:eastAsia="Times New Roman" w:cs="Times New Roman"/>
          <w:i/>
          <w:i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nos" w:hAnsi="Tinos"/>
          <w:i/>
          <w:color w:val="000000"/>
          <w:sz w:val="24"/>
          <w:szCs w:val="24"/>
          <w:lang w:eastAsia="ru-RU"/>
        </w:rPr>
      </w:r>
    </w:p>
    <w:p>
      <w:pPr>
        <w:pStyle w:val="Normal"/>
        <w:widowControl w:val="false"/>
        <w:shd w:val="clear" w:color="auto" w:fill="FFFFFF"/>
        <w:spacing w:lineRule="atLeast" w:line="273" w:before="0" w:after="120"/>
        <w:ind w:firstLine="708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Тема 4. Европейский Юг (5 ч.).</w:t>
      </w:r>
    </w:p>
    <w:p>
      <w:pPr>
        <w:pStyle w:val="Normal"/>
        <w:widowControl w:val="false"/>
        <w:ind w:firstLine="708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Г</w:t>
      </w:r>
      <w:r>
        <w:rPr>
          <w:rFonts w:eastAsia="Times New Roman" w:cs="Times New Roman" w:ascii="Tinos" w:hAnsi="Tinos"/>
          <w:color w:val="000000"/>
          <w:sz w:val="24"/>
          <w:szCs w:val="24"/>
          <w:highlight w:val="white"/>
          <w:lang w:eastAsia="ru-RU"/>
        </w:rPr>
        <w:t xml:space="preserve">еографическое положение. Состав и соседи района. Особенности природных условий и ресурсов, их влияние на жизнь населения и развитие хозяйства. Высотная поясность. Выход к морям. Этапы освоения территории. Густая населенность района. Этническая и религиозная пестрота Северного Кавказа. Быт, традиции, занятия населения. Крупные города: Ростов-на-Дону, Новороссийск. Особенности современного хозяйства. АПК — главное направление специализации района. Рекреационная зона. Города-курорты: Сочи, Анапа, Минеральные Воды. Проблемы и перспективы развития Северного Кавказа. </w:t>
      </w:r>
    </w:p>
    <w:p>
      <w:pPr>
        <w:pStyle w:val="Normal"/>
        <w:widowControl w:val="false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i/>
          <w:color w:val="000000"/>
          <w:sz w:val="24"/>
          <w:szCs w:val="24"/>
          <w:lang w:eastAsia="zh-CN" w:bidi="hi-IN"/>
        </w:rPr>
        <w:t>Практическая работа 8 – учимся с «Полярной звездой» - разрабатываем проект («Развитие рекреации на Северном Кавказе»).</w:t>
      </w:r>
    </w:p>
    <w:p>
      <w:pPr>
        <w:pStyle w:val="Normal"/>
        <w:widowControl w:val="false"/>
        <w:ind w:firstLine="708"/>
        <w:rPr>
          <w:rFonts w:ascii="Tinos" w:hAnsi="Tinos"/>
          <w:sz w:val="24"/>
          <w:szCs w:val="24"/>
        </w:rPr>
      </w:pPr>
      <w:r>
        <w:rPr>
          <w:rFonts w:eastAsia="Calibri" w:cs="Times New Roman" w:ascii="Tinos" w:hAnsi="Tinos"/>
          <w:sz w:val="24"/>
          <w:szCs w:val="24"/>
          <w:lang w:eastAsia="ru-RU"/>
        </w:rPr>
        <w:t>Тема 5. Поволжье (4 ч.).</w:t>
      </w:r>
    </w:p>
    <w:p>
      <w:pPr>
        <w:pStyle w:val="Normal"/>
        <w:widowControl w:val="false"/>
        <w:ind w:firstLine="708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color w:val="000000"/>
          <w:sz w:val="24"/>
          <w:szCs w:val="24"/>
          <w:highlight w:val="white"/>
          <w:lang w:eastAsia="ru-RU"/>
        </w:rPr>
        <w:t xml:space="preserve">Географическое положение. Состав и соседи района. Природные условия и ресурсы. Волга — главная хозяйственная ось района. Освоение территории и население. Этническое разнообразие и взаимодействие народов Поволжья. Крупные города. Волжские города-миллионеры. Хозяйственное развитие района. Отрасли специализации. Экологические проблемы и перспективы развития Поволжья. </w:t>
      </w:r>
    </w:p>
    <w:p>
      <w:pPr>
        <w:pStyle w:val="Normal"/>
        <w:widowControl w:val="false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i/>
          <w:color w:val="000000"/>
          <w:sz w:val="24"/>
          <w:szCs w:val="24"/>
          <w:lang w:eastAsia="zh-CN" w:bidi="hi-IN"/>
        </w:rPr>
        <w:t>Практическая работа 9 - учимся с «Полярной звездой» - географическая исследовательская практика - подготовка к дискуссии «Экологические проблемы Поволжья».</w:t>
      </w:r>
    </w:p>
    <w:p>
      <w:pPr>
        <w:pStyle w:val="Normal"/>
        <w:widowControl w:val="false"/>
        <w:ind w:firstLine="708"/>
        <w:rPr>
          <w:rFonts w:ascii="Tinos" w:hAnsi="Tinos"/>
          <w:sz w:val="24"/>
          <w:szCs w:val="24"/>
        </w:rPr>
      </w:pPr>
      <w:r>
        <w:rPr>
          <w:rFonts w:eastAsia="Calibri" w:cs="Times New Roman" w:ascii="Tinos" w:hAnsi="Tinos"/>
          <w:sz w:val="24"/>
          <w:szCs w:val="24"/>
          <w:lang w:eastAsia="ru-RU"/>
        </w:rPr>
        <w:t>Тема 6. Урал (7 ч).</w:t>
      </w:r>
    </w:p>
    <w:p>
      <w:pPr>
        <w:pStyle w:val="Normal"/>
        <w:widowControl w:val="false"/>
        <w:ind w:firstLine="708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color w:val="000000"/>
          <w:sz w:val="24"/>
          <w:szCs w:val="24"/>
          <w:highlight w:val="white"/>
          <w:lang w:eastAsia="ru-RU"/>
        </w:rPr>
        <w:t>Своеобразие географического положения. Состав и соседи района. Роль Урала в обеспечении связей европейской и азиатской частей России. Природные условия и ресурсы, их особенности. Высотная поясность. Полезные ископаемые. Этапы освоения территории и развития хозяйства Урала. Старейший горнопромышленный район России. Специализация района. Современное хозяйство Урала. Население. Национальный состав. Быт и традиции народов Урала. Крупные города Урала: Екатеринбург, Пермь, Ижевск, Нижний Тагил, Уфа</w:t>
      </w:r>
      <w:r>
        <w:rPr>
          <w:rFonts w:eastAsia="Times New Roman" w:cs="Times New Roman" w:ascii="Tinos" w:hAnsi="Tinos"/>
          <w:sz w:val="24"/>
          <w:szCs w:val="24"/>
          <w:lang w:eastAsia="ru-RU"/>
        </w:rPr>
        <w:t>, Челябинск. Урал — экологически неблагополучный район. Источники загрязнения окружающей среды. Проблемы и перспективы развития Урала.</w:t>
      </w:r>
    </w:p>
    <w:p>
      <w:pPr>
        <w:pStyle w:val="Normal"/>
        <w:widowControl w:val="false"/>
        <w:shd w:val="clear" w:color="auto" w:fill="FFFFFF"/>
        <w:spacing w:lineRule="auto" w:line="240" w:before="0" w:after="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i/>
          <w:sz w:val="24"/>
          <w:szCs w:val="24"/>
          <w:lang w:eastAsia="ru-RU"/>
        </w:rPr>
        <w:t>Практическая работа 10 «Оценка природных ресурсов Урала».</w:t>
      </w:r>
    </w:p>
    <w:p>
      <w:pPr>
        <w:pStyle w:val="Normal"/>
        <w:widowControl w:val="false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i/>
          <w:color w:val="000000"/>
          <w:sz w:val="24"/>
          <w:szCs w:val="24"/>
          <w:highlight w:val="white"/>
          <w:lang w:eastAsia="ru-RU"/>
        </w:rPr>
        <w:t>Практическая работа № 11  «Сравнение природных условий, ресурсов и особенностей хозяйственного развития западной и восточной частей Урала»</w:t>
      </w:r>
      <w:r>
        <w:rPr>
          <w:rFonts w:eastAsia="Times New Roman" w:cs="Times New Roman" w:ascii="Tinos" w:hAnsi="Tinos"/>
          <w:i/>
          <w:color w:val="000000"/>
          <w:sz w:val="24"/>
          <w:szCs w:val="24"/>
          <w:lang w:eastAsia="ru-RU"/>
        </w:rPr>
        <w:t>.</w:t>
      </w:r>
    </w:p>
    <w:p>
      <w:pPr>
        <w:pStyle w:val="Normal"/>
        <w:widowControl w:val="false"/>
        <w:shd w:val="clear" w:color="auto" w:fill="FFFFFF"/>
        <w:spacing w:lineRule="auto" w:line="240" w:before="0" w:after="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i/>
          <w:color w:val="000000"/>
          <w:sz w:val="24"/>
          <w:szCs w:val="24"/>
          <w:lang w:eastAsia="zh-CN" w:bidi="hi-IN"/>
        </w:rPr>
        <w:t>Практическая работа 12 - учимся с «Полярной звездой» - географическая исследовательская практика - анализ «Специфика проблем Урала».</w:t>
      </w:r>
    </w:p>
    <w:p>
      <w:pPr>
        <w:pStyle w:val="Normal"/>
        <w:widowControl w:val="false"/>
        <w:rPr>
          <w:rFonts w:ascii="Tinos" w:hAnsi="Tinos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</w:r>
    </w:p>
    <w:p>
      <w:pPr>
        <w:pStyle w:val="Normal"/>
        <w:widowControl w:val="false"/>
        <w:ind w:firstLine="708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color w:val="000000"/>
          <w:sz w:val="24"/>
          <w:szCs w:val="24"/>
          <w:lang w:eastAsia="ru-RU"/>
        </w:rPr>
        <w:t>Тема 7. Сибирь (5 ч.).</w:t>
      </w:r>
    </w:p>
    <w:p>
      <w:pPr>
        <w:pStyle w:val="Normal"/>
        <w:widowControl w:val="false"/>
        <w:spacing w:lineRule="atLeast" w:line="312" w:before="0" w:after="120"/>
        <w:ind w:firstLine="708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Пространство Сибири. Состав территории. Географическое положение. Природные условия и ресурсы. Особенности речной сети. Многолетняя мерзлота.</w:t>
        <w:br/>
        <w:t>Заселение и освоение территории. Население. Жизнь, быт и занятия населения. Коренные народы Севера. Роль транспорта в освоении территории. Транссибирская магистраль. Хозяйство. Отрасли специализации. Западная Сибирь — главная топливная база России. Заболоченность территории — одна из проблем района. Особенности АПК. Золотые горы Алтая — объект Всемирного природного наследия. Крупные города: Новосибирск, Омск, Томск. Проблемы и перспективы развития. Восточная Сибирь. Оценка природных условий и ресурсов для жизни населения. Крупнейшие реки. Заповедник «Столбы». Байкал — объект Всемирного природного наследия. Норильский промышленный район. Постиндустриальная Восточная Сибирь. Крупные города: Иркутск, Красноярск, Норильск. Проблемы и перспективы развития района.</w:t>
      </w:r>
    </w:p>
    <w:p>
      <w:pPr>
        <w:pStyle w:val="Normal"/>
        <w:widowControl w:val="false"/>
        <w:spacing w:lineRule="atLeast" w:line="312" w:before="0" w:after="12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i/>
          <w:color w:val="000000"/>
          <w:sz w:val="24"/>
          <w:szCs w:val="24"/>
          <w:lang w:eastAsia="ru-RU"/>
        </w:rPr>
        <w:t>Практическая работа 13 – учимся с «Полярной звездой» - разрабатываем проект «Путешествие по Транссибирской железной дороге».</w:t>
      </w:r>
    </w:p>
    <w:p>
      <w:pPr>
        <w:pStyle w:val="Normal"/>
        <w:widowControl w:val="false"/>
        <w:spacing w:lineRule="atLeast" w:line="312" w:before="0" w:after="120"/>
        <w:ind w:firstLine="708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Тема 8. Дальний Восток (7 ч.).</w:t>
      </w:r>
    </w:p>
    <w:p>
      <w:pPr>
        <w:pStyle w:val="Normal"/>
        <w:widowControl w:val="false"/>
        <w:spacing w:before="0" w:after="120"/>
        <w:ind w:firstLine="708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>Уникальность географического положения. Состав и соседи района. Геологическая «молодость» района. Сейсмичность. Вулканизм. Полезные ископаемые. Природные контрасты. Река Амур и ее притоки. Своеобразие растительного и животного мира. Уссурийская тайга — уникальный природный комплекс. Охрана природы.</w:t>
        <w:br/>
        <w:t>Этапы развития территории. Исследователи Дальнего Востока. Население. Коренные народы. Основные отрасли специализации. Значение морского транспорта. Портовое хозяйство. Крупные города Дальнего Востока.</w:t>
        <w:br/>
        <w:t>Проблемы и перспективы развития Дальнего Востока. Дальний Восток — далекая периферия или «тихоокеанский фасад» России? Внешние связи региона</w:t>
      </w:r>
      <w:r>
        <w:rPr>
          <w:rFonts w:eastAsia="PT Sans" w:cs="PT Sans" w:ascii="Tinos" w:hAnsi="Tinos"/>
          <w:color w:val="000000"/>
          <w:sz w:val="24"/>
          <w:szCs w:val="24"/>
          <w:highlight w:val="white"/>
          <w:lang w:eastAsia="ru-RU"/>
        </w:rPr>
        <w:t>.</w:t>
      </w:r>
    </w:p>
    <w:p>
      <w:pPr>
        <w:pStyle w:val="Normal"/>
        <w:widowControl w:val="false"/>
        <w:spacing w:before="0" w:after="12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color w:val="000000"/>
          <w:sz w:val="24"/>
          <w:szCs w:val="24"/>
          <w:highlight w:val="white"/>
          <w:lang w:eastAsia="ru-RU"/>
        </w:rPr>
        <w:t xml:space="preserve"> </w:t>
      </w:r>
      <w:r>
        <w:rPr>
          <w:rFonts w:eastAsia="Times New Roman" w:cs="Times New Roman" w:ascii="Tinos" w:hAnsi="Tinos"/>
          <w:i/>
          <w:sz w:val="24"/>
          <w:szCs w:val="24"/>
          <w:lang w:eastAsia="ru-RU"/>
        </w:rPr>
        <w:t>Практическая работа 14 «Оценка географического положения Дальнего Востока и его влияние на хозяйство региона».</w:t>
      </w:r>
    </w:p>
    <w:p>
      <w:pPr>
        <w:pStyle w:val="Normal"/>
        <w:widowControl w:val="false"/>
        <w:shd w:val="clear" w:color="auto" w:fill="FFFFFF"/>
        <w:spacing w:lineRule="auto" w:line="240" w:before="0" w:after="0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i/>
          <w:color w:val="000000"/>
          <w:sz w:val="24"/>
          <w:szCs w:val="24"/>
          <w:lang w:eastAsia="zh-CN" w:bidi="hi-IN"/>
        </w:rPr>
        <w:t>Практическая работа 15 - учимся с «Полярной звездой» - разработка проекта «Развитие Дальнего Востока в первой половине 21 века».</w:t>
      </w:r>
    </w:p>
    <w:p>
      <w:pPr>
        <w:pStyle w:val="Normal"/>
        <w:widowControl w:val="false"/>
        <w:shd w:val="clear" w:color="auto" w:fill="FFFFFF"/>
        <w:spacing w:before="0" w:after="120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sz w:val="24"/>
          <w:szCs w:val="24"/>
          <w:lang w:eastAsia="ru-RU"/>
        </w:rPr>
        <w:t xml:space="preserve">Заключение (1 ч.). </w:t>
      </w:r>
    </w:p>
    <w:p>
      <w:pPr>
        <w:pStyle w:val="Normal"/>
        <w:widowControl w:val="false"/>
        <w:ind w:firstLine="708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color w:val="000000"/>
          <w:sz w:val="24"/>
          <w:szCs w:val="24"/>
          <w:highlight w:val="white"/>
          <w:lang w:eastAsia="ru-RU"/>
        </w:rPr>
        <w:t>Соседи России. Место России в мире. Экономические, культурные, информационные, торговые, политические связи России со странами ближнего и дальнего зарубежья. Соотношение экспорта и импорта. Расширение внешних экономических связей с другими государствами. Сфера влияния России. Геополитическое и экономическое влияние.</w:t>
      </w:r>
    </w:p>
    <w:p>
      <w:pPr>
        <w:pStyle w:val="Normal"/>
        <w:widowControl w:val="false"/>
        <w:ind w:firstLine="708"/>
        <w:jc w:val="both"/>
        <w:rPr>
          <w:rFonts w:ascii="Tinos" w:hAnsi="Tinos"/>
          <w:sz w:val="24"/>
          <w:szCs w:val="24"/>
        </w:rPr>
      </w:pPr>
      <w:r>
        <w:rPr>
          <w:rFonts w:eastAsia="Times New Roman" w:cs="Times New Roman" w:ascii="Tinos" w:hAnsi="Tinos"/>
          <w:color w:val="000000"/>
          <w:sz w:val="24"/>
          <w:szCs w:val="24"/>
          <w:highlight w:val="white"/>
          <w:lang w:eastAsia="ru-RU"/>
        </w:rPr>
        <w:t>Повторение (1 ч.)</w:t>
      </w:r>
    </w:p>
    <w:p>
      <w:pPr>
        <w:pStyle w:val="Normal"/>
        <w:widowControl w:val="false"/>
        <w:ind w:firstLine="708"/>
        <w:jc w:val="both"/>
        <w:rPr>
          <w:rFonts w:ascii="Tinos" w:hAnsi="Tinos" w:eastAsia="Times New Roman" w:cs="Times New Roman"/>
          <w:b/>
          <w:b/>
          <w:color w:val="000000"/>
          <w:sz w:val="24"/>
          <w:szCs w:val="24"/>
          <w:highlight w:val="white"/>
          <w:lang w:eastAsia="ru-RU"/>
        </w:rPr>
      </w:pPr>
      <w:r>
        <w:rPr>
          <w:rFonts w:eastAsia="Times New Roman" w:cs="Times New Roman" w:ascii="Tinos" w:hAnsi="Tinos"/>
          <w:b/>
          <w:color w:val="000000"/>
          <w:sz w:val="24"/>
          <w:szCs w:val="24"/>
          <w:highlight w:val="white"/>
          <w:lang w:eastAsia="ru-RU"/>
        </w:rPr>
      </w:r>
    </w:p>
    <w:p>
      <w:pPr>
        <w:pStyle w:val="Normal"/>
        <w:rPr>
          <w:rFonts w:ascii="Tinos" w:hAnsi="Tinos" w:cs="Times New Roman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</w:r>
    </w:p>
    <w:p>
      <w:pPr>
        <w:pStyle w:val="Normal"/>
        <w:rPr>
          <w:rFonts w:ascii="Tinos" w:hAnsi="Tinos" w:cs="Times New Roman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</w:r>
    </w:p>
    <w:p>
      <w:pPr>
        <w:pStyle w:val="Normal"/>
        <w:rPr>
          <w:rFonts w:ascii="Tinos" w:hAnsi="Tinos" w:cs="Times New Roman"/>
          <w:sz w:val="24"/>
          <w:szCs w:val="24"/>
        </w:rPr>
      </w:pPr>
      <w:r>
        <w:rPr>
          <w:rFonts w:cs="Times New Roman" w:ascii="Tinos" w:hAnsi="Tinos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102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Style w:val="a4"/>
        <w:tblpPr w:bottomFromText="0" w:horzAnchor="margin" w:leftFromText="180" w:rightFromText="180" w:tblpX="0" w:tblpXSpec="center" w:tblpY="-282" w:topFromText="0" w:vertAnchor="text"/>
        <w:tblW w:w="10658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672"/>
        <w:gridCol w:w="6564"/>
        <w:gridCol w:w="1259"/>
        <w:gridCol w:w="2162"/>
      </w:tblGrid>
      <w:tr>
        <w:trPr/>
        <w:tc>
          <w:tcPr>
            <w:tcW w:w="8495" w:type="dxa"/>
            <w:gridSpan w:val="3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hd w:val="clear" w:color="auto" w:fill="FFFFFF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w w:val="106"/>
                <w:sz w:val="24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w w:val="106"/>
                <w:sz w:val="24"/>
                <w:szCs w:val="28"/>
              </w:rPr>
              <w:t>ТЕМАТИЧЕСКОЕ ПЛАНИРОВАНИЕ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w w:val="106"/>
                <w:sz w:val="24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w w:val="106"/>
                <w:sz w:val="24"/>
                <w:szCs w:val="28"/>
              </w:rPr>
              <w:t>ГЕОГРАФИЯ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w w:val="106"/>
                <w:sz w:val="24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w w:val="106"/>
                <w:sz w:val="24"/>
                <w:szCs w:val="28"/>
              </w:rPr>
              <w:t>5 класс (35 ч/ 1 час в неделю)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w w:val="106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w w:val="106"/>
                <w:sz w:val="28"/>
                <w:szCs w:val="28"/>
              </w:rPr>
            </w:r>
          </w:p>
        </w:tc>
        <w:tc>
          <w:tcPr>
            <w:tcW w:w="2162" w:type="dxa"/>
            <w:tcBorders>
              <w:top w:val="nil"/>
              <w:right w:val="nil"/>
            </w:tcBorders>
          </w:tcPr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color w:val="000000"/>
                <w:w w:val="106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w w:val="106"/>
                <w:sz w:val="28"/>
                <w:szCs w:val="28"/>
              </w:rPr>
            </w:r>
          </w:p>
        </w:tc>
      </w:tr>
      <w:tr>
        <w:trPr>
          <w:trHeight w:val="165" w:hRule="atLeast"/>
        </w:trPr>
        <w:tc>
          <w:tcPr>
            <w:tcW w:w="672" w:type="dxa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w w:val="113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w w:val="113"/>
                <w:sz w:val="28"/>
                <w:szCs w:val="28"/>
              </w:rPr>
              <w:t>№</w:t>
            </w:r>
            <w:r>
              <w:rPr>
                <w:rFonts w:cs="Times New Roman" w:ascii="Times New Roman" w:hAnsi="Times New Roman"/>
                <w:color w:val="000000"/>
                <w:w w:val="113"/>
                <w:sz w:val="28"/>
                <w:szCs w:val="28"/>
              </w:rPr>
              <w:t>п/п</w:t>
            </w:r>
          </w:p>
        </w:tc>
        <w:tc>
          <w:tcPr>
            <w:tcW w:w="6564" w:type="dxa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w w:val="113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w w:val="113"/>
                <w:sz w:val="28"/>
                <w:szCs w:val="28"/>
              </w:rPr>
              <w:t>Темы уроков</w:t>
            </w:r>
          </w:p>
        </w:tc>
        <w:tc>
          <w:tcPr>
            <w:tcW w:w="1259" w:type="dxa"/>
            <w:tcBorders>
              <w:right w:val="nil"/>
            </w:tcBorders>
          </w:tcPr>
          <w:p>
            <w:pPr>
              <w:pStyle w:val="Normal"/>
              <w:shd w:val="clear" w:color="auto" w:fill="FFFFFF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w w:val="113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w w:val="113"/>
                <w:sz w:val="28"/>
                <w:szCs w:val="28"/>
              </w:rPr>
              <w:t>Кол-во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часов</w:t>
            </w:r>
          </w:p>
        </w:tc>
        <w:tc>
          <w:tcPr>
            <w:tcW w:w="2162" w:type="dxa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w w:val="113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w w:val="113"/>
                <w:sz w:val="28"/>
                <w:szCs w:val="28"/>
              </w:rPr>
            </w:r>
          </w:p>
        </w:tc>
      </w:tr>
      <w:tr>
        <w:trPr>
          <w:trHeight w:val="390" w:hRule="atLeast"/>
        </w:trPr>
        <w:tc>
          <w:tcPr>
            <w:tcW w:w="672" w:type="dxa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6564" w:type="dxa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color w:val="000000"/>
                <w:w w:val="113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Развитие географических знаний о Земле (5ч)</w:t>
            </w:r>
          </w:p>
        </w:tc>
        <w:tc>
          <w:tcPr>
            <w:tcW w:w="1259" w:type="dxa"/>
            <w:tcBorders>
              <w:right w:val="nil"/>
            </w:tcBorders>
          </w:tcPr>
          <w:p>
            <w:pPr>
              <w:pStyle w:val="Normal"/>
              <w:shd w:val="clear" w:color="auto" w:fill="FFFFFF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162" w:type="dxa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404" w:hRule="atLeast"/>
        </w:trPr>
        <w:tc>
          <w:tcPr>
            <w:tcW w:w="672" w:type="dxa"/>
            <w:tcBorders/>
          </w:tcPr>
          <w:p>
            <w:pPr>
              <w:pStyle w:val="4"/>
              <w:numPr>
                <w:ilvl w:val="0"/>
                <w:numId w:val="0"/>
              </w:numPr>
              <w:spacing w:lineRule="auto" w:line="240" w:before="40" w:after="0"/>
              <w:ind w:left="0" w:hanging="0"/>
              <w:outlineLvl w:val="3"/>
              <w:rPr>
                <w:rStyle w:val="Style14"/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Style w:val="Style14"/>
                <w:rFonts w:cs="Times New Roman" w:ascii="Times New Roman" w:hAnsi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6564" w:type="dxa"/>
            <w:tcBorders/>
          </w:tcPr>
          <w:p>
            <w:pPr>
              <w:pStyle w:val="4"/>
              <w:numPr>
                <w:ilvl w:val="0"/>
                <w:numId w:val="0"/>
              </w:numPr>
              <w:spacing w:lineRule="auto" w:line="240" w:before="40" w:after="0"/>
              <w:ind w:left="0" w:hanging="0"/>
              <w:outlineLvl w:val="3"/>
              <w:rPr>
                <w:rFonts w:ascii="Times New Roman" w:hAnsi="Times New Roman" w:cs="Times New Roman"/>
                <w:i w:val="false"/>
                <w:i w:val="false"/>
                <w:iCs w:val="false"/>
                <w:color w:val="auto"/>
                <w:sz w:val="28"/>
                <w:szCs w:val="28"/>
              </w:rPr>
            </w:pPr>
            <w:r>
              <w:rPr>
                <w:rStyle w:val="Style14"/>
                <w:rFonts w:cs="Times New Roman" w:ascii="Times New Roman" w:hAnsi="Times New Roman"/>
                <w:color w:val="auto"/>
                <w:sz w:val="28"/>
                <w:szCs w:val="28"/>
              </w:rPr>
              <w:t>Географические методы изучения окружающей среды</w:t>
            </w:r>
          </w:p>
        </w:tc>
        <w:tc>
          <w:tcPr>
            <w:tcW w:w="1259" w:type="dxa"/>
            <w:tcBorders>
              <w:right w:val="nil"/>
            </w:tcBorders>
          </w:tcPr>
          <w:p>
            <w:pPr>
              <w:pStyle w:val="4"/>
              <w:numPr>
                <w:ilvl w:val="0"/>
                <w:numId w:val="0"/>
              </w:numPr>
              <w:spacing w:lineRule="auto" w:line="240" w:before="40" w:after="0"/>
              <w:ind w:left="0" w:hanging="0"/>
              <w:outlineLvl w:val="3"/>
              <w:rPr>
                <w:rStyle w:val="Style14"/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Style w:val="Style14"/>
                <w:rFonts w:cs="Times New Roman" w:ascii="Times New Roman" w:hAnsi="Times New Roman"/>
                <w:color w:val="auto"/>
                <w:sz w:val="28"/>
                <w:szCs w:val="28"/>
              </w:rPr>
              <w:t>1</w:t>
            </w:r>
          </w:p>
          <w:p>
            <w:pPr>
              <w:pStyle w:val="4"/>
              <w:numPr>
                <w:ilvl w:val="0"/>
                <w:numId w:val="0"/>
              </w:numPr>
              <w:spacing w:lineRule="auto" w:line="240"/>
              <w:ind w:left="0" w:hanging="0"/>
              <w:outlineLvl w:val="3"/>
              <w:rPr>
                <w:rStyle w:val="Style14"/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</w:rPr>
            </w:r>
          </w:p>
        </w:tc>
        <w:tc>
          <w:tcPr>
            <w:tcW w:w="2162" w:type="dxa"/>
            <w:tcBorders/>
          </w:tcPr>
          <w:p>
            <w:pPr>
              <w:pStyle w:val="4"/>
              <w:numPr>
                <w:ilvl w:val="0"/>
                <w:numId w:val="0"/>
              </w:numPr>
              <w:spacing w:lineRule="auto" w:line="240" w:before="40" w:after="0"/>
              <w:ind w:left="0" w:hanging="0"/>
              <w:outlineLvl w:val="3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</w:rPr>
            </w:r>
          </w:p>
        </w:tc>
      </w:tr>
      <w:tr>
        <w:trPr>
          <w:trHeight w:val="544" w:hRule="atLeast"/>
        </w:trPr>
        <w:tc>
          <w:tcPr>
            <w:tcW w:w="672" w:type="dxa"/>
            <w:tcBorders/>
          </w:tcPr>
          <w:p>
            <w:pPr>
              <w:pStyle w:val="4"/>
              <w:numPr>
                <w:ilvl w:val="0"/>
                <w:numId w:val="0"/>
              </w:numPr>
              <w:spacing w:lineRule="auto" w:line="240" w:before="40" w:after="0"/>
              <w:ind w:left="0" w:hanging="0"/>
              <w:outlineLvl w:val="3"/>
              <w:rPr>
                <w:rStyle w:val="Style14"/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Style w:val="Style14"/>
                <w:rFonts w:cs="Times New Roman" w:ascii="Times New Roman" w:hAnsi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6564" w:type="dxa"/>
            <w:tcBorders/>
          </w:tcPr>
          <w:p>
            <w:pPr>
              <w:pStyle w:val="4"/>
              <w:numPr>
                <w:ilvl w:val="0"/>
                <w:numId w:val="0"/>
              </w:numPr>
              <w:spacing w:lineRule="auto" w:line="240" w:before="40" w:after="0"/>
              <w:ind w:left="0" w:hanging="0"/>
              <w:outlineLvl w:val="3"/>
              <w:rPr>
                <w:rStyle w:val="Style14"/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Style w:val="Style14"/>
                <w:rFonts w:cs="Times New Roman" w:ascii="Times New Roman" w:hAnsi="Times New Roman"/>
                <w:color w:val="auto"/>
                <w:sz w:val="28"/>
                <w:szCs w:val="28"/>
              </w:rPr>
              <w:t>Развитие географических знаний о Земле</w:t>
            </w:r>
          </w:p>
        </w:tc>
        <w:tc>
          <w:tcPr>
            <w:tcW w:w="1259" w:type="dxa"/>
            <w:tcBorders>
              <w:right w:val="nil"/>
            </w:tcBorders>
          </w:tcPr>
          <w:p>
            <w:pPr>
              <w:pStyle w:val="4"/>
              <w:numPr>
                <w:ilvl w:val="0"/>
                <w:numId w:val="0"/>
              </w:numPr>
              <w:spacing w:lineRule="auto" w:line="240" w:before="40" w:after="0"/>
              <w:ind w:left="0" w:hanging="0"/>
              <w:outlineLvl w:val="3"/>
              <w:rPr>
                <w:rStyle w:val="Style14"/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Style w:val="Style14"/>
                <w:rFonts w:cs="Times New Roman" w:ascii="Times New Roman" w:hAnsi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2162" w:type="dxa"/>
            <w:tcBorders/>
          </w:tcPr>
          <w:p>
            <w:pPr>
              <w:pStyle w:val="4"/>
              <w:numPr>
                <w:ilvl w:val="0"/>
                <w:numId w:val="0"/>
              </w:numPr>
              <w:spacing w:lineRule="auto" w:line="240" w:before="40" w:after="0"/>
              <w:ind w:left="0" w:hanging="0"/>
              <w:outlineLvl w:val="3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</w:rPr>
            </w:r>
          </w:p>
        </w:tc>
      </w:tr>
      <w:tr>
        <w:trPr>
          <w:trHeight w:val="1172" w:hRule="atLeast"/>
        </w:trPr>
        <w:tc>
          <w:tcPr>
            <w:tcW w:w="672" w:type="dxa"/>
            <w:tcBorders/>
          </w:tcPr>
          <w:p>
            <w:pPr>
              <w:pStyle w:val="4"/>
              <w:numPr>
                <w:ilvl w:val="0"/>
                <w:numId w:val="0"/>
              </w:numPr>
              <w:spacing w:lineRule="auto" w:line="240" w:before="40" w:after="0"/>
              <w:ind w:left="0" w:hanging="0"/>
              <w:outlineLvl w:val="3"/>
              <w:rPr>
                <w:rStyle w:val="Style14"/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Style w:val="Style14"/>
                <w:rFonts w:cs="Times New Roman" w:ascii="Times New Roman" w:hAnsi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6564" w:type="dxa"/>
            <w:tcBorders/>
          </w:tcPr>
          <w:p>
            <w:pPr>
              <w:pStyle w:val="4"/>
              <w:numPr>
                <w:ilvl w:val="0"/>
                <w:numId w:val="0"/>
              </w:numPr>
              <w:spacing w:lineRule="auto" w:line="240" w:before="40" w:after="0"/>
              <w:ind w:left="0" w:hanging="0"/>
              <w:outlineLvl w:val="3"/>
              <w:rPr>
                <w:rStyle w:val="Style14"/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Style w:val="Style14"/>
                <w:rFonts w:cs="Times New Roman" w:ascii="Times New Roman" w:hAnsi="Times New Roman"/>
                <w:color w:val="auto"/>
                <w:sz w:val="28"/>
                <w:szCs w:val="28"/>
              </w:rPr>
              <w:t>Великие географические открытия</w:t>
            </w:r>
          </w:p>
          <w:p>
            <w:pPr>
              <w:pStyle w:val="4"/>
              <w:numPr>
                <w:ilvl w:val="0"/>
                <w:numId w:val="0"/>
              </w:numPr>
              <w:spacing w:lineRule="auto" w:line="240"/>
              <w:ind w:left="0" w:hanging="0"/>
              <w:outlineLvl w:val="3"/>
              <w:rPr>
                <w:rStyle w:val="Style14"/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Style w:val="Style14"/>
                <w:rFonts w:cs="Times New Roman" w:ascii="Times New Roman" w:hAnsi="Times New Roman"/>
                <w:color w:val="auto"/>
                <w:sz w:val="28"/>
                <w:szCs w:val="28"/>
              </w:rPr>
              <w:t>Практическая работа №1</w:t>
            </w:r>
          </w:p>
          <w:p>
            <w:pPr>
              <w:pStyle w:val="4"/>
              <w:numPr>
                <w:ilvl w:val="0"/>
                <w:numId w:val="0"/>
              </w:numPr>
              <w:spacing w:lineRule="auto" w:line="240"/>
              <w:ind w:left="0" w:hanging="0"/>
              <w:outlineLvl w:val="3"/>
              <w:rPr>
                <w:rStyle w:val="Style14"/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Style w:val="Style14"/>
                <w:rFonts w:cs="Times New Roman" w:ascii="Times New Roman" w:hAnsi="Times New Roman"/>
                <w:color w:val="auto"/>
                <w:sz w:val="28"/>
                <w:szCs w:val="28"/>
              </w:rPr>
              <w:t>«Обозначение на контурной карте маршрутов путешествий».</w:t>
            </w:r>
          </w:p>
        </w:tc>
        <w:tc>
          <w:tcPr>
            <w:tcW w:w="1259" w:type="dxa"/>
            <w:tcBorders>
              <w:right w:val="nil"/>
            </w:tcBorders>
          </w:tcPr>
          <w:p>
            <w:pPr>
              <w:pStyle w:val="4"/>
              <w:numPr>
                <w:ilvl w:val="0"/>
                <w:numId w:val="0"/>
              </w:numPr>
              <w:spacing w:lineRule="auto" w:line="240" w:before="40" w:after="0"/>
              <w:ind w:left="0" w:hanging="0"/>
              <w:outlineLvl w:val="3"/>
              <w:rPr>
                <w:rStyle w:val="Style14"/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Style w:val="Style14"/>
                <w:rFonts w:cs="Times New Roman" w:ascii="Times New Roman" w:hAnsi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2162" w:type="dxa"/>
            <w:tcBorders/>
          </w:tcPr>
          <w:p>
            <w:pPr>
              <w:pStyle w:val="4"/>
              <w:numPr>
                <w:ilvl w:val="0"/>
                <w:numId w:val="0"/>
              </w:numPr>
              <w:spacing w:lineRule="auto" w:line="240" w:before="40" w:after="0"/>
              <w:ind w:left="0" w:hanging="0"/>
              <w:outlineLvl w:val="3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</w:rPr>
            </w:r>
          </w:p>
        </w:tc>
      </w:tr>
      <w:tr>
        <w:trPr>
          <w:trHeight w:val="373" w:hRule="atLeast"/>
        </w:trPr>
        <w:tc>
          <w:tcPr>
            <w:tcW w:w="672" w:type="dxa"/>
            <w:tcBorders/>
          </w:tcPr>
          <w:p>
            <w:pPr>
              <w:pStyle w:val="4"/>
              <w:numPr>
                <w:ilvl w:val="0"/>
                <w:numId w:val="0"/>
              </w:numPr>
              <w:spacing w:lineRule="auto" w:line="240" w:before="40" w:after="0"/>
              <w:ind w:left="0" w:hanging="0"/>
              <w:outlineLvl w:val="3"/>
              <w:rPr>
                <w:rStyle w:val="Style14"/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Style w:val="Style14"/>
                <w:rFonts w:cs="Times New Roman" w:ascii="Times New Roman" w:hAnsi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6564" w:type="dxa"/>
            <w:tcBorders/>
          </w:tcPr>
          <w:p>
            <w:pPr>
              <w:pStyle w:val="4"/>
              <w:numPr>
                <w:ilvl w:val="0"/>
                <w:numId w:val="0"/>
              </w:numPr>
              <w:spacing w:lineRule="auto" w:line="240" w:before="40" w:after="0"/>
              <w:ind w:left="0" w:hanging="0"/>
              <w:outlineLvl w:val="3"/>
              <w:rPr>
                <w:rStyle w:val="Style14"/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Style w:val="Style14"/>
                <w:rFonts w:cs="Times New Roman" w:ascii="Times New Roman" w:hAnsi="Times New Roman"/>
                <w:color w:val="auto"/>
                <w:sz w:val="28"/>
                <w:szCs w:val="28"/>
              </w:rPr>
              <w:t>География сегодня</w:t>
            </w:r>
          </w:p>
        </w:tc>
        <w:tc>
          <w:tcPr>
            <w:tcW w:w="1259" w:type="dxa"/>
            <w:tcBorders>
              <w:right w:val="nil"/>
            </w:tcBorders>
          </w:tcPr>
          <w:p>
            <w:pPr>
              <w:pStyle w:val="4"/>
              <w:numPr>
                <w:ilvl w:val="0"/>
                <w:numId w:val="0"/>
              </w:numPr>
              <w:spacing w:lineRule="auto" w:line="240" w:before="40" w:after="0"/>
              <w:ind w:left="0" w:hanging="0"/>
              <w:outlineLvl w:val="3"/>
              <w:rPr>
                <w:rStyle w:val="Style14"/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Style w:val="Style14"/>
                <w:rFonts w:cs="Times New Roman" w:ascii="Times New Roman" w:hAnsi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2162" w:type="dxa"/>
            <w:tcBorders/>
          </w:tcPr>
          <w:p>
            <w:pPr>
              <w:pStyle w:val="4"/>
              <w:numPr>
                <w:ilvl w:val="0"/>
                <w:numId w:val="0"/>
              </w:numPr>
              <w:spacing w:lineRule="auto" w:line="240" w:before="40" w:after="0"/>
              <w:ind w:left="0" w:hanging="0"/>
              <w:outlineLvl w:val="3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</w:rPr>
            </w:r>
          </w:p>
        </w:tc>
      </w:tr>
      <w:tr>
        <w:trPr/>
        <w:tc>
          <w:tcPr>
            <w:tcW w:w="672" w:type="dxa"/>
            <w:tcBorders/>
          </w:tcPr>
          <w:p>
            <w:pPr>
              <w:pStyle w:val="4"/>
              <w:numPr>
                <w:ilvl w:val="0"/>
                <w:numId w:val="0"/>
              </w:numPr>
              <w:spacing w:lineRule="auto" w:line="240" w:before="40" w:after="0"/>
              <w:ind w:left="0" w:hanging="0"/>
              <w:outlineLvl w:val="3"/>
              <w:rPr>
                <w:rStyle w:val="Style14"/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Style w:val="Style14"/>
                <w:rFonts w:cs="Times New Roman" w:ascii="Times New Roman" w:hAnsi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6564" w:type="dxa"/>
            <w:tcBorders/>
          </w:tcPr>
          <w:p>
            <w:pPr>
              <w:pStyle w:val="4"/>
              <w:numPr>
                <w:ilvl w:val="0"/>
                <w:numId w:val="0"/>
              </w:numPr>
              <w:spacing w:lineRule="auto" w:line="240" w:before="40" w:after="0"/>
              <w:ind w:left="0" w:hanging="0"/>
              <w:outlineLvl w:val="3"/>
              <w:rPr>
                <w:rStyle w:val="Style14"/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Style w:val="Style14"/>
                <w:rFonts w:cs="Times New Roman" w:ascii="Times New Roman" w:hAnsi="Times New Roman"/>
                <w:color w:val="auto"/>
                <w:sz w:val="28"/>
                <w:szCs w:val="28"/>
              </w:rPr>
              <w:t xml:space="preserve">Контрольная работа №1 </w:t>
            </w:r>
          </w:p>
          <w:p>
            <w:pPr>
              <w:pStyle w:val="4"/>
              <w:numPr>
                <w:ilvl w:val="0"/>
                <w:numId w:val="0"/>
              </w:numPr>
              <w:spacing w:lineRule="auto" w:line="240"/>
              <w:ind w:left="0" w:hanging="0"/>
              <w:outlineLvl w:val="3"/>
              <w:rPr>
                <w:rStyle w:val="Style14"/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Style w:val="Style14"/>
                <w:rFonts w:cs="Times New Roman" w:ascii="Times New Roman" w:hAnsi="Times New Roman"/>
                <w:color w:val="auto"/>
                <w:sz w:val="28"/>
                <w:szCs w:val="28"/>
              </w:rPr>
              <w:t>«Развитие географических знаний о Земле»</w:t>
            </w:r>
          </w:p>
          <w:p>
            <w:pPr>
              <w:pStyle w:val="4"/>
              <w:numPr>
                <w:ilvl w:val="0"/>
                <w:numId w:val="0"/>
              </w:numPr>
              <w:spacing w:lineRule="auto" w:line="240"/>
              <w:ind w:left="0" w:hanging="0"/>
              <w:outlineLvl w:val="3"/>
              <w:rPr>
                <w:rStyle w:val="Style14"/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</w:rPr>
            </w:r>
          </w:p>
        </w:tc>
        <w:tc>
          <w:tcPr>
            <w:tcW w:w="1259" w:type="dxa"/>
            <w:tcBorders>
              <w:right w:val="nil"/>
            </w:tcBorders>
          </w:tcPr>
          <w:p>
            <w:pPr>
              <w:pStyle w:val="4"/>
              <w:numPr>
                <w:ilvl w:val="0"/>
                <w:numId w:val="0"/>
              </w:numPr>
              <w:spacing w:lineRule="auto" w:line="240" w:before="40" w:after="0"/>
              <w:ind w:left="0" w:hanging="0"/>
              <w:outlineLvl w:val="3"/>
              <w:rPr>
                <w:rStyle w:val="Style14"/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Style w:val="Style14"/>
                <w:rFonts w:cs="Times New Roman" w:ascii="Times New Roman" w:hAnsi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2162" w:type="dxa"/>
            <w:tcBorders/>
          </w:tcPr>
          <w:p>
            <w:pPr>
              <w:pStyle w:val="4"/>
              <w:numPr>
                <w:ilvl w:val="0"/>
                <w:numId w:val="0"/>
              </w:numPr>
              <w:spacing w:lineRule="auto" w:line="240" w:before="40" w:after="0"/>
              <w:ind w:left="0" w:hanging="0"/>
              <w:outlineLvl w:val="3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</w:rPr>
            </w:r>
          </w:p>
        </w:tc>
      </w:tr>
      <w:tr>
        <w:trPr/>
        <w:tc>
          <w:tcPr>
            <w:tcW w:w="8495" w:type="dxa"/>
            <w:gridSpan w:val="3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Земля – планета Солнечной системы (3ч)</w:t>
            </w:r>
          </w:p>
        </w:tc>
        <w:tc>
          <w:tcPr>
            <w:tcW w:w="2162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79" w:hRule="atLeast"/>
        </w:trPr>
        <w:tc>
          <w:tcPr>
            <w:tcW w:w="67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564" w:type="dxa"/>
            <w:tcBorders/>
          </w:tcPr>
          <w:p>
            <w:pPr>
              <w:pStyle w:val="Normal"/>
              <w:spacing w:lineRule="auto" w:line="240" w:before="0" w:after="0"/>
              <w:ind w:right="72" w:hanging="0"/>
              <w:rPr>
                <w:rFonts w:ascii="Times New Roman" w:hAnsi="Times New Roman" w:cs="Times New Roman"/>
                <w:color w:val="000000"/>
                <w:spacing w:val="-1"/>
                <w:w w:val="114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pacing w:val="-1"/>
                <w:w w:val="114"/>
                <w:sz w:val="28"/>
                <w:szCs w:val="28"/>
              </w:rPr>
              <w:t>Движение   Земли</w:t>
            </w:r>
          </w:p>
        </w:tc>
        <w:tc>
          <w:tcPr>
            <w:tcW w:w="1259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ind w:right="72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62" w:type="dxa"/>
            <w:tcBorders/>
          </w:tcPr>
          <w:p>
            <w:pPr>
              <w:pStyle w:val="Normal"/>
              <w:spacing w:lineRule="auto" w:line="240" w:before="0" w:after="0"/>
              <w:ind w:right="72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420" w:hRule="atLeast"/>
        </w:trPr>
        <w:tc>
          <w:tcPr>
            <w:tcW w:w="67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564" w:type="dxa"/>
            <w:tcBorders/>
          </w:tcPr>
          <w:p>
            <w:pPr>
              <w:pStyle w:val="Normal"/>
              <w:spacing w:lineRule="auto" w:line="240" w:before="0" w:after="0"/>
              <w:ind w:right="72" w:hanging="0"/>
              <w:rPr>
                <w:rFonts w:ascii="Times New Roman" w:hAnsi="Times New Roman" w:cs="Times New Roman"/>
                <w:color w:val="000000"/>
                <w:spacing w:val="-3"/>
                <w:w w:val="111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pacing w:val="-3"/>
                <w:w w:val="111"/>
                <w:sz w:val="28"/>
                <w:szCs w:val="28"/>
              </w:rPr>
              <w:t>Солнечный свет на Земле</w:t>
            </w:r>
          </w:p>
        </w:tc>
        <w:tc>
          <w:tcPr>
            <w:tcW w:w="1259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ind w:right="72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</w:t>
            </w:r>
          </w:p>
          <w:p>
            <w:pPr>
              <w:pStyle w:val="Normal"/>
              <w:spacing w:lineRule="auto" w:line="240" w:before="0" w:after="0"/>
              <w:ind w:right="72" w:hanging="0"/>
              <w:jc w:val="both"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</w:r>
          </w:p>
        </w:tc>
        <w:tc>
          <w:tcPr>
            <w:tcW w:w="2162" w:type="dxa"/>
            <w:tcBorders/>
          </w:tcPr>
          <w:p>
            <w:pPr>
              <w:pStyle w:val="Normal"/>
              <w:spacing w:lineRule="auto" w:line="240" w:before="0" w:after="0"/>
              <w:ind w:right="72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79" w:hRule="atLeast"/>
        </w:trPr>
        <w:tc>
          <w:tcPr>
            <w:tcW w:w="8495" w:type="dxa"/>
            <w:gridSpan w:val="3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План и карта (12ч)</w:t>
            </w:r>
          </w:p>
        </w:tc>
        <w:tc>
          <w:tcPr>
            <w:tcW w:w="216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7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564" w:type="dxa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w w:val="109"/>
                <w:sz w:val="28"/>
                <w:szCs w:val="28"/>
              </w:rPr>
              <w:t>Ориентирование на местности. План местности</w:t>
            </w:r>
          </w:p>
        </w:tc>
        <w:tc>
          <w:tcPr>
            <w:tcW w:w="1259" w:type="dxa"/>
            <w:tcBorders>
              <w:right w:val="nil"/>
            </w:tcBorders>
          </w:tcPr>
          <w:p>
            <w:pPr>
              <w:pStyle w:val="Normal"/>
              <w:shd w:val="clear" w:color="auto" w:fill="FFFFFF"/>
              <w:spacing w:lineRule="auto" w:line="240" w:before="38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62" w:type="dxa"/>
            <w:tcBorders/>
          </w:tcPr>
          <w:p>
            <w:pPr>
              <w:pStyle w:val="Normal"/>
              <w:shd w:val="clear" w:color="auto" w:fill="FFFFFF"/>
              <w:spacing w:lineRule="auto" w:line="240" w:before="38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7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564" w:type="dxa"/>
            <w:tcBorders/>
          </w:tcPr>
          <w:p>
            <w:pPr>
              <w:pStyle w:val="NoSpacing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i/>
                <w:iCs/>
                <w:color w:val="000000"/>
                <w:sz w:val="28"/>
                <w:szCs w:val="28"/>
                <w:u w:val="single"/>
              </w:rPr>
              <w:t>Практическая работа №2</w:t>
            </w:r>
            <w:r>
              <w:rPr>
                <w:rFonts w:cs="Times New Roman" w:ascii="Times New Roman" w:hAnsi="Times New Roman"/>
                <w:bCs/>
                <w:i/>
                <w:iCs/>
                <w:color w:val="000000"/>
                <w:sz w:val="28"/>
                <w:szCs w:val="28"/>
              </w:rPr>
              <w:t xml:space="preserve">  «Определение на местности азимута»</w:t>
            </w:r>
          </w:p>
        </w:tc>
        <w:tc>
          <w:tcPr>
            <w:tcW w:w="1259" w:type="dxa"/>
            <w:tcBorders>
              <w:right w:val="nil"/>
            </w:tcBorders>
          </w:tcPr>
          <w:p>
            <w:pPr>
              <w:pStyle w:val="Normal"/>
              <w:shd w:val="clear" w:color="auto" w:fill="FFFFFF"/>
              <w:spacing w:lineRule="auto" w:line="240" w:before="38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62" w:type="dxa"/>
            <w:tcBorders/>
          </w:tcPr>
          <w:p>
            <w:pPr>
              <w:pStyle w:val="Normal"/>
              <w:shd w:val="clear" w:color="auto" w:fill="FFFFFF"/>
              <w:spacing w:lineRule="auto" w:line="240" w:before="38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7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56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000000"/>
                <w:spacing w:val="-5"/>
                <w:w w:val="116"/>
                <w:sz w:val="28"/>
                <w:szCs w:val="28"/>
              </w:rPr>
              <w:t>Земная поверхность на плане и карте</w:t>
            </w:r>
          </w:p>
          <w:p>
            <w:pPr>
              <w:pStyle w:val="Normal"/>
              <w:spacing w:lineRule="auto" w:line="240" w:before="0" w:after="0"/>
              <w:ind w:right="74" w:hanging="0"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</w:r>
          </w:p>
        </w:tc>
        <w:tc>
          <w:tcPr>
            <w:tcW w:w="1259" w:type="dxa"/>
            <w:tcBorders>
              <w:right w:val="nil"/>
            </w:tcBorders>
          </w:tcPr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62" w:type="dxa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7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56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i/>
                <w:i/>
                <w:sz w:val="28"/>
                <w:szCs w:val="28"/>
                <w:u w:val="single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  <w:u w:val="single"/>
              </w:rPr>
              <w:t xml:space="preserve">Практическая работа №3 </w:t>
            </w:r>
          </w:p>
          <w:p>
            <w:pPr>
              <w:pStyle w:val="Normal"/>
              <w:spacing w:lineRule="auto" w:line="240" w:before="0" w:after="0"/>
              <w:ind w:right="74" w:hanging="0"/>
              <w:rPr>
                <w:rFonts w:ascii="Times New Roman" w:hAnsi="Times New Roman" w:cs="Times New Roman"/>
                <w:bCs/>
                <w:color w:val="000000"/>
                <w:w w:val="116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«Определение масштаба и измерение расстояний»</w:t>
            </w:r>
          </w:p>
        </w:tc>
        <w:tc>
          <w:tcPr>
            <w:tcW w:w="1259" w:type="dxa"/>
            <w:tcBorders>
              <w:right w:val="nil"/>
            </w:tcBorders>
          </w:tcPr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62" w:type="dxa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7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6564" w:type="dxa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bCs/>
                <w:color w:val="000000"/>
                <w:w w:val="102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000000"/>
                <w:w w:val="102"/>
                <w:sz w:val="28"/>
                <w:szCs w:val="28"/>
              </w:rPr>
              <w:t xml:space="preserve">Земная поверхность на плане и карте </w:t>
            </w:r>
          </w:p>
        </w:tc>
        <w:tc>
          <w:tcPr>
            <w:tcW w:w="1259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ind w:right="72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62" w:type="dxa"/>
            <w:tcBorders/>
          </w:tcPr>
          <w:p>
            <w:pPr>
              <w:pStyle w:val="Normal"/>
              <w:spacing w:lineRule="auto" w:line="240" w:before="0" w:after="0"/>
              <w:ind w:right="72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7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56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i/>
                <w:i/>
                <w:sz w:val="28"/>
                <w:szCs w:val="28"/>
                <w:u w:val="single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  <w:u w:val="single"/>
              </w:rPr>
              <w:t xml:space="preserve">Практическая работа №4 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bCs/>
                <w:i/>
                <w:i/>
                <w:color w:val="000000"/>
                <w:spacing w:val="-5"/>
                <w:w w:val="119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«Составление плана местности»</w:t>
            </w:r>
          </w:p>
        </w:tc>
        <w:tc>
          <w:tcPr>
            <w:tcW w:w="1259" w:type="dxa"/>
            <w:tcBorders>
              <w:right w:val="nil"/>
            </w:tcBorders>
          </w:tcPr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62" w:type="dxa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7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564" w:type="dxa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color w:val="000000"/>
                <w:w w:val="107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w w:val="107"/>
                <w:sz w:val="28"/>
                <w:szCs w:val="28"/>
              </w:rPr>
              <w:t>Географическая карта</w:t>
            </w:r>
          </w:p>
        </w:tc>
        <w:tc>
          <w:tcPr>
            <w:tcW w:w="1259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ind w:right="72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62" w:type="dxa"/>
            <w:tcBorders/>
          </w:tcPr>
          <w:p>
            <w:pPr>
              <w:pStyle w:val="Normal"/>
              <w:spacing w:lineRule="auto" w:line="240" w:before="0" w:after="0"/>
              <w:ind w:right="72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7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6564" w:type="dxa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8"/>
                <w:szCs w:val="28"/>
              </w:rPr>
              <w:t>Градусная сетка</w:t>
            </w:r>
          </w:p>
        </w:tc>
        <w:tc>
          <w:tcPr>
            <w:tcW w:w="1259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ind w:right="72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62" w:type="dxa"/>
            <w:tcBorders/>
          </w:tcPr>
          <w:p>
            <w:pPr>
              <w:pStyle w:val="Normal"/>
              <w:spacing w:lineRule="auto" w:line="240" w:before="0" w:after="0"/>
              <w:ind w:right="72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7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17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6564" w:type="dxa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8"/>
                <w:szCs w:val="28"/>
              </w:rPr>
              <w:t xml:space="preserve">Географические координаты. Географическая широта </w:t>
            </w:r>
          </w:p>
        </w:tc>
        <w:tc>
          <w:tcPr>
            <w:tcW w:w="1259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ind w:right="72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62" w:type="dxa"/>
            <w:tcBorders/>
          </w:tcPr>
          <w:p>
            <w:pPr>
              <w:pStyle w:val="Normal"/>
              <w:spacing w:lineRule="auto" w:line="240" w:before="0" w:after="0"/>
              <w:ind w:right="72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711" w:hRule="atLeast"/>
        </w:trPr>
        <w:tc>
          <w:tcPr>
            <w:tcW w:w="67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6564" w:type="dxa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w w:val="103"/>
                <w:sz w:val="28"/>
                <w:szCs w:val="28"/>
              </w:rPr>
              <w:t>Географические координаты. Географическая долгота</w:t>
            </w:r>
          </w:p>
        </w:tc>
        <w:tc>
          <w:tcPr>
            <w:tcW w:w="1259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ind w:right="72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62" w:type="dxa"/>
            <w:tcBorders/>
          </w:tcPr>
          <w:p>
            <w:pPr>
              <w:pStyle w:val="Normal"/>
              <w:spacing w:lineRule="auto" w:line="240" w:before="0" w:after="0"/>
              <w:ind w:right="72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7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6564" w:type="dxa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color w:val="000000"/>
                <w:spacing w:val="-4"/>
                <w:w w:val="108"/>
                <w:sz w:val="28"/>
                <w:szCs w:val="28"/>
                <w:u w:val="single"/>
              </w:rPr>
              <w:t>Практическая работа №5</w:t>
            </w:r>
            <w:r>
              <w:rPr>
                <w:rFonts w:cs="Times New Roman" w:ascii="Times New Roman" w:hAnsi="Times New Roman"/>
                <w:i/>
                <w:color w:val="000000"/>
                <w:spacing w:val="-4"/>
                <w:w w:val="108"/>
                <w:sz w:val="28"/>
                <w:szCs w:val="28"/>
              </w:rPr>
              <w:t xml:space="preserve"> «Решение географических задач по теме «План и карта»</w:t>
            </w:r>
          </w:p>
        </w:tc>
        <w:tc>
          <w:tcPr>
            <w:tcW w:w="1259" w:type="dxa"/>
            <w:tcBorders>
              <w:right w:val="nil"/>
            </w:tcBorders>
          </w:tcPr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color w:val="000000"/>
                <w:spacing w:val="-4"/>
                <w:w w:val="108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pacing w:val="-4"/>
                <w:w w:val="108"/>
                <w:sz w:val="28"/>
                <w:szCs w:val="28"/>
              </w:rPr>
              <w:t>1</w:t>
            </w:r>
          </w:p>
        </w:tc>
        <w:tc>
          <w:tcPr>
            <w:tcW w:w="2162" w:type="dxa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color w:val="000000"/>
                <w:spacing w:val="-4"/>
                <w:w w:val="108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pacing w:val="-4"/>
                <w:w w:val="108"/>
                <w:sz w:val="28"/>
                <w:szCs w:val="28"/>
              </w:rPr>
            </w:r>
          </w:p>
        </w:tc>
      </w:tr>
      <w:tr>
        <w:trPr/>
        <w:tc>
          <w:tcPr>
            <w:tcW w:w="67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6564" w:type="dxa"/>
            <w:tcBorders/>
          </w:tcPr>
          <w:p>
            <w:pPr>
              <w:pStyle w:val="Normal"/>
              <w:spacing w:lineRule="auto" w:line="240" w:before="0" w:after="0"/>
              <w:ind w:right="72" w:hanging="0"/>
              <w:rPr>
                <w:rFonts w:ascii="Times New Roman" w:hAnsi="Times New Roman" w:cs="Times New Roman"/>
                <w:color w:val="000000"/>
                <w:spacing w:val="-3"/>
                <w:w w:val="117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pacing w:val="-4"/>
                <w:w w:val="108"/>
                <w:sz w:val="28"/>
                <w:szCs w:val="28"/>
              </w:rPr>
              <w:t>Контрольная работа №2 «План и карта»</w:t>
            </w:r>
          </w:p>
        </w:tc>
        <w:tc>
          <w:tcPr>
            <w:tcW w:w="1259" w:type="dxa"/>
            <w:tcBorders>
              <w:right w:val="nil"/>
            </w:tcBorders>
          </w:tcPr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color w:val="000000"/>
                <w:spacing w:val="-4"/>
                <w:w w:val="108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pacing w:val="-4"/>
                <w:w w:val="108"/>
                <w:sz w:val="28"/>
                <w:szCs w:val="28"/>
              </w:rPr>
              <w:t>1</w:t>
            </w:r>
          </w:p>
        </w:tc>
        <w:tc>
          <w:tcPr>
            <w:tcW w:w="2162" w:type="dxa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color w:val="000000"/>
                <w:spacing w:val="-4"/>
                <w:w w:val="108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pacing w:val="-4"/>
                <w:w w:val="108"/>
                <w:sz w:val="28"/>
                <w:szCs w:val="28"/>
              </w:rPr>
            </w:r>
          </w:p>
        </w:tc>
      </w:tr>
      <w:tr>
        <w:trPr/>
        <w:tc>
          <w:tcPr>
            <w:tcW w:w="8495" w:type="dxa"/>
            <w:gridSpan w:val="3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ind w:right="72" w:hanging="0"/>
              <w:rPr>
                <w:rFonts w:ascii="Times New Roman" w:hAnsi="Times New Roman" w:cs="Times New Roman"/>
                <w:bCs/>
                <w:color w:val="000000"/>
                <w:w w:val="108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000000"/>
                <w:w w:val="108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ind w:right="72" w:hang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000000"/>
                <w:w w:val="108"/>
                <w:sz w:val="28"/>
                <w:szCs w:val="28"/>
              </w:rPr>
              <w:t>Человек на Земле  (3ч)</w:t>
            </w:r>
          </w:p>
        </w:tc>
        <w:tc>
          <w:tcPr>
            <w:tcW w:w="2162" w:type="dxa"/>
            <w:tcBorders/>
          </w:tcPr>
          <w:p>
            <w:pPr>
              <w:pStyle w:val="Normal"/>
              <w:spacing w:lineRule="auto" w:line="240" w:before="0" w:after="0"/>
              <w:ind w:right="72" w:hanging="0"/>
              <w:rPr>
                <w:rFonts w:ascii="Times New Roman" w:hAnsi="Times New Roman" w:cs="Times New Roman"/>
                <w:bCs/>
                <w:color w:val="000000"/>
                <w:w w:val="108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000000"/>
                <w:w w:val="108"/>
                <w:sz w:val="28"/>
                <w:szCs w:val="28"/>
              </w:rPr>
            </w:r>
          </w:p>
        </w:tc>
      </w:tr>
      <w:tr>
        <w:trPr/>
        <w:tc>
          <w:tcPr>
            <w:tcW w:w="67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6564" w:type="dxa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ind w:right="10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000000"/>
                <w:spacing w:val="-6"/>
                <w:w w:val="116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pacing w:val="-4"/>
                <w:w w:val="108"/>
                <w:sz w:val="28"/>
                <w:szCs w:val="28"/>
              </w:rPr>
              <w:t>Как люди заселяли Землю</w:t>
            </w:r>
          </w:p>
        </w:tc>
        <w:tc>
          <w:tcPr>
            <w:tcW w:w="1259" w:type="dxa"/>
            <w:tcBorders>
              <w:right w:val="nil"/>
            </w:tcBorders>
          </w:tcPr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62" w:type="dxa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7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6564" w:type="dxa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ind w:right="67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000000"/>
                <w:spacing w:val="-8"/>
                <w:w w:val="116"/>
                <w:sz w:val="28"/>
                <w:szCs w:val="28"/>
              </w:rPr>
              <w:t xml:space="preserve">Расы и народы  </w:t>
            </w:r>
          </w:p>
        </w:tc>
        <w:tc>
          <w:tcPr>
            <w:tcW w:w="1259" w:type="dxa"/>
            <w:tcBorders>
              <w:right w:val="nil"/>
            </w:tcBorders>
          </w:tcPr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62" w:type="dxa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7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6564" w:type="dxa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ind w:right="24" w:hanging="0"/>
              <w:rPr>
                <w:rFonts w:ascii="Times New Roman" w:hAnsi="Times New Roman" w:cs="Times New Roman"/>
                <w:bCs/>
                <w:color w:val="000000"/>
                <w:spacing w:val="-2"/>
                <w:w w:val="106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i/>
                <w:color w:val="000000"/>
                <w:spacing w:val="-2"/>
                <w:w w:val="106"/>
                <w:sz w:val="28"/>
                <w:szCs w:val="28"/>
                <w:u w:val="single"/>
              </w:rPr>
              <w:t>Практическая работа №6</w:t>
            </w:r>
            <w:r>
              <w:rPr>
                <w:rFonts w:cs="Times New Roman" w:ascii="Times New Roman" w:hAnsi="Times New Roman"/>
                <w:bCs/>
                <w:i/>
                <w:color w:val="000000"/>
                <w:spacing w:val="-2"/>
                <w:w w:val="106"/>
                <w:sz w:val="28"/>
                <w:szCs w:val="28"/>
              </w:rPr>
              <w:t xml:space="preserve">  «Сравнение стран мира по политической карте»</w:t>
            </w:r>
          </w:p>
        </w:tc>
        <w:tc>
          <w:tcPr>
            <w:tcW w:w="1259" w:type="dxa"/>
            <w:tcBorders>
              <w:top w:val="nil"/>
              <w:right w:val="nil"/>
            </w:tcBorders>
          </w:tcPr>
          <w:p>
            <w:pPr>
              <w:pStyle w:val="Normal"/>
              <w:spacing w:lineRule="auto" w:line="240" w:before="0" w:after="0"/>
              <w:ind w:right="72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62" w:type="dxa"/>
            <w:tcBorders>
              <w:top w:val="nil"/>
              <w:right w:val="nil"/>
            </w:tcBorders>
          </w:tcPr>
          <w:p>
            <w:pPr>
              <w:pStyle w:val="Normal"/>
              <w:spacing w:lineRule="auto" w:line="240" w:before="0" w:after="0"/>
              <w:ind w:right="72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8495" w:type="dxa"/>
            <w:gridSpan w:val="3"/>
            <w:tcBorders>
              <w:right w:val="nil"/>
            </w:tcBorders>
          </w:tcPr>
          <w:p>
            <w:pPr>
              <w:pStyle w:val="Normal"/>
              <w:shd w:val="clear" w:color="auto" w:fill="FFFFFF"/>
              <w:spacing w:lineRule="auto" w:line="240" w:before="0" w:after="0"/>
              <w:ind w:right="58" w:hang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000000"/>
                <w:w w:val="106"/>
                <w:sz w:val="28"/>
                <w:szCs w:val="28"/>
              </w:rPr>
              <w:t>Литосфера - твердая оболочка Земли (11ч)</w:t>
            </w:r>
          </w:p>
        </w:tc>
        <w:tc>
          <w:tcPr>
            <w:tcW w:w="2162" w:type="dxa"/>
            <w:tcBorders>
              <w:right w:val="nil"/>
            </w:tcBorders>
          </w:tcPr>
          <w:p>
            <w:pPr>
              <w:pStyle w:val="Normal"/>
              <w:shd w:val="clear" w:color="auto" w:fill="FFFFFF"/>
              <w:spacing w:lineRule="auto" w:line="240" w:before="0" w:after="0"/>
              <w:ind w:right="58" w:hang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688" w:hRule="atLeast"/>
        </w:trPr>
        <w:tc>
          <w:tcPr>
            <w:tcW w:w="67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6564" w:type="dxa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bCs/>
                <w:color w:val="000000"/>
                <w:spacing w:val="-5"/>
                <w:w w:val="113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000000"/>
                <w:spacing w:val="-5"/>
                <w:w w:val="113"/>
                <w:sz w:val="28"/>
                <w:szCs w:val="28"/>
              </w:rPr>
              <w:t>Земная кора - верхняя часть литосферы.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</w:r>
          </w:p>
        </w:tc>
        <w:tc>
          <w:tcPr>
            <w:tcW w:w="1259" w:type="dxa"/>
            <w:tcBorders>
              <w:right w:val="nil"/>
            </w:tcBorders>
          </w:tcPr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62" w:type="dxa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713" w:hRule="atLeast"/>
        </w:trPr>
        <w:tc>
          <w:tcPr>
            <w:tcW w:w="67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6564" w:type="dxa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bCs/>
                <w:color w:val="000000"/>
                <w:spacing w:val="-2"/>
                <w:w w:val="109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000000"/>
                <w:spacing w:val="-2"/>
                <w:w w:val="109"/>
                <w:sz w:val="28"/>
                <w:szCs w:val="28"/>
              </w:rPr>
              <w:t>Горные породы, минералы и полезные ископаемые.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</w:r>
          </w:p>
        </w:tc>
        <w:tc>
          <w:tcPr>
            <w:tcW w:w="1259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ind w:right="72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62" w:type="dxa"/>
            <w:tcBorders/>
          </w:tcPr>
          <w:p>
            <w:pPr>
              <w:pStyle w:val="Normal"/>
              <w:spacing w:lineRule="auto" w:line="240" w:before="0" w:after="0"/>
              <w:ind w:right="72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7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6564" w:type="dxa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bCs/>
                <w:color w:val="000000"/>
                <w:spacing w:val="-2"/>
                <w:w w:val="109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  <w:u w:val="single"/>
              </w:rPr>
              <w:t>Практическая работа №7</w:t>
            </w:r>
            <w:r>
              <w:rPr>
                <w:rFonts w:cs="Times New Roman" w:ascii="Times New Roman" w:hAnsi="Times New Roman"/>
                <w:bCs/>
                <w:i/>
                <w:sz w:val="28"/>
                <w:szCs w:val="28"/>
              </w:rPr>
              <w:t xml:space="preserve"> «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Определение горных пород и описание их свойств» </w:t>
            </w:r>
          </w:p>
        </w:tc>
        <w:tc>
          <w:tcPr>
            <w:tcW w:w="1259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ind w:right="72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62" w:type="dxa"/>
            <w:tcBorders/>
          </w:tcPr>
          <w:p>
            <w:pPr>
              <w:pStyle w:val="Normal"/>
              <w:spacing w:lineRule="auto" w:line="240" w:before="0" w:after="0"/>
              <w:ind w:right="72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7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6564" w:type="dxa"/>
            <w:tcBorders/>
          </w:tcPr>
          <w:p>
            <w:pPr>
              <w:pStyle w:val="Normal"/>
              <w:spacing w:lineRule="auto" w:line="240" w:before="0" w:after="0"/>
              <w:ind w:right="72" w:hanging="0"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000000"/>
                <w:spacing w:val="-2"/>
                <w:w w:val="109"/>
                <w:sz w:val="28"/>
                <w:szCs w:val="28"/>
              </w:rPr>
              <w:t>Движения земной коры</w:t>
            </w:r>
          </w:p>
        </w:tc>
        <w:tc>
          <w:tcPr>
            <w:tcW w:w="1259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ind w:right="72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62" w:type="dxa"/>
            <w:tcBorders/>
          </w:tcPr>
          <w:p>
            <w:pPr>
              <w:pStyle w:val="Normal"/>
              <w:spacing w:lineRule="auto" w:line="240" w:before="0" w:after="0"/>
              <w:ind w:right="72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599" w:hRule="atLeast"/>
        </w:trPr>
        <w:tc>
          <w:tcPr>
            <w:tcW w:w="67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6564" w:type="dxa"/>
            <w:tcBorders/>
          </w:tcPr>
          <w:p>
            <w:pPr>
              <w:pStyle w:val="Normal"/>
              <w:shd w:val="clear" w:color="auto" w:fill="FFFFFF"/>
              <w:spacing w:lineRule="auto" w:line="240" w:before="48" w:after="0"/>
              <w:jc w:val="both"/>
              <w:rPr>
                <w:rFonts w:ascii="Times New Roman" w:hAnsi="Times New Roman" w:cs="Times New Roman"/>
                <w:color w:val="000000"/>
                <w:spacing w:val="-3"/>
                <w:w w:val="115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000000"/>
                <w:spacing w:val="-2"/>
                <w:w w:val="109"/>
                <w:sz w:val="28"/>
                <w:szCs w:val="28"/>
              </w:rPr>
              <w:t>Движения земной коры</w:t>
            </w:r>
            <w:r>
              <w:rPr>
                <w:rFonts w:cs="Times New Roman" w:ascii="Times New Roman" w:hAnsi="Times New Roman"/>
                <w:color w:val="000000"/>
                <w:spacing w:val="-3"/>
                <w:w w:val="115"/>
                <w:sz w:val="28"/>
                <w:szCs w:val="28"/>
              </w:rPr>
              <w:t xml:space="preserve"> 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259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ind w:right="72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62" w:type="dxa"/>
            <w:tcBorders/>
          </w:tcPr>
          <w:p>
            <w:pPr>
              <w:pStyle w:val="Normal"/>
              <w:spacing w:lineRule="auto" w:line="240" w:before="0" w:after="0"/>
              <w:ind w:right="72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7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6564" w:type="dxa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8"/>
                <w:szCs w:val="28"/>
              </w:rPr>
              <w:t>Рельеф Земли. Равнины</w:t>
            </w:r>
          </w:p>
        </w:tc>
        <w:tc>
          <w:tcPr>
            <w:tcW w:w="1259" w:type="dxa"/>
            <w:tcBorders>
              <w:right w:val="nil"/>
            </w:tcBorders>
          </w:tcPr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62" w:type="dxa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7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6564" w:type="dxa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ind w:right="106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8"/>
                <w:szCs w:val="28"/>
              </w:rPr>
              <w:t>Рельеф Земли. Горы</w:t>
            </w:r>
          </w:p>
        </w:tc>
        <w:tc>
          <w:tcPr>
            <w:tcW w:w="1259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ind w:right="72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62" w:type="dxa"/>
            <w:tcBorders/>
          </w:tcPr>
          <w:p>
            <w:pPr>
              <w:pStyle w:val="Normal"/>
              <w:spacing w:lineRule="auto" w:line="240" w:before="0" w:after="0"/>
              <w:ind w:right="72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531" w:hRule="atLeast"/>
        </w:trPr>
        <w:tc>
          <w:tcPr>
            <w:tcW w:w="67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6564" w:type="dxa"/>
            <w:tcBorders/>
          </w:tcPr>
          <w:p>
            <w:pPr>
              <w:pStyle w:val="Normal"/>
              <w:spacing w:lineRule="auto" w:line="240" w:before="0" w:after="0"/>
              <w:ind w:right="72" w:hanging="0"/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000000"/>
                <w:spacing w:val="-1"/>
                <w:sz w:val="28"/>
                <w:szCs w:val="28"/>
              </w:rPr>
              <w:t>Контрольная работа №3  «Литосфера - твердая оболочка Земли»</w:t>
            </w:r>
          </w:p>
          <w:p>
            <w:pPr>
              <w:pStyle w:val="Normal"/>
              <w:spacing w:lineRule="auto" w:line="240" w:before="0" w:after="0"/>
              <w:ind w:right="72" w:hanging="0"/>
              <w:rPr>
                <w:rFonts w:ascii="Times New Roman" w:hAnsi="Times New Roman" w:cs="Times New Roman"/>
                <w:color w:val="000000"/>
                <w:spacing w:val="-3"/>
                <w:w w:val="117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pacing w:val="-3"/>
                <w:w w:val="117"/>
                <w:sz w:val="28"/>
                <w:szCs w:val="28"/>
              </w:rPr>
            </w:r>
          </w:p>
        </w:tc>
        <w:tc>
          <w:tcPr>
            <w:tcW w:w="1259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ind w:right="72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62" w:type="dxa"/>
            <w:tcBorders/>
          </w:tcPr>
          <w:p>
            <w:pPr>
              <w:pStyle w:val="Normal"/>
              <w:spacing w:lineRule="auto" w:line="240" w:before="0" w:after="0"/>
              <w:ind w:right="72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519" w:hRule="atLeast"/>
        </w:trPr>
        <w:tc>
          <w:tcPr>
            <w:tcW w:w="67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6564" w:type="dxa"/>
            <w:tcBorders/>
          </w:tcPr>
          <w:p>
            <w:pPr>
              <w:pStyle w:val="Normal"/>
              <w:spacing w:lineRule="auto" w:line="240" w:before="0" w:after="0"/>
              <w:ind w:right="72" w:hanging="0"/>
              <w:jc w:val="both"/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8"/>
                <w:szCs w:val="28"/>
              </w:rPr>
              <w:t xml:space="preserve">Человек и </w:t>
            </w:r>
            <w:r>
              <w:rPr>
                <w:rFonts w:cs="Times New Roman" w:ascii="Times New Roman" w:hAnsi="Times New Roman"/>
                <w:bCs/>
                <w:color w:val="000000"/>
                <w:spacing w:val="-1"/>
                <w:sz w:val="28"/>
                <w:szCs w:val="28"/>
              </w:rPr>
              <w:t>литосфера</w:t>
            </w:r>
          </w:p>
        </w:tc>
        <w:tc>
          <w:tcPr>
            <w:tcW w:w="1259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ind w:right="72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62" w:type="dxa"/>
            <w:tcBorders/>
          </w:tcPr>
          <w:p>
            <w:pPr>
              <w:pStyle w:val="Normal"/>
              <w:spacing w:lineRule="auto" w:line="240" w:before="0" w:after="0"/>
              <w:ind w:right="72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293" w:hRule="atLeast"/>
        </w:trPr>
        <w:tc>
          <w:tcPr>
            <w:tcW w:w="67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6564" w:type="dxa"/>
            <w:tcBorders/>
          </w:tcPr>
          <w:p>
            <w:pPr>
              <w:pStyle w:val="Normal"/>
              <w:spacing w:lineRule="auto" w:line="240" w:before="0" w:after="0"/>
              <w:ind w:right="72" w:hanging="0"/>
              <w:jc w:val="both"/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000000"/>
                <w:spacing w:val="-1"/>
                <w:sz w:val="28"/>
                <w:szCs w:val="28"/>
              </w:rPr>
              <w:t>Итоговая контрольная работа №4</w:t>
            </w:r>
          </w:p>
        </w:tc>
        <w:tc>
          <w:tcPr>
            <w:tcW w:w="1259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ind w:right="72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62" w:type="dxa"/>
            <w:tcBorders/>
          </w:tcPr>
          <w:p>
            <w:pPr>
              <w:pStyle w:val="Normal"/>
              <w:spacing w:lineRule="auto" w:line="240" w:before="0" w:after="0"/>
              <w:ind w:right="72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7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33-35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6564" w:type="dxa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i/>
                <w:i/>
                <w:color w:val="000000"/>
                <w:spacing w:val="-3"/>
                <w:w w:val="108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color w:val="000000"/>
                <w:spacing w:val="-3"/>
                <w:w w:val="108"/>
                <w:sz w:val="28"/>
                <w:szCs w:val="28"/>
                <w:u w:val="single"/>
              </w:rPr>
              <w:t>Практическая работа №8</w:t>
            </w:r>
            <w:r>
              <w:rPr>
                <w:rFonts w:cs="Times New Roman" w:ascii="Times New Roman" w:hAnsi="Times New Roman"/>
                <w:i/>
                <w:color w:val="000000"/>
                <w:w w:val="110"/>
                <w:sz w:val="28"/>
                <w:szCs w:val="28"/>
              </w:rPr>
              <w:t xml:space="preserve"> «Скульптурный портрет Земли» </w:t>
            </w:r>
          </w:p>
        </w:tc>
        <w:tc>
          <w:tcPr>
            <w:tcW w:w="1259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ind w:right="72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62" w:type="dxa"/>
            <w:tcBorders/>
          </w:tcPr>
          <w:p>
            <w:pPr>
              <w:pStyle w:val="Normal"/>
              <w:spacing w:lineRule="auto" w:line="240" w:before="0" w:after="0"/>
              <w:ind w:right="72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Spacing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Spacing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Spacing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Spacing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Spacing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Spacing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Spacing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tbl>
      <w:tblPr>
        <w:tblStyle w:val="a4"/>
        <w:tblpPr w:bottomFromText="0" w:horzAnchor="margin" w:leftFromText="180" w:rightFromText="180" w:tblpX="0" w:tblpXSpec="center" w:tblpY="-56" w:topFromText="0" w:vertAnchor="text"/>
        <w:tblW w:w="10998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653"/>
        <w:gridCol w:w="103"/>
        <w:gridCol w:w="6532"/>
        <w:gridCol w:w="981"/>
        <w:gridCol w:w="240"/>
        <w:gridCol w:w="60"/>
        <w:gridCol w:w="2179"/>
        <w:gridCol w:w="60"/>
        <w:gridCol w:w="189"/>
      </w:tblGrid>
      <w:tr>
        <w:trPr/>
        <w:tc>
          <w:tcPr>
            <w:tcW w:w="8509" w:type="dxa"/>
            <w:gridSpan w:val="5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hd w:val="clear" w:color="auto" w:fill="FFFFFF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w w:val="106"/>
                <w:sz w:val="24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w w:val="106"/>
                <w:sz w:val="24"/>
                <w:szCs w:val="28"/>
              </w:rPr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w w:val="106"/>
                <w:sz w:val="24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w w:val="106"/>
                <w:sz w:val="24"/>
                <w:szCs w:val="28"/>
              </w:rPr>
              <w:t>ТЕМАТИЧЕСКОЕ ПЛАНИРОВАНИЕ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w w:val="106"/>
                <w:sz w:val="24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w w:val="106"/>
                <w:sz w:val="24"/>
                <w:szCs w:val="28"/>
              </w:rPr>
              <w:t>ГЕОГРАФИЯ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w w:val="106"/>
                <w:sz w:val="24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w w:val="106"/>
                <w:sz w:val="24"/>
                <w:szCs w:val="28"/>
              </w:rPr>
              <w:t>6 класс (36 ч/ 1 час в неделю)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w w:val="106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w w:val="106"/>
                <w:sz w:val="28"/>
                <w:szCs w:val="28"/>
              </w:rPr>
            </w:r>
          </w:p>
        </w:tc>
        <w:tc>
          <w:tcPr>
            <w:tcW w:w="2239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hd w:val="clear" w:color="auto" w:fill="FFFFFF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w w:val="106"/>
                <w:sz w:val="24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w w:val="106"/>
                <w:sz w:val="24"/>
                <w:szCs w:val="28"/>
              </w:rPr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347" w:hRule="atLeast"/>
        </w:trPr>
        <w:tc>
          <w:tcPr>
            <w:tcW w:w="653" w:type="dxa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w w:val="113"/>
                <w:sz w:val="28"/>
                <w:szCs w:val="28"/>
              </w:rPr>
              <w:t xml:space="preserve">№ </w:t>
            </w:r>
            <w:r>
              <w:rPr>
                <w:rFonts w:cs="Times New Roman" w:ascii="Times New Roman" w:hAnsi="Times New Roman"/>
                <w:color w:val="000000"/>
                <w:w w:val="113"/>
                <w:sz w:val="28"/>
                <w:szCs w:val="28"/>
              </w:rPr>
              <w:t>п/п</w:t>
            </w:r>
          </w:p>
        </w:tc>
        <w:tc>
          <w:tcPr>
            <w:tcW w:w="6635" w:type="dxa"/>
            <w:gridSpan w:val="2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w w:val="113"/>
                <w:sz w:val="28"/>
                <w:szCs w:val="28"/>
              </w:rPr>
              <w:t>Темы уроков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221" w:type="dxa"/>
            <w:gridSpan w:val="2"/>
            <w:tcBorders>
              <w:right w:val="nil"/>
            </w:tcBorders>
          </w:tcPr>
          <w:p>
            <w:pPr>
              <w:pStyle w:val="Normal"/>
              <w:shd w:val="clear" w:color="auto" w:fill="FFFFFF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239" w:type="dxa"/>
            <w:gridSpan w:val="2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8509" w:type="dxa"/>
            <w:gridSpan w:val="5"/>
            <w:tcBorders>
              <w:right w:val="nil"/>
            </w:tcBorders>
          </w:tcPr>
          <w:p>
            <w:pPr>
              <w:pStyle w:val="Normal"/>
              <w:shd w:val="clear" w:color="auto" w:fill="FFFFFF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w w:val="113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w w:val="104"/>
                <w:sz w:val="28"/>
                <w:szCs w:val="28"/>
              </w:rPr>
              <w:t>Введение (1 ч)</w:t>
            </w:r>
          </w:p>
        </w:tc>
        <w:tc>
          <w:tcPr>
            <w:tcW w:w="2239" w:type="dxa"/>
            <w:gridSpan w:val="2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w w:val="113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w w:val="113"/>
                <w:sz w:val="28"/>
                <w:szCs w:val="28"/>
              </w:rPr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653" w:type="dxa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635" w:type="dxa"/>
            <w:gridSpan w:val="2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w w:val="102"/>
                <w:sz w:val="28"/>
                <w:szCs w:val="28"/>
              </w:rPr>
              <w:t>Введение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</w:r>
          </w:p>
        </w:tc>
        <w:tc>
          <w:tcPr>
            <w:tcW w:w="1221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333" w:hRule="atLeast"/>
        </w:trPr>
        <w:tc>
          <w:tcPr>
            <w:tcW w:w="8509" w:type="dxa"/>
            <w:gridSpan w:val="5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w w:val="104"/>
                <w:sz w:val="28"/>
                <w:szCs w:val="28"/>
              </w:rPr>
              <w:t>Гидросфера – водная оболочка Земли (11 ч)</w:t>
            </w:r>
          </w:p>
        </w:tc>
        <w:tc>
          <w:tcPr>
            <w:tcW w:w="2239" w:type="dxa"/>
            <w:gridSpan w:val="2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389" w:hRule="atLeast"/>
        </w:trPr>
        <w:tc>
          <w:tcPr>
            <w:tcW w:w="65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635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w w:val="107"/>
                <w:sz w:val="28"/>
                <w:szCs w:val="28"/>
                <w:lang w:val="en-US"/>
              </w:rPr>
              <w:t>C</w:t>
            </w:r>
            <w:r>
              <w:rPr>
                <w:rFonts w:cs="Times New Roman" w:ascii="Times New Roman" w:hAnsi="Times New Roman"/>
                <w:color w:val="000000"/>
                <w:w w:val="107"/>
                <w:sz w:val="28"/>
                <w:szCs w:val="28"/>
              </w:rPr>
              <w:t>остав и строение гидросферы</w:t>
            </w:r>
          </w:p>
        </w:tc>
        <w:tc>
          <w:tcPr>
            <w:tcW w:w="9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00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239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89" w:type="dxa"/>
            <w:tcBorders>
              <w:top w:val="nil"/>
              <w:left w:val="nil"/>
              <w:bottom w:val="nil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406" w:hRule="atLeast"/>
        </w:trPr>
        <w:tc>
          <w:tcPr>
            <w:tcW w:w="653" w:type="dxa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635" w:type="dxa"/>
            <w:gridSpan w:val="2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w w:val="102"/>
                <w:sz w:val="28"/>
                <w:szCs w:val="28"/>
              </w:rPr>
              <w:t xml:space="preserve">Мировой океан </w:t>
            </w:r>
          </w:p>
        </w:tc>
        <w:tc>
          <w:tcPr>
            <w:tcW w:w="1221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243" w:hRule="atLeast"/>
        </w:trPr>
        <w:tc>
          <w:tcPr>
            <w:tcW w:w="65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635" w:type="dxa"/>
            <w:gridSpan w:val="2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Семинар по теме «Экологические проблемы Мирового океана»</w:t>
            </w:r>
          </w:p>
        </w:tc>
        <w:tc>
          <w:tcPr>
            <w:tcW w:w="1221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65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635" w:type="dxa"/>
            <w:gridSpan w:val="2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bCs/>
                <w:i/>
                <w:i/>
                <w:color w:val="000000"/>
                <w:spacing w:val="-4"/>
                <w:w w:val="109"/>
                <w:sz w:val="28"/>
                <w:szCs w:val="28"/>
                <w:u w:val="single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  <w:u w:val="single"/>
              </w:rPr>
              <w:t>Практическая работа  №1</w:t>
            </w:r>
            <w:r>
              <w:rPr>
                <w:rFonts w:cs="Times New Roman" w:ascii="Times New Roman" w:hAnsi="Times New Roman"/>
                <w:bCs/>
                <w:i/>
                <w:color w:val="000000"/>
                <w:spacing w:val="-4"/>
                <w:w w:val="109"/>
                <w:sz w:val="28"/>
                <w:szCs w:val="28"/>
                <w:u w:val="single"/>
              </w:rPr>
              <w:t xml:space="preserve"> 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i/>
                <w:color w:val="000000"/>
                <w:spacing w:val="-4"/>
                <w:w w:val="109"/>
                <w:sz w:val="28"/>
                <w:szCs w:val="28"/>
              </w:rPr>
              <w:t>«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Прокладывание по карте маршрута, измерение расстояний по карте, определение географических координат»</w:t>
            </w:r>
          </w:p>
        </w:tc>
        <w:tc>
          <w:tcPr>
            <w:tcW w:w="1221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65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635" w:type="dxa"/>
            <w:gridSpan w:val="2"/>
            <w:tcBorders/>
          </w:tcPr>
          <w:p>
            <w:pPr>
              <w:pStyle w:val="Normal"/>
              <w:shd w:val="clear" w:color="auto" w:fill="FFFFFF"/>
              <w:spacing w:lineRule="auto" w:line="240" w:before="19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Воды океана</w:t>
            </w:r>
          </w:p>
        </w:tc>
        <w:tc>
          <w:tcPr>
            <w:tcW w:w="1221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65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635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Реки – артерии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Земли </w:t>
            </w:r>
          </w:p>
        </w:tc>
        <w:tc>
          <w:tcPr>
            <w:tcW w:w="1221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243" w:hRule="atLeast"/>
        </w:trPr>
        <w:tc>
          <w:tcPr>
            <w:tcW w:w="65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635" w:type="dxa"/>
            <w:gridSpan w:val="2"/>
            <w:tcBorders/>
          </w:tcPr>
          <w:p>
            <w:pPr>
              <w:pStyle w:val="Normal"/>
              <w:spacing w:lineRule="auto" w:line="240" w:before="0" w:after="0"/>
              <w:ind w:right="72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  <w:u w:val="single"/>
              </w:rPr>
              <w:t>Практическая работа  №2 «Определение географического положения реки»</w:t>
            </w:r>
          </w:p>
        </w:tc>
        <w:tc>
          <w:tcPr>
            <w:tcW w:w="1221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408" w:hRule="atLeast"/>
        </w:trPr>
        <w:tc>
          <w:tcPr>
            <w:tcW w:w="65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635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Озера и болота</w:t>
            </w:r>
          </w:p>
        </w:tc>
        <w:tc>
          <w:tcPr>
            <w:tcW w:w="1221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65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635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Подземные воды и ледники</w:t>
            </w:r>
          </w:p>
        </w:tc>
        <w:tc>
          <w:tcPr>
            <w:tcW w:w="1221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330" w:hRule="atLeast"/>
        </w:trPr>
        <w:tc>
          <w:tcPr>
            <w:tcW w:w="65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635" w:type="dxa"/>
            <w:gridSpan w:val="2"/>
            <w:tcBorders/>
          </w:tcPr>
          <w:p>
            <w:pPr>
              <w:pStyle w:val="Normal"/>
              <w:shd w:val="clear" w:color="auto" w:fill="FFFFFF"/>
              <w:spacing w:lineRule="auto" w:line="240" w:before="19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Гидросфера и человек</w:t>
            </w:r>
          </w:p>
        </w:tc>
        <w:tc>
          <w:tcPr>
            <w:tcW w:w="1221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65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635" w:type="dxa"/>
            <w:gridSpan w:val="2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ind w:right="77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Контрольная работа №1 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 Гидросфера»</w:t>
            </w:r>
          </w:p>
        </w:tc>
        <w:tc>
          <w:tcPr>
            <w:tcW w:w="1221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8509" w:type="dxa"/>
            <w:gridSpan w:val="5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Атмосфера – воздушная оболочка Земли (13 ч)</w:t>
            </w:r>
          </w:p>
        </w:tc>
        <w:tc>
          <w:tcPr>
            <w:tcW w:w="2239" w:type="dxa"/>
            <w:gridSpan w:val="2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65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6635" w:type="dxa"/>
            <w:gridSpan w:val="2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ind w:right="67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Состав и строение атмосферы</w:t>
            </w:r>
          </w:p>
        </w:tc>
        <w:tc>
          <w:tcPr>
            <w:tcW w:w="1221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65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635" w:type="dxa"/>
            <w:gridSpan w:val="2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Тепло  в атмосфере</w:t>
            </w:r>
          </w:p>
        </w:tc>
        <w:tc>
          <w:tcPr>
            <w:tcW w:w="1221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65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635" w:type="dxa"/>
            <w:gridSpan w:val="2"/>
            <w:tcBorders/>
          </w:tcPr>
          <w:p>
            <w:pPr>
              <w:pStyle w:val="Normal"/>
              <w:shd w:val="clear" w:color="auto" w:fill="FFFFFF"/>
              <w:spacing w:lineRule="auto" w:line="240" w:before="48" w:after="0"/>
              <w:ind w:right="163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Атмосферное давление</w:t>
            </w:r>
          </w:p>
        </w:tc>
        <w:tc>
          <w:tcPr>
            <w:tcW w:w="1221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65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6635" w:type="dxa"/>
            <w:gridSpan w:val="2"/>
            <w:tcBorders/>
          </w:tcPr>
          <w:p>
            <w:pPr>
              <w:pStyle w:val="Normal"/>
              <w:spacing w:lineRule="auto" w:line="240" w:before="0" w:after="0"/>
              <w:ind w:right="72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Ветер</w:t>
            </w:r>
          </w:p>
        </w:tc>
        <w:tc>
          <w:tcPr>
            <w:tcW w:w="1221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65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6635" w:type="dxa"/>
            <w:gridSpan w:val="2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i/>
                <w:i/>
                <w:sz w:val="28"/>
                <w:szCs w:val="28"/>
                <w:u w:val="single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  <w:u w:val="single"/>
              </w:rPr>
              <w:t>Практическая работа №3</w:t>
            </w:r>
          </w:p>
          <w:p>
            <w:pPr>
              <w:pStyle w:val="Normal"/>
              <w:shd w:val="clear" w:color="auto" w:fill="FFFFFF"/>
              <w:spacing w:lineRule="auto" w:line="240" w:before="48" w:after="0"/>
              <w:ind w:right="163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«Построение розы ветров»</w:t>
            </w:r>
          </w:p>
        </w:tc>
        <w:tc>
          <w:tcPr>
            <w:tcW w:w="1221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65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6635" w:type="dxa"/>
            <w:gridSpan w:val="2"/>
            <w:tcBorders/>
          </w:tcPr>
          <w:p>
            <w:pPr>
              <w:pStyle w:val="Normal"/>
              <w:shd w:val="clear" w:color="auto" w:fill="FFFFFF"/>
              <w:spacing w:lineRule="auto" w:line="240" w:before="48" w:after="0"/>
              <w:ind w:right="163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Влага в атмосфере</w:t>
            </w:r>
          </w:p>
        </w:tc>
        <w:tc>
          <w:tcPr>
            <w:tcW w:w="1221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65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6635" w:type="dxa"/>
            <w:gridSpan w:val="2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Погода и климат</w:t>
            </w:r>
          </w:p>
        </w:tc>
        <w:tc>
          <w:tcPr>
            <w:tcW w:w="1221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312" w:hRule="atLeast"/>
        </w:trPr>
        <w:tc>
          <w:tcPr>
            <w:tcW w:w="65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6635" w:type="dxa"/>
            <w:gridSpan w:val="2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Наблюдение за погодой. Карты погоды</w:t>
            </w:r>
          </w:p>
        </w:tc>
        <w:tc>
          <w:tcPr>
            <w:tcW w:w="1221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588" w:hRule="atLeast"/>
        </w:trPr>
        <w:tc>
          <w:tcPr>
            <w:tcW w:w="65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6635" w:type="dxa"/>
            <w:gridSpan w:val="2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i/>
                <w:i/>
                <w:sz w:val="28"/>
                <w:szCs w:val="28"/>
                <w:u w:val="single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  <w:u w:val="single"/>
              </w:rPr>
              <w:t>Практическая работа №4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«Построение графика температуры»</w:t>
            </w:r>
          </w:p>
        </w:tc>
        <w:tc>
          <w:tcPr>
            <w:tcW w:w="1221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257" w:hRule="atLeast"/>
        </w:trPr>
        <w:tc>
          <w:tcPr>
            <w:tcW w:w="65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6635" w:type="dxa"/>
            <w:gridSpan w:val="2"/>
            <w:tcBorders/>
          </w:tcPr>
          <w:p>
            <w:pPr>
              <w:pStyle w:val="Normal"/>
              <w:spacing w:lineRule="auto" w:line="240" w:before="0" w:after="0"/>
              <w:ind w:right="72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Атмосфера и человек</w:t>
            </w:r>
          </w:p>
        </w:tc>
        <w:tc>
          <w:tcPr>
            <w:tcW w:w="1221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278" w:hRule="atLeast"/>
        </w:trPr>
        <w:tc>
          <w:tcPr>
            <w:tcW w:w="65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6635" w:type="dxa"/>
            <w:gridSpan w:val="2"/>
            <w:tcBorders/>
          </w:tcPr>
          <w:p>
            <w:pPr>
              <w:pStyle w:val="Normal"/>
              <w:spacing w:lineRule="auto" w:line="240" w:before="0" w:after="0"/>
              <w:ind w:right="72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Семинар то теме «Экологические проблемы атмосферы»</w:t>
            </w:r>
          </w:p>
        </w:tc>
        <w:tc>
          <w:tcPr>
            <w:tcW w:w="1221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ind w:right="72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9" w:type="dxa"/>
            <w:gridSpan w:val="2"/>
            <w:tcBorders/>
          </w:tcPr>
          <w:p>
            <w:pPr>
              <w:pStyle w:val="Normal"/>
              <w:spacing w:lineRule="auto" w:line="240" w:before="0" w:after="0"/>
              <w:ind w:right="72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295" w:hRule="atLeast"/>
        </w:trPr>
        <w:tc>
          <w:tcPr>
            <w:tcW w:w="65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6635" w:type="dxa"/>
            <w:gridSpan w:val="2"/>
            <w:tcBorders/>
          </w:tcPr>
          <w:p>
            <w:pPr>
              <w:pStyle w:val="Normal"/>
              <w:spacing w:lineRule="auto" w:line="240" w:before="0" w:after="0"/>
              <w:ind w:right="72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Обобщение по теме « Атмосфера» </w:t>
            </w:r>
          </w:p>
          <w:p>
            <w:pPr>
              <w:pStyle w:val="Normal"/>
              <w:spacing w:lineRule="auto" w:line="240" w:before="0" w:after="0"/>
              <w:ind w:right="72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Подготовка к контрольной работе</w:t>
            </w:r>
          </w:p>
        </w:tc>
        <w:tc>
          <w:tcPr>
            <w:tcW w:w="1221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ind w:right="72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9" w:type="dxa"/>
            <w:gridSpan w:val="2"/>
            <w:tcBorders/>
          </w:tcPr>
          <w:p>
            <w:pPr>
              <w:pStyle w:val="Normal"/>
              <w:spacing w:lineRule="auto" w:line="240" w:before="0" w:after="0"/>
              <w:ind w:right="72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65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6635" w:type="dxa"/>
            <w:gridSpan w:val="2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Контрольная работа  № 2 «Атмосфера – воздушная оболочка Земли»</w:t>
            </w:r>
          </w:p>
        </w:tc>
        <w:tc>
          <w:tcPr>
            <w:tcW w:w="1221" w:type="dxa"/>
            <w:gridSpan w:val="2"/>
            <w:tcBorders>
              <w:right w:val="nil"/>
            </w:tcBorders>
          </w:tcPr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9" w:type="dxa"/>
            <w:gridSpan w:val="2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8509" w:type="dxa"/>
            <w:gridSpan w:val="5"/>
            <w:tcBorders>
              <w:right w:val="nil"/>
            </w:tcBorders>
          </w:tcPr>
          <w:p>
            <w:pPr>
              <w:pStyle w:val="Normal"/>
              <w:shd w:val="clear" w:color="auto" w:fill="FFFFFF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000000"/>
                <w:spacing w:val="-3"/>
                <w:w w:val="115"/>
                <w:sz w:val="28"/>
                <w:szCs w:val="28"/>
              </w:rPr>
              <w:t>Биосфера - живая оболочка Земли (4ч)</w:t>
            </w:r>
          </w:p>
        </w:tc>
        <w:tc>
          <w:tcPr>
            <w:tcW w:w="2239" w:type="dxa"/>
            <w:gridSpan w:val="2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65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6635" w:type="dxa"/>
            <w:gridSpan w:val="2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Биосфера  живая оболочка Земли – </w:t>
            </w:r>
          </w:p>
        </w:tc>
        <w:tc>
          <w:tcPr>
            <w:tcW w:w="1221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65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6635" w:type="dxa"/>
            <w:gridSpan w:val="2"/>
            <w:tcBorders/>
          </w:tcPr>
          <w:p>
            <w:pPr>
              <w:pStyle w:val="Normal"/>
              <w:spacing w:lineRule="auto" w:line="240" w:before="0" w:after="0"/>
              <w:ind w:right="72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Почвы</w:t>
            </w:r>
          </w:p>
        </w:tc>
        <w:tc>
          <w:tcPr>
            <w:tcW w:w="1221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65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6635" w:type="dxa"/>
            <w:gridSpan w:val="2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Биосфера – сфера жизни</w:t>
            </w:r>
          </w:p>
        </w:tc>
        <w:tc>
          <w:tcPr>
            <w:tcW w:w="1221" w:type="dxa"/>
            <w:gridSpan w:val="2"/>
            <w:tcBorders>
              <w:top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9" w:type="dxa"/>
            <w:gridSpan w:val="2"/>
            <w:tcBorders>
              <w:top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65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6635" w:type="dxa"/>
            <w:gridSpan w:val="2"/>
            <w:tcBorders/>
          </w:tcPr>
          <w:p>
            <w:pPr>
              <w:pStyle w:val="Normal"/>
              <w:spacing w:lineRule="auto" w:line="240" w:before="0" w:after="0"/>
              <w:ind w:right="72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Контрольная работа №3  « Биосфера – живая оболочка Земли»</w:t>
            </w:r>
          </w:p>
        </w:tc>
        <w:tc>
          <w:tcPr>
            <w:tcW w:w="1221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8509" w:type="dxa"/>
            <w:gridSpan w:val="5"/>
            <w:tcBorders>
              <w:bottom w:val="nil"/>
              <w:right w:val="nil"/>
            </w:tcBorders>
          </w:tcPr>
          <w:p>
            <w:pPr>
              <w:pStyle w:val="Normal"/>
              <w:shd w:val="clear" w:color="auto" w:fill="FFFFFF"/>
              <w:spacing w:lineRule="auto" w:line="240" w:before="0" w:after="0"/>
              <w:ind w:right="67" w:hang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Географическая оболочка (7 ч)</w:t>
            </w:r>
          </w:p>
        </w:tc>
        <w:tc>
          <w:tcPr>
            <w:tcW w:w="2239" w:type="dxa"/>
            <w:gridSpan w:val="2"/>
            <w:tcBorders>
              <w:bottom w:val="nil"/>
            </w:tcBorders>
          </w:tcPr>
          <w:p>
            <w:pPr>
              <w:pStyle w:val="Normal"/>
              <w:shd w:val="clear" w:color="auto" w:fill="FFFFFF"/>
              <w:spacing w:lineRule="auto" w:line="240" w:before="0" w:after="0"/>
              <w:ind w:right="67" w:hang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756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6532" w:type="dxa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Географическая оболочка . Природные зоны Земли</w:t>
            </w:r>
          </w:p>
        </w:tc>
        <w:tc>
          <w:tcPr>
            <w:tcW w:w="1221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312" w:hRule="atLeast"/>
        </w:trPr>
        <w:tc>
          <w:tcPr>
            <w:tcW w:w="756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6532" w:type="dxa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Особенности жизни в океане. Распространение жизни в океане.</w:t>
            </w:r>
          </w:p>
        </w:tc>
        <w:tc>
          <w:tcPr>
            <w:tcW w:w="1221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313" w:hRule="atLeast"/>
        </w:trPr>
        <w:tc>
          <w:tcPr>
            <w:tcW w:w="756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6532" w:type="dxa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Жизнь на поверхности суши. Леса. Жизнь в безлесных пространствах.</w:t>
            </w:r>
          </w:p>
        </w:tc>
        <w:tc>
          <w:tcPr>
            <w:tcW w:w="1221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347" w:hRule="atLeast"/>
        </w:trPr>
        <w:tc>
          <w:tcPr>
            <w:tcW w:w="756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6532" w:type="dxa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i/>
                <w:i/>
                <w:sz w:val="28"/>
                <w:szCs w:val="28"/>
                <w:u w:val="single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  <w:u w:val="single"/>
              </w:rPr>
              <w:t>Практическая работа  №5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«Нанесение на контурную карту природных зон мира»</w:t>
            </w:r>
          </w:p>
        </w:tc>
        <w:tc>
          <w:tcPr>
            <w:tcW w:w="1221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243" w:hRule="atLeast"/>
        </w:trPr>
        <w:tc>
          <w:tcPr>
            <w:tcW w:w="756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6532" w:type="dxa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Культурные      ландшафты</w:t>
            </w:r>
          </w:p>
        </w:tc>
        <w:tc>
          <w:tcPr>
            <w:tcW w:w="1221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756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6532" w:type="dxa"/>
            <w:tcBorders/>
          </w:tcPr>
          <w:p>
            <w:pPr>
              <w:pStyle w:val="Normal"/>
              <w:spacing w:lineRule="auto" w:line="240" w:before="0" w:after="0"/>
              <w:ind w:right="72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Итоговая контрольная работа №4 </w:t>
            </w:r>
          </w:p>
        </w:tc>
        <w:tc>
          <w:tcPr>
            <w:tcW w:w="1221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347" w:hRule="atLeast"/>
        </w:trPr>
        <w:tc>
          <w:tcPr>
            <w:tcW w:w="756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6532" w:type="dxa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Урок-игра  «Биосфера живая оболочка Земли»  и «Географическая оболочка»</w:t>
            </w:r>
          </w:p>
        </w:tc>
        <w:tc>
          <w:tcPr>
            <w:tcW w:w="1221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</w:tbl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ab/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hd w:val="clear" w:color="auto" w:fill="FFFFFF"/>
        <w:spacing w:before="0" w:after="0"/>
        <w:jc w:val="center"/>
        <w:rPr>
          <w:rFonts w:ascii="Times New Roman" w:hAnsi="Times New Roman" w:cs="Times New Roman"/>
          <w:color w:val="000000"/>
          <w:w w:val="106"/>
          <w:sz w:val="24"/>
          <w:szCs w:val="28"/>
        </w:rPr>
      </w:pPr>
      <w:r>
        <w:rPr>
          <w:rFonts w:cs="Times New Roman" w:ascii="Times New Roman" w:hAnsi="Times New Roman"/>
          <w:color w:val="000000"/>
          <w:w w:val="106"/>
          <w:sz w:val="24"/>
          <w:szCs w:val="28"/>
        </w:rPr>
        <w:t>ТЕМАТИЧЕСКОЕ ПЛАНИРОВАНИЕ</w:t>
      </w:r>
    </w:p>
    <w:p>
      <w:pPr>
        <w:pStyle w:val="Normal"/>
        <w:shd w:val="clear" w:color="auto" w:fill="FFFFFF"/>
        <w:spacing w:before="0" w:after="0"/>
        <w:jc w:val="center"/>
        <w:rPr>
          <w:rFonts w:ascii="Times New Roman" w:hAnsi="Times New Roman" w:cs="Times New Roman"/>
          <w:color w:val="000000"/>
          <w:w w:val="106"/>
          <w:sz w:val="24"/>
          <w:szCs w:val="28"/>
        </w:rPr>
      </w:pPr>
      <w:r>
        <w:rPr>
          <w:rFonts w:cs="Times New Roman" w:ascii="Times New Roman" w:hAnsi="Times New Roman"/>
          <w:color w:val="000000"/>
          <w:w w:val="106"/>
          <w:sz w:val="24"/>
          <w:szCs w:val="28"/>
        </w:rPr>
        <w:t>ГЕОГРАФИЯ</w:t>
      </w:r>
    </w:p>
    <w:p>
      <w:pPr>
        <w:pStyle w:val="Normal"/>
        <w:shd w:val="clear" w:color="auto" w:fill="FFFFFF"/>
        <w:spacing w:before="0" w:after="0"/>
        <w:jc w:val="center"/>
        <w:rPr>
          <w:rFonts w:ascii="Times New Roman" w:hAnsi="Times New Roman" w:cs="Times New Roman"/>
          <w:color w:val="000000"/>
          <w:w w:val="106"/>
          <w:sz w:val="24"/>
          <w:szCs w:val="28"/>
        </w:rPr>
      </w:pPr>
      <w:r>
        <w:rPr>
          <w:rFonts w:cs="Times New Roman" w:ascii="Times New Roman" w:hAnsi="Times New Roman"/>
          <w:color w:val="000000"/>
          <w:w w:val="106"/>
          <w:sz w:val="24"/>
          <w:szCs w:val="28"/>
        </w:rPr>
        <w:t>7 класс (68 ч/ 2 часа в неделю)</w:t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tbl>
      <w:tblPr>
        <w:tblStyle w:val="a4"/>
        <w:tblW w:w="11734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563"/>
        <w:gridCol w:w="6787"/>
        <w:gridCol w:w="202"/>
        <w:gridCol w:w="1584"/>
        <w:gridCol w:w="1409"/>
        <w:gridCol w:w="34"/>
        <w:gridCol w:w="1154"/>
      </w:tblGrid>
      <w:tr>
        <w:trPr>
          <w:trHeight w:val="654" w:hRule="atLeast"/>
        </w:trPr>
        <w:tc>
          <w:tcPr>
            <w:tcW w:w="56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Тема урока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374" w:hRule="atLeast"/>
        </w:trPr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6787" w:type="dxa"/>
            <w:tcBorders/>
          </w:tcPr>
          <w:p>
            <w:pPr>
              <w:pStyle w:val="Normal"/>
              <w:tabs>
                <w:tab w:val="clear" w:pos="708"/>
                <w:tab w:val="left" w:pos="268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ab/>
              <w:t>ВВЕДЕНИЕ (3 часа)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450" w:hRule="atLeast"/>
        </w:trPr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Как мы будем изучать географию.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Учимся с «Полярной звездой» №1 Географическая исследовательская практика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Географические карты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379" w:hRule="atLeast"/>
        </w:trPr>
        <w:tc>
          <w:tcPr>
            <w:tcW w:w="9136" w:type="dxa"/>
            <w:gridSpan w:val="4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НАСЕЛЕНИЕ ЗЕМЛИ ( 5ч)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Население, языки, религии.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Города и сельские поселения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Учимся с «Полярной звездой».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Географическая исследовательская практика №2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Страны мира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Обобщение знаний по теме «Население Земли». Тест .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9136" w:type="dxa"/>
            <w:gridSpan w:val="4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ПРИРОДА ЗЕМЛИ (14 ч)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Развитие земной коры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Земная кора на карте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Природные ресурсы земной коры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Обобщение знаний по теме «Строение земной коры». Тест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Температура воздуха на разных широтах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Давление воздуха и осадки на разных широтах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Общая циркуляция атмосферы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Климатические пояса и области Земли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Климатические пояса и области мира. Изучение климатических диаграмм.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Океанические течения.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Реки и озера  Земли.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Географическая исследовательская практика «Учимся с Полярной звездой» №3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Растительный и животный мир Земли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Почвы. Тестирование по разделу «Природа Земли».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9136" w:type="dxa"/>
            <w:gridSpan w:val="4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ПРИРОДНЫЕ КОМПЛЕКСЫ И РЕГИОНЫ  (5 ч)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Природные зоны Земли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Океаны(1)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Океаны (2)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Материки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Как мир делится на части и как объединяется. Тестирование по разделу «Природные комплексы и регионы».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9136" w:type="dxa"/>
            <w:gridSpan w:val="4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МАТЕРИКИ И СТРАНЫ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АФРИКА: образ материка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Африка в мире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Африка: путешествие( 1)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Африка: путешествие (2)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Египет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Учимся с «Полярной звездой» Географическая исследовательская практика  №4)Тест.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Австралия: образ материка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Австралия :путешествие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Антарктида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Географическая исследовательская практика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Разработка проекта «Как использовать человеку Антарктиду». Тест.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Южная Америка: образ материка (1)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Южная Америка: образ материка (2)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Латинская Америка в мире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Южная Америка: путешествие (1)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Южная Америка :путешествие(2)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Обобщающий урок по теме «Южная Америка» Тестирование.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Бразилия. Тест.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Северная Америка: образ материка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Англо-саксонская Америка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Северная Америка: путешествие(1)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Северная Америка: путешествие (2)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Соединенные Штаты Америки. Тест.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Евразия: образ материка(1)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Евразия: образ материка(2)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Европа в мире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Европа: путешествие(1)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Европа: путешествие(2)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Германия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Франция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Франция</w:t>
            </w:r>
          </w:p>
        </w:tc>
        <w:tc>
          <w:tcPr>
            <w:tcW w:w="202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84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409" w:type="dxa"/>
            <w:tcBorders>
              <w:lef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vMerge w:val="restart"/>
            <w:tcBorders>
              <w:top w:val="nil"/>
              <w:lef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vMerge w:val="restart"/>
            <w:tcBorders>
              <w:top w:val="nil"/>
              <w:lef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Азия в мире</w:t>
            </w:r>
          </w:p>
        </w:tc>
        <w:tc>
          <w:tcPr>
            <w:tcW w:w="202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84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409" w:type="dxa"/>
            <w:tcBorders>
              <w:lef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vMerge w:val="continue"/>
            <w:tcBorders>
              <w:lef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vMerge w:val="continue"/>
            <w:tcBorders>
              <w:top w:val="nil"/>
              <w:lef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Азия: путешествие(1)</w:t>
            </w:r>
          </w:p>
        </w:tc>
        <w:tc>
          <w:tcPr>
            <w:tcW w:w="202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84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409" w:type="dxa"/>
            <w:tcBorders>
              <w:lef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vMerge w:val="continue"/>
            <w:tcBorders>
              <w:lef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vMerge w:val="continue"/>
            <w:tcBorders>
              <w:top w:val="nil"/>
              <w:lef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6787" w:type="dxa"/>
            <w:tcBorders>
              <w:top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Азия: путешествие(2)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Китай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Индия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416" w:hRule="atLeast"/>
        </w:trPr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Учимся с «Полярной звездой». </w:t>
            </w:r>
          </w:p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Географическая исследовательская практика №5 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Разработка проекта «Традиции и обычаи народов мира»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Россия в мире. Тест.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360" w:hRule="atLeast"/>
        </w:trPr>
        <w:tc>
          <w:tcPr>
            <w:tcW w:w="9136" w:type="dxa"/>
            <w:gridSpan w:val="4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ПОВТОРЕНИЕ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Повторение темы « Население Земли», «Природа Земли»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Повторение темы «Природные комплексы и зоны Земли»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Повторение  темы «Материки и страны»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6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678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Итоговая контрольная работа.</w:t>
            </w:r>
          </w:p>
        </w:tc>
        <w:tc>
          <w:tcPr>
            <w:tcW w:w="1786" w:type="dxa"/>
            <w:gridSpan w:val="2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</w:tbl>
    <w:p>
      <w:pPr>
        <w:pStyle w:val="Normal"/>
        <w:tabs>
          <w:tab w:val="clear" w:pos="708"/>
          <w:tab w:val="left" w:pos="1770" w:leader="none"/>
        </w:tabs>
        <w:rPr>
          <w:b/>
          <w:b/>
        </w:rPr>
      </w:pPr>
      <w:r>
        <w:rPr>
          <w:b/>
        </w:rPr>
      </w:r>
    </w:p>
    <w:p>
      <w:pPr>
        <w:pStyle w:val="Normal"/>
        <w:tabs>
          <w:tab w:val="clear" w:pos="708"/>
          <w:tab w:val="left" w:pos="1770" w:leader="none"/>
        </w:tabs>
        <w:rPr>
          <w:b/>
          <w:b/>
        </w:rPr>
      </w:pPr>
      <w:r>
        <w:rPr>
          <w:b/>
        </w:rPr>
      </w:r>
    </w:p>
    <w:p>
      <w:pPr>
        <w:pStyle w:val="Normal"/>
        <w:tabs>
          <w:tab w:val="clear" w:pos="708"/>
          <w:tab w:val="left" w:pos="1770" w:leader="none"/>
        </w:tabs>
        <w:rPr>
          <w:b/>
          <w:b/>
        </w:rPr>
      </w:pPr>
      <w:r>
        <w:rPr>
          <w:b/>
        </w:rPr>
      </w:r>
    </w:p>
    <w:p>
      <w:pPr>
        <w:pStyle w:val="Normal"/>
        <w:tabs>
          <w:tab w:val="clear" w:pos="708"/>
          <w:tab w:val="left" w:pos="1770" w:leader="none"/>
        </w:tabs>
        <w:rPr>
          <w:b/>
          <w:b/>
        </w:rPr>
      </w:pPr>
      <w:r>
        <w:rPr>
          <w:b/>
        </w:rPr>
      </w:r>
    </w:p>
    <w:p>
      <w:pPr>
        <w:pStyle w:val="Normal"/>
        <w:tabs>
          <w:tab w:val="clear" w:pos="708"/>
          <w:tab w:val="left" w:pos="1770" w:leader="none"/>
        </w:tabs>
        <w:rPr/>
      </w:pPr>
      <w:r>
        <w:rPr/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hd w:val="clear" w:color="auto" w:fill="FFFFFF"/>
        <w:spacing w:before="0" w:after="0"/>
        <w:jc w:val="center"/>
        <w:rPr>
          <w:rFonts w:ascii="Times New Roman" w:hAnsi="Times New Roman" w:cs="Times New Roman"/>
          <w:color w:val="000000"/>
          <w:w w:val="106"/>
          <w:sz w:val="24"/>
          <w:szCs w:val="28"/>
        </w:rPr>
      </w:pPr>
      <w:r>
        <w:rPr>
          <w:rFonts w:cs="Times New Roman" w:ascii="Times New Roman" w:hAnsi="Times New Roman"/>
          <w:color w:val="000000"/>
          <w:w w:val="106"/>
          <w:sz w:val="24"/>
          <w:szCs w:val="28"/>
        </w:rPr>
        <w:t>ТЕМАТИЧЕСКОЕ ПЛАНИРОВАНИЕ</w:t>
      </w:r>
    </w:p>
    <w:p>
      <w:pPr>
        <w:pStyle w:val="Normal"/>
        <w:shd w:val="clear" w:color="auto" w:fill="FFFFFF"/>
        <w:spacing w:before="0" w:after="0"/>
        <w:jc w:val="center"/>
        <w:rPr>
          <w:rFonts w:ascii="Times New Roman" w:hAnsi="Times New Roman" w:cs="Times New Roman"/>
          <w:color w:val="000000"/>
          <w:w w:val="106"/>
          <w:sz w:val="24"/>
          <w:szCs w:val="28"/>
        </w:rPr>
      </w:pPr>
      <w:r>
        <w:rPr>
          <w:rFonts w:cs="Times New Roman" w:ascii="Times New Roman" w:hAnsi="Times New Roman"/>
          <w:color w:val="000000"/>
          <w:w w:val="106"/>
          <w:sz w:val="24"/>
          <w:szCs w:val="28"/>
        </w:rPr>
        <w:t>ГЕОГРАФИЯ</w:t>
      </w:r>
    </w:p>
    <w:p>
      <w:pPr>
        <w:pStyle w:val="Normal"/>
        <w:shd w:val="clear" w:color="auto" w:fill="FFFFFF"/>
        <w:spacing w:before="0" w:after="0"/>
        <w:jc w:val="center"/>
        <w:rPr>
          <w:rFonts w:ascii="Times New Roman" w:hAnsi="Times New Roman" w:cs="Times New Roman"/>
          <w:color w:val="000000"/>
          <w:w w:val="106"/>
          <w:sz w:val="24"/>
          <w:szCs w:val="28"/>
        </w:rPr>
      </w:pPr>
      <w:r>
        <w:rPr>
          <w:rFonts w:cs="Times New Roman" w:ascii="Times New Roman" w:hAnsi="Times New Roman"/>
          <w:color w:val="000000"/>
          <w:w w:val="106"/>
          <w:sz w:val="24"/>
          <w:szCs w:val="28"/>
        </w:rPr>
        <w:t>8 класс (69 ч/ 2 часа в неделю)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tbl>
      <w:tblPr>
        <w:tblStyle w:val="a4"/>
        <w:tblW w:w="10637" w:type="dxa"/>
        <w:jc w:val="left"/>
        <w:tblInd w:w="-744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502"/>
        <w:gridCol w:w="7848"/>
        <w:gridCol w:w="1143"/>
        <w:gridCol w:w="1143"/>
      </w:tblGrid>
      <w:tr>
        <w:trPr>
          <w:trHeight w:val="1125" w:hRule="atLeast"/>
        </w:trPr>
        <w:tc>
          <w:tcPr>
            <w:tcW w:w="502" w:type="dxa"/>
            <w:vMerge w:val="restart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№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Тема  урока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143" w:type="dxa"/>
            <w:vMerge w:val="restart"/>
            <w:tcBorders>
              <w:right w:val="nil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Количество уроков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143" w:type="dxa"/>
            <w:vMerge w:val="restart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470" w:hRule="atLeast"/>
        </w:trPr>
        <w:tc>
          <w:tcPr>
            <w:tcW w:w="502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143" w:type="dxa"/>
            <w:vMerge w:val="continue"/>
            <w:tcBorders>
              <w:right w:val="nil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143" w:type="dxa"/>
            <w:vMerge w:val="continue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555" w:hRule="atLeast"/>
        </w:trPr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Россияне (6ч)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Мы и наша страна на карте мира 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258" w:hRule="atLeast"/>
        </w:trPr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Мы и наша страна на карте мира Практикум  №1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315" w:hRule="atLeast"/>
        </w:trPr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Наша страна на карте часовых поясов.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225" w:hRule="atLeast"/>
        </w:trPr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Наша страна на карте часовых поясов.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Практикум  №2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480" w:hRule="atLeast"/>
        </w:trPr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Как ориентироваться по карте России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Практикум  №3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585" w:hRule="atLeast"/>
        </w:trPr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Формирование территории России Практикум  №4, №5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192" w:hRule="atLeast"/>
        </w:trPr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Зачет по теме « Географическое положение России»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300" w:hRule="atLeast"/>
        </w:trPr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Воспроизводство населения (14ч)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Воспроизводство населения 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240" w:hRule="atLeast"/>
        </w:trPr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Воспроизводство населения Практикум  №6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330" w:hRule="atLeast"/>
        </w:trPr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Численность населения. 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225" w:hRule="atLeast"/>
        </w:trPr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Численность населения. Практикум  №7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Миграции населения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495" w:hRule="atLeast"/>
        </w:trPr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ind w:left="-340" w:firstLine="3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Наш «демографический  портрет» </w:t>
            </w:r>
          </w:p>
          <w:p>
            <w:pPr>
              <w:pStyle w:val="Normal"/>
              <w:spacing w:lineRule="auto" w:line="240" w:before="0" w:after="0"/>
              <w:ind w:left="-340" w:firstLine="3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315" w:hRule="atLeast"/>
        </w:trPr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ind w:left="-340" w:firstLine="3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Наш «демографический  портрет» </w:t>
            </w:r>
          </w:p>
          <w:p>
            <w:pPr>
              <w:pStyle w:val="Normal"/>
              <w:spacing w:lineRule="auto" w:line="240" w:before="0" w:after="0"/>
              <w:ind w:left="-340" w:firstLine="3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Практикум  №8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Россияне на рынке труда. Практикум  №9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255" w:hRule="atLeast"/>
        </w:trPr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Мозаика народов. 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285" w:hRule="atLeast"/>
        </w:trPr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Мозаика народов. Практикум   №10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Размещение населения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Расселение и урбанизация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Городские и сельские поселения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Урок-обобщение темы «Россияне».Тест.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330" w:hRule="atLeast"/>
        </w:trPr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4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Природа Земли 19 </w:t>
            </w:r>
            <w:r>
              <w:rPr>
                <w:rFonts w:cs="Times New Roman" w:ascii="Times New Roman" w:hAnsi="Times New Roman"/>
                <w:b/>
                <w:sz w:val="24"/>
                <w:szCs w:val="28"/>
              </w:rPr>
              <w:t>(  ч)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Геологическая история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270" w:hRule="atLeast"/>
        </w:trPr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Рельеф: тектоническая основа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Рельеф :скульптура поверхности. Практикум  №11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Как осваивают россияне свой участок земной поверхности Практикум  №12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Солнечная радиация. Практикум   №13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315" w:hRule="atLeast"/>
        </w:trPr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Атмосферная циркуляция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Зима и лето в нашей северной стране. Практикум   №14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285" w:hRule="atLeast"/>
        </w:trPr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Изучаем карту климатических поясов России Практикум  №15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510" w:hRule="atLeast"/>
        </w:trPr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Как мы живем и работаем в нашем климате. Практикум  №16 и №17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Наши моря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450" w:hRule="atLeast"/>
        </w:trPr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Наши реки. Практикум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№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20;21;22  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Где спрятана вода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Водные дороги и перекрестки. Практикум  №23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Учимся с «Полярной звездой»(1)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«Решаем проблему:преобразование рек»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Почва-особое природное тело. Практикум  №24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Почва-основа сельского хозяйства Практикум  №25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225" w:hRule="atLeast"/>
        </w:trPr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Развитие хозяйства       19 (ч)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Особенности экономики России Практикум  №26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Практикум №27 «Составление схемы «Виды предприятий по формам собственности»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525" w:hRule="atLeast"/>
        </w:trPr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Топливно-энергетический комплекс. Угольная промышленность. Практикум   №28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285" w:hRule="atLeast"/>
        </w:trPr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Топливно-энергетический комплекс. Угольная промышленность. Тест. 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Нефтяная и газовая промышленность.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Электроэнергетика. Тест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Металлургия. Практикум  №29. Тест.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525" w:hRule="atLeast"/>
        </w:trPr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Машиностроение. Практикум №30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438" w:hRule="atLeast"/>
        </w:trPr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Машиностроение. Тест 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773" w:hRule="atLeast"/>
        </w:trPr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Химическая промышленность.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Лесопромышленный комплекс. Тест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180" w:hRule="atLeast"/>
        </w:trPr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Растениеводство. Тест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270" w:hRule="atLeast"/>
        </w:trPr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Животноводство.Тест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Учимся с «Полярной звездой»(2).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Что такое АПК и какие проблемы АПК ждут своего решения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Практикум №31 «Обозначение на контурной карте сельскохозяйственных районов страны»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Практикум №32«Установление по материалам периодической печати проблем сельского хозяйства»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195" w:hRule="atLeast"/>
        </w:trPr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Сухопутный транспорт. Тест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750" w:hRule="atLeast"/>
        </w:trPr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Водный и воздушный транспорт. Транспортные узлы. Практикум  №33. Тест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210" w:hRule="atLeast"/>
        </w:trPr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Сфера услуг. Практикум №34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Учимся с «Полярной звездой»(3)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«Особенности развития сферы услуг своей местности»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Урок-обобщение темы «Хозяйство». Обобщающий тест по теме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Зональность в природе и жизни людей.  11(ч)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Практикум  №35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Северные безлесные зоны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Лесные  зоны .Степи и лесостепи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Южные безлесные зоны. Субтропики. Высотная поясность в горах. Тест.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Практикум  № 36 «Сопоставление карты ПЗ, графика «Смена ПЗ с севера на юг» Практикум  №37  «Описание особенностей жизни и хозяйственной деятельности людей в разных природных зонах»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Практикум №38 «Составление характеристики природно-хозяйственной зоны по плану»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Практикум  №39 «Описание зависимости  жизни и быта населения от природных условий зоны» Практикум №40  «Описание природно-хозяйственной зоны своей местности»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Территориальная организация общества. Все связано со всем.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Что мы оставим потомкам Тест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Географическая исследовательская практика. № 4 Разработка проекта «Сохранение природного и культурного наследия России-наш нравственный долг»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240" w:hRule="atLeast"/>
        </w:trPr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Обобщение по курсу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5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784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Итоговый урок. Контрольная работа.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43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pageBreakBefore w:val="false"/>
        <w:spacing w:lineRule="exact" w:line="322" w:before="63" w:after="0"/>
        <w:ind w:right="0" w:hanging="0"/>
        <w:jc w:val="left"/>
        <w:rPr>
          <w:rFonts w:ascii="Tinos" w:hAnsi="Tinos"/>
        </w:rPr>
      </w:pPr>
      <w:r>
        <w:rPr>
          <w:rFonts w:ascii="Tinos" w:hAnsi="Tinos"/>
          <w:b/>
          <w:sz w:val="28"/>
        </w:rPr>
        <w:t>Тематическое</w:t>
      </w:r>
      <w:r>
        <w:rPr>
          <w:rFonts w:ascii="Tinos" w:hAnsi="Tinos"/>
          <w:b/>
          <w:spacing w:val="-14"/>
          <w:sz w:val="28"/>
        </w:rPr>
        <w:t xml:space="preserve"> </w:t>
      </w:r>
      <w:r>
        <w:rPr>
          <w:rFonts w:ascii="Tinos" w:hAnsi="Tinos"/>
          <w:b/>
          <w:sz w:val="28"/>
        </w:rPr>
        <w:t>планирование</w:t>
      </w:r>
      <w:r>
        <w:rPr>
          <w:rFonts w:ascii="Tinos" w:hAnsi="Tinos"/>
          <w:b/>
          <w:spacing w:val="-13"/>
          <w:sz w:val="28"/>
        </w:rPr>
        <w:t xml:space="preserve"> </w:t>
      </w:r>
    </w:p>
    <w:p>
      <w:pPr>
        <w:pStyle w:val="ListParagraph"/>
        <w:numPr>
          <w:ilvl w:val="0"/>
          <w:numId w:val="6"/>
        </w:numPr>
        <w:tabs>
          <w:tab w:val="clear" w:pos="708"/>
          <w:tab w:val="left" w:pos="365" w:leader="none"/>
        </w:tabs>
        <w:spacing w:lineRule="auto" w:line="240" w:before="0" w:after="0"/>
        <w:ind w:left="365" w:right="0" w:hanging="211"/>
        <w:contextualSpacing/>
        <w:jc w:val="left"/>
        <w:rPr>
          <w:rFonts w:ascii="Tinos" w:hAnsi="Tinos"/>
        </w:rPr>
      </w:pPr>
      <w:r>
        <w:rPr>
          <w:rFonts w:ascii="Tinos" w:hAnsi="Tinos"/>
          <w:b/>
          <w:sz w:val="28"/>
        </w:rPr>
        <w:t>9 класс</w:t>
      </w:r>
      <w:r>
        <w:rPr>
          <w:rFonts w:ascii="Tinos" w:hAnsi="Tinos"/>
          <w:b/>
          <w:spacing w:val="-4"/>
          <w:sz w:val="28"/>
        </w:rPr>
        <w:t xml:space="preserve"> </w:t>
      </w:r>
      <w:r>
        <w:rPr>
          <w:rFonts w:ascii="Tinos" w:hAnsi="Tinos"/>
          <w:b/>
          <w:sz w:val="28"/>
        </w:rPr>
        <w:t>(2</w:t>
      </w:r>
      <w:r>
        <w:rPr>
          <w:rFonts w:ascii="Tinos" w:hAnsi="Tinos"/>
          <w:b/>
          <w:spacing w:val="-4"/>
          <w:sz w:val="28"/>
        </w:rPr>
        <w:t xml:space="preserve"> </w:t>
      </w:r>
      <w:r>
        <w:rPr>
          <w:rFonts w:ascii="Tinos" w:hAnsi="Tinos"/>
          <w:b/>
          <w:sz w:val="28"/>
        </w:rPr>
        <w:t>ч</w:t>
      </w:r>
      <w:r>
        <w:rPr>
          <w:rFonts w:ascii="Tinos" w:hAnsi="Tinos"/>
          <w:b/>
          <w:spacing w:val="-3"/>
          <w:sz w:val="28"/>
        </w:rPr>
        <w:t xml:space="preserve"> </w:t>
      </w:r>
      <w:r>
        <w:rPr>
          <w:rFonts w:ascii="Tinos" w:hAnsi="Tinos"/>
          <w:b/>
          <w:sz w:val="28"/>
        </w:rPr>
        <w:t>в</w:t>
      </w:r>
      <w:r>
        <w:rPr>
          <w:rFonts w:ascii="Tinos" w:hAnsi="Tinos"/>
          <w:b/>
          <w:spacing w:val="-5"/>
          <w:sz w:val="28"/>
        </w:rPr>
        <w:t xml:space="preserve"> </w:t>
      </w:r>
      <w:r>
        <w:rPr>
          <w:rFonts w:ascii="Tinos" w:hAnsi="Tinos"/>
          <w:b/>
          <w:sz w:val="28"/>
        </w:rPr>
        <w:t>неделю,</w:t>
      </w:r>
      <w:r>
        <w:rPr>
          <w:rFonts w:ascii="Tinos" w:hAnsi="Tinos"/>
          <w:b/>
          <w:spacing w:val="-2"/>
          <w:sz w:val="28"/>
        </w:rPr>
        <w:t xml:space="preserve"> </w:t>
      </w:r>
      <w:r>
        <w:rPr>
          <w:rFonts w:ascii="Tinos" w:hAnsi="Tinos"/>
          <w:b/>
          <w:sz w:val="28"/>
        </w:rPr>
        <w:t>всего</w:t>
      </w:r>
      <w:r>
        <w:rPr>
          <w:rFonts w:ascii="Tinos" w:hAnsi="Tinos"/>
          <w:b/>
          <w:spacing w:val="-8"/>
          <w:sz w:val="28"/>
        </w:rPr>
        <w:t xml:space="preserve"> </w:t>
      </w:r>
      <w:r>
        <w:rPr>
          <w:rFonts w:ascii="Tinos" w:hAnsi="Tinos"/>
          <w:b/>
          <w:sz w:val="28"/>
        </w:rPr>
        <w:t>68</w:t>
      </w:r>
      <w:r>
        <w:rPr>
          <w:rFonts w:ascii="Tinos" w:hAnsi="Tinos"/>
          <w:b/>
          <w:spacing w:val="-4"/>
          <w:sz w:val="28"/>
        </w:rPr>
        <w:t xml:space="preserve"> </w:t>
      </w:r>
      <w:r>
        <w:rPr>
          <w:rFonts w:ascii="Tinos" w:hAnsi="Tinos"/>
          <w:b/>
          <w:sz w:val="28"/>
        </w:rPr>
        <w:t>ч,</w:t>
      </w:r>
      <w:r>
        <w:rPr>
          <w:rFonts w:ascii="Tinos" w:hAnsi="Tinos"/>
          <w:b/>
          <w:spacing w:val="-2"/>
          <w:sz w:val="28"/>
        </w:rPr>
        <w:t xml:space="preserve"> </w:t>
      </w:r>
      <w:r>
        <w:rPr>
          <w:rFonts w:ascii="Tinos" w:hAnsi="Tinos"/>
          <w:b/>
          <w:sz w:val="28"/>
        </w:rPr>
        <w:t>из</w:t>
      </w:r>
      <w:r>
        <w:rPr>
          <w:rFonts w:ascii="Tinos" w:hAnsi="Tinos"/>
          <w:b/>
          <w:spacing w:val="-5"/>
          <w:sz w:val="28"/>
        </w:rPr>
        <w:t xml:space="preserve"> </w:t>
      </w:r>
      <w:r>
        <w:rPr>
          <w:rFonts w:ascii="Tinos" w:hAnsi="Tinos"/>
          <w:b/>
          <w:sz w:val="28"/>
        </w:rPr>
        <w:t>них</w:t>
      </w:r>
      <w:r>
        <w:rPr>
          <w:rFonts w:ascii="Tinos" w:hAnsi="Tinos"/>
          <w:b/>
          <w:spacing w:val="-8"/>
          <w:sz w:val="28"/>
        </w:rPr>
        <w:t xml:space="preserve"> </w:t>
      </w:r>
      <w:r>
        <w:rPr>
          <w:rFonts w:ascii="Tinos" w:hAnsi="Tinos"/>
          <w:b/>
          <w:sz w:val="28"/>
        </w:rPr>
        <w:t>4</w:t>
      </w:r>
      <w:r>
        <w:rPr>
          <w:rFonts w:ascii="Tinos" w:hAnsi="Tinos"/>
          <w:b/>
          <w:spacing w:val="-4"/>
          <w:sz w:val="28"/>
        </w:rPr>
        <w:t xml:space="preserve"> </w:t>
      </w:r>
      <w:r>
        <w:rPr>
          <w:rFonts w:ascii="Tinos" w:hAnsi="Tinos"/>
          <w:b/>
          <w:sz w:val="28"/>
        </w:rPr>
        <w:t>ч</w:t>
      </w:r>
      <w:r>
        <w:rPr>
          <w:rFonts w:ascii="Tinos" w:hAnsi="Tinos"/>
          <w:b/>
          <w:spacing w:val="4"/>
          <w:sz w:val="28"/>
        </w:rPr>
        <w:t xml:space="preserve"> </w:t>
      </w:r>
      <w:r>
        <w:rPr>
          <w:rFonts w:ascii="Tinos" w:hAnsi="Tinos"/>
          <w:b/>
          <w:sz w:val="28"/>
        </w:rPr>
        <w:t>—</w:t>
      </w:r>
      <w:r>
        <w:rPr>
          <w:rFonts w:ascii="Tinos" w:hAnsi="Tinos"/>
          <w:b/>
          <w:spacing w:val="-3"/>
          <w:sz w:val="28"/>
        </w:rPr>
        <w:t xml:space="preserve"> </w:t>
      </w:r>
      <w:r>
        <w:rPr>
          <w:rFonts w:ascii="Tinos" w:hAnsi="Tinos"/>
          <w:b/>
          <w:sz w:val="28"/>
        </w:rPr>
        <w:t>резервное</w:t>
      </w:r>
      <w:r>
        <w:rPr>
          <w:rFonts w:ascii="Tinos" w:hAnsi="Tinos"/>
          <w:b/>
          <w:spacing w:val="-3"/>
          <w:sz w:val="28"/>
        </w:rPr>
        <w:t xml:space="preserve"> </w:t>
      </w:r>
      <w:r>
        <w:rPr>
          <w:rFonts w:ascii="Tinos" w:hAnsi="Tinos"/>
          <w:b/>
          <w:spacing w:val="-2"/>
          <w:sz w:val="28"/>
        </w:rPr>
        <w:t>время)</w:t>
      </w:r>
    </w:p>
    <w:tbl>
      <w:tblPr>
        <w:tblW w:w="10800" w:type="dxa"/>
        <w:jc w:val="center"/>
        <w:tblInd w:w="0" w:type="dxa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306"/>
        <w:gridCol w:w="5043"/>
        <w:gridCol w:w="1276"/>
        <w:gridCol w:w="308"/>
        <w:gridCol w:w="689"/>
        <w:gridCol w:w="845"/>
        <w:gridCol w:w="1333"/>
      </w:tblGrid>
      <w:tr>
        <w:trPr>
          <w:trHeight w:val="331" w:hRule="atLeast"/>
        </w:trPr>
        <w:tc>
          <w:tcPr>
            <w:tcW w:w="13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5"/>
              <w:ind w:left="820" w:right="0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pacing w:val="-10"/>
                <w:sz w:val="28"/>
                <w:szCs w:val="28"/>
              </w:rPr>
              <w:t>№</w:t>
            </w:r>
          </w:p>
          <w:p>
            <w:pPr>
              <w:pStyle w:val="TableParagraph"/>
              <w:spacing w:before="4" w:after="0"/>
              <w:ind w:left="820" w:right="0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pacing w:val="-5"/>
                <w:sz w:val="28"/>
                <w:szCs w:val="28"/>
              </w:rPr>
              <w:t>п/п</w:t>
            </w:r>
          </w:p>
        </w:tc>
        <w:tc>
          <w:tcPr>
            <w:tcW w:w="50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5" w:before="0" w:after="200"/>
              <w:ind w:left="2198" w:right="0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z w:val="28"/>
                <w:szCs w:val="28"/>
              </w:rPr>
              <w:t>Тема</w:t>
            </w:r>
            <w:r>
              <w:rPr>
                <w:rFonts w:ascii="Tinos" w:hAnsi="Tinos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pacing w:val="-2"/>
                <w:sz w:val="28"/>
                <w:szCs w:val="28"/>
              </w:rPr>
              <w:t>урока</w:t>
            </w:r>
          </w:p>
        </w:tc>
        <w:tc>
          <w:tcPr>
            <w:tcW w:w="3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 w:before="0" w:after="200"/>
              <w:ind w:left="1632" w:right="0" w:hanging="0"/>
              <w:rPr>
                <w:sz w:val="28"/>
              </w:rPr>
            </w:pPr>
            <w:r>
              <w:rPr>
                <w:spacing w:val="-4"/>
                <w:sz w:val="28"/>
              </w:rPr>
              <w:t>Дата</w:t>
            </w:r>
          </w:p>
        </w:tc>
        <w:tc>
          <w:tcPr>
            <w:tcW w:w="13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21" w:hRule="atLeast"/>
        </w:trPr>
        <w:tc>
          <w:tcPr>
            <w:tcW w:w="13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z w:val="28"/>
                <w:szCs w:val="28"/>
              </w:rPr>
            </w:r>
          </w:p>
        </w:tc>
        <w:tc>
          <w:tcPr>
            <w:tcW w:w="504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z w:val="28"/>
                <w:szCs w:val="28"/>
              </w:rPr>
            </w:r>
          </w:p>
        </w:tc>
        <w:tc>
          <w:tcPr>
            <w:tcW w:w="1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01" w:before="0" w:after="200"/>
              <w:ind w:left="820" w:right="0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pacing w:val="-4"/>
                <w:sz w:val="28"/>
                <w:szCs w:val="28"/>
              </w:rPr>
              <w:t>План</w:t>
            </w:r>
          </w:p>
        </w:tc>
        <w:tc>
          <w:tcPr>
            <w:tcW w:w="1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01" w:before="0" w:after="200"/>
              <w:ind w:left="819" w:right="0" w:hanging="0"/>
              <w:rPr>
                <w:sz w:val="28"/>
              </w:rPr>
            </w:pPr>
            <w:r>
              <w:rPr>
                <w:spacing w:val="-4"/>
                <w:sz w:val="28"/>
              </w:rPr>
              <w:t>Факт</w:t>
            </w:r>
          </w:p>
        </w:tc>
        <w:tc>
          <w:tcPr>
            <w:tcW w:w="133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321" w:hRule="atLeast"/>
        </w:trPr>
        <w:tc>
          <w:tcPr>
            <w:tcW w:w="108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z w:val="28"/>
                <w:szCs w:val="28"/>
              </w:rPr>
            </w:r>
          </w:p>
        </w:tc>
      </w:tr>
      <w:tr>
        <w:trPr>
          <w:trHeight w:val="277" w:hRule="atLeast"/>
        </w:trPr>
        <w:tc>
          <w:tcPr>
            <w:tcW w:w="108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 w:before="0" w:after="200"/>
              <w:ind w:left="724" w:right="0" w:hanging="0"/>
              <w:jc w:val="center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i/>
                <w:sz w:val="28"/>
                <w:szCs w:val="28"/>
              </w:rPr>
              <w:t>Введение</w:t>
            </w:r>
            <w:r>
              <w:rPr>
                <w:rFonts w:ascii="Tinos" w:hAnsi="Tinos"/>
                <w:i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(</w:t>
            </w:r>
            <w:r>
              <w:rPr>
                <w:rFonts w:ascii="Tinos" w:hAnsi="Tinos"/>
                <w:i/>
                <w:sz w:val="28"/>
                <w:szCs w:val="28"/>
              </w:rPr>
              <w:t>1</w:t>
            </w:r>
            <w:r>
              <w:rPr>
                <w:rFonts w:ascii="Tinos" w:hAnsi="Tinos"/>
                <w:i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i/>
                <w:spacing w:val="-5"/>
                <w:sz w:val="28"/>
                <w:szCs w:val="28"/>
              </w:rPr>
              <w:t>ч</w:t>
            </w:r>
            <w:r>
              <w:rPr>
                <w:rFonts w:ascii="Tinos" w:hAnsi="Tinos"/>
                <w:spacing w:val="-5"/>
                <w:sz w:val="28"/>
                <w:szCs w:val="28"/>
              </w:rPr>
              <w:t>)</w:t>
            </w:r>
          </w:p>
        </w:tc>
      </w:tr>
      <w:tr>
        <w:trPr>
          <w:trHeight w:val="552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 w:before="0" w:after="200"/>
              <w:ind w:left="820" w:right="0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pacing w:val="-10"/>
                <w:sz w:val="28"/>
                <w:szCs w:val="28"/>
              </w:rPr>
              <w:t>1</w:t>
            </w:r>
          </w:p>
        </w:tc>
        <w:tc>
          <w:tcPr>
            <w:tcW w:w="6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7"/>
              <w:ind w:left="105" w:right="0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z w:val="28"/>
                <w:szCs w:val="28"/>
              </w:rPr>
              <w:t>Роль</w:t>
            </w:r>
            <w:r>
              <w:rPr>
                <w:rFonts w:ascii="Tinos" w:hAnsi="Tinos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экономической и</w:t>
            </w:r>
            <w:r>
              <w:rPr>
                <w:rFonts w:ascii="Tinos" w:hAnsi="Tinos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социальной</w:t>
            </w:r>
            <w:r>
              <w:rPr>
                <w:rFonts w:ascii="Tinos" w:hAnsi="Tinos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географии</w:t>
            </w:r>
            <w:r>
              <w:rPr>
                <w:rFonts w:ascii="Tinos" w:hAnsi="Tinos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в</w:t>
            </w:r>
            <w:r>
              <w:rPr>
                <w:rFonts w:ascii="Tinos" w:hAnsi="Tinos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pacing w:val="-2"/>
                <w:sz w:val="28"/>
                <w:szCs w:val="28"/>
              </w:rPr>
              <w:t>жизни</w:t>
            </w:r>
          </w:p>
          <w:p>
            <w:pPr>
              <w:pStyle w:val="TableParagraph"/>
              <w:spacing w:lineRule="exact" w:line="265" w:before="0" w:after="200"/>
              <w:ind w:left="105" w:right="0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z w:val="28"/>
                <w:szCs w:val="28"/>
              </w:rPr>
              <w:t>современного</w:t>
            </w:r>
            <w:r>
              <w:rPr>
                <w:rFonts w:ascii="Tinos" w:hAnsi="Tinos"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pacing w:val="-2"/>
                <w:sz w:val="28"/>
                <w:szCs w:val="28"/>
              </w:rPr>
              <w:t>общества</w:t>
            </w:r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73" w:hRule="atLeast"/>
        </w:trPr>
        <w:tc>
          <w:tcPr>
            <w:tcW w:w="108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 w:before="0" w:after="200"/>
              <w:ind w:left="724" w:right="720" w:hanging="0"/>
              <w:jc w:val="center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b/>
                <w:sz w:val="28"/>
                <w:szCs w:val="28"/>
              </w:rPr>
              <w:t>Раздел</w:t>
            </w:r>
            <w:r>
              <w:rPr>
                <w:rFonts w:ascii="Tinos" w:hAnsi="Tinos"/>
                <w:b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b/>
                <w:sz w:val="28"/>
                <w:szCs w:val="28"/>
              </w:rPr>
              <w:t>1.</w:t>
            </w:r>
            <w:r>
              <w:rPr>
                <w:rFonts w:ascii="Tinos" w:hAnsi="Tinos"/>
                <w:b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b/>
                <w:sz w:val="28"/>
                <w:szCs w:val="28"/>
              </w:rPr>
              <w:t>Хозяйство</w:t>
            </w:r>
            <w:r>
              <w:rPr>
                <w:rFonts w:ascii="Tinos" w:hAnsi="Tinos"/>
                <w:b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b/>
                <w:sz w:val="28"/>
                <w:szCs w:val="28"/>
              </w:rPr>
              <w:t>России.</w:t>
            </w:r>
            <w:r>
              <w:rPr>
                <w:rFonts w:ascii="Tinos" w:hAnsi="Tinos"/>
                <w:b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b/>
                <w:sz w:val="28"/>
                <w:szCs w:val="28"/>
              </w:rPr>
              <w:t xml:space="preserve">(20 </w:t>
            </w:r>
            <w:r>
              <w:rPr>
                <w:rFonts w:ascii="Tinos" w:hAnsi="Tinos"/>
                <w:b/>
                <w:spacing w:val="-2"/>
                <w:sz w:val="28"/>
                <w:szCs w:val="28"/>
              </w:rPr>
              <w:t>часов)</w:t>
            </w:r>
          </w:p>
        </w:tc>
      </w:tr>
      <w:tr>
        <w:trPr>
          <w:trHeight w:val="277" w:hRule="atLeast"/>
        </w:trPr>
        <w:tc>
          <w:tcPr>
            <w:tcW w:w="108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 w:before="0" w:after="200"/>
              <w:ind w:left="820" w:right="0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b/>
                <w:i/>
                <w:sz w:val="28"/>
                <w:szCs w:val="28"/>
              </w:rPr>
              <w:t>Тема</w:t>
            </w:r>
            <w:r>
              <w:rPr>
                <w:rFonts w:ascii="Tinos" w:hAnsi="Tinos"/>
                <w:b/>
                <w:i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b/>
                <w:i/>
                <w:sz w:val="28"/>
                <w:szCs w:val="28"/>
              </w:rPr>
              <w:t>1.</w:t>
            </w:r>
            <w:r>
              <w:rPr>
                <w:rFonts w:ascii="Tinos" w:hAnsi="Tinos"/>
                <w:b/>
                <w:i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b/>
                <w:i/>
                <w:sz w:val="28"/>
                <w:szCs w:val="28"/>
              </w:rPr>
              <w:t>Общая</w:t>
            </w:r>
            <w:r>
              <w:rPr>
                <w:rFonts w:ascii="Tinos" w:hAnsi="Tinos"/>
                <w:b/>
                <w:i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b/>
                <w:i/>
                <w:sz w:val="28"/>
                <w:szCs w:val="28"/>
              </w:rPr>
              <w:t>характеристика</w:t>
            </w:r>
            <w:r>
              <w:rPr>
                <w:rFonts w:ascii="Tinos" w:hAnsi="Tinos"/>
                <w:b/>
                <w:i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b/>
                <w:i/>
                <w:sz w:val="28"/>
                <w:szCs w:val="28"/>
              </w:rPr>
              <w:t>хозяйства. Географическое</w:t>
            </w:r>
            <w:r>
              <w:rPr>
                <w:rFonts w:ascii="Tinos" w:hAnsi="Tinos"/>
                <w:b/>
                <w:i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b/>
                <w:i/>
                <w:sz w:val="28"/>
                <w:szCs w:val="28"/>
              </w:rPr>
              <w:t>районирование.</w:t>
            </w:r>
            <w:r>
              <w:rPr>
                <w:rFonts w:ascii="Tinos" w:hAnsi="Tinos"/>
                <w:b/>
                <w:i/>
                <w:spacing w:val="52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b/>
                <w:i/>
                <w:sz w:val="28"/>
                <w:szCs w:val="28"/>
              </w:rPr>
              <w:t>(4</w:t>
            </w:r>
            <w:r>
              <w:rPr>
                <w:rFonts w:ascii="Tinos" w:hAnsi="Tinos"/>
                <w:b/>
                <w:i/>
                <w:spacing w:val="-2"/>
                <w:sz w:val="28"/>
                <w:szCs w:val="28"/>
              </w:rPr>
              <w:t xml:space="preserve"> часа)</w:t>
            </w:r>
          </w:p>
        </w:tc>
      </w:tr>
      <w:tr>
        <w:trPr>
          <w:trHeight w:val="278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 w:before="0" w:after="200"/>
              <w:ind w:left="820" w:right="0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pacing w:val="-10"/>
                <w:sz w:val="28"/>
                <w:szCs w:val="28"/>
              </w:rPr>
              <w:t>2</w:t>
            </w:r>
          </w:p>
        </w:tc>
        <w:tc>
          <w:tcPr>
            <w:tcW w:w="6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 w:before="0" w:after="200"/>
              <w:ind w:left="105" w:right="0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z w:val="28"/>
                <w:szCs w:val="28"/>
              </w:rPr>
              <w:t>Понятие</w:t>
            </w:r>
            <w:r>
              <w:rPr>
                <w:rFonts w:ascii="Tinos" w:hAnsi="Tinos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хозяйства.</w:t>
            </w:r>
            <w:r>
              <w:rPr>
                <w:rFonts w:ascii="Tinos" w:hAnsi="Tinos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Его</w:t>
            </w:r>
            <w:r>
              <w:rPr>
                <w:rFonts w:ascii="Tinos" w:hAnsi="Tinos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pacing w:val="-2"/>
                <w:sz w:val="28"/>
                <w:szCs w:val="28"/>
              </w:rPr>
              <w:t>структура.</w:t>
            </w:r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97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4" w:before="0" w:after="200"/>
              <w:ind w:left="820" w:right="0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pacing w:val="-10"/>
                <w:sz w:val="28"/>
                <w:szCs w:val="28"/>
              </w:rPr>
              <w:t>3</w:t>
            </w:r>
          </w:p>
        </w:tc>
        <w:tc>
          <w:tcPr>
            <w:tcW w:w="6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 w:before="0" w:after="200"/>
              <w:ind w:left="105" w:right="0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z w:val="28"/>
                <w:szCs w:val="28"/>
              </w:rPr>
              <w:t>Этапы развития</w:t>
            </w:r>
            <w:r>
              <w:rPr>
                <w:rFonts w:ascii="Tinos" w:hAnsi="Tinos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pacing w:val="-2"/>
                <w:sz w:val="28"/>
                <w:szCs w:val="28"/>
              </w:rPr>
              <w:t>хозяйства</w:t>
            </w:r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302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 w:before="0" w:after="200"/>
              <w:ind w:left="820" w:right="0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pacing w:val="-10"/>
                <w:sz w:val="28"/>
                <w:szCs w:val="28"/>
              </w:rPr>
              <w:t>4</w:t>
            </w:r>
          </w:p>
        </w:tc>
        <w:tc>
          <w:tcPr>
            <w:tcW w:w="6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 w:before="0" w:after="200"/>
              <w:ind w:left="105" w:right="0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z w:val="28"/>
                <w:szCs w:val="28"/>
              </w:rPr>
              <w:t>Географическое</w:t>
            </w:r>
            <w:r>
              <w:rPr>
                <w:rFonts w:ascii="Tinos" w:hAnsi="Tinos"/>
                <w:spacing w:val="-2"/>
                <w:sz w:val="28"/>
                <w:szCs w:val="28"/>
              </w:rPr>
              <w:t xml:space="preserve"> районирование</w:t>
            </w:r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552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5" w:before="0" w:after="200"/>
              <w:ind w:left="820" w:right="0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pacing w:val="-10"/>
                <w:sz w:val="28"/>
                <w:szCs w:val="28"/>
              </w:rPr>
              <w:t>5</w:t>
            </w:r>
          </w:p>
        </w:tc>
        <w:tc>
          <w:tcPr>
            <w:tcW w:w="6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7"/>
              <w:ind w:left="105" w:right="0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z w:val="28"/>
                <w:szCs w:val="28"/>
              </w:rPr>
              <w:t>Итоговый</w:t>
            </w:r>
            <w:r>
              <w:rPr>
                <w:rFonts w:ascii="Tinos" w:hAnsi="Tinos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урок</w:t>
            </w:r>
            <w:r>
              <w:rPr>
                <w:rFonts w:ascii="Tinos" w:hAnsi="Tinos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по</w:t>
            </w:r>
            <w:r>
              <w:rPr>
                <w:rFonts w:ascii="Tinos" w:hAnsi="Tinos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теме</w:t>
            </w:r>
            <w:r>
              <w:rPr>
                <w:rFonts w:ascii="Tinos" w:hAnsi="Tinos"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«Общая</w:t>
            </w:r>
            <w:r>
              <w:rPr>
                <w:rFonts w:ascii="Tinos" w:hAnsi="Tinos"/>
                <w:spacing w:val="-2"/>
                <w:sz w:val="28"/>
                <w:szCs w:val="28"/>
              </w:rPr>
              <w:t xml:space="preserve"> характеристика</w:t>
            </w:r>
          </w:p>
          <w:p>
            <w:pPr>
              <w:pStyle w:val="TableParagraph"/>
              <w:spacing w:lineRule="exact" w:line="265" w:before="0" w:after="200"/>
              <w:ind w:left="105" w:right="0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z w:val="28"/>
                <w:szCs w:val="28"/>
              </w:rPr>
              <w:t>хозяйства.</w:t>
            </w:r>
            <w:r>
              <w:rPr>
                <w:rFonts w:ascii="Tinos" w:hAnsi="Tinos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Географическое</w:t>
            </w:r>
            <w:r>
              <w:rPr>
                <w:rFonts w:ascii="Tinos" w:hAnsi="Tinos"/>
                <w:spacing w:val="-2"/>
                <w:sz w:val="28"/>
                <w:szCs w:val="28"/>
              </w:rPr>
              <w:t xml:space="preserve"> районирование»</w:t>
            </w:r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97" w:hRule="atLeast"/>
        </w:trPr>
        <w:tc>
          <w:tcPr>
            <w:tcW w:w="108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 w:before="0" w:after="200"/>
              <w:ind w:left="820" w:right="0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b/>
                <w:i/>
                <w:sz w:val="28"/>
                <w:szCs w:val="28"/>
              </w:rPr>
              <w:t>Тема</w:t>
            </w:r>
            <w:r>
              <w:rPr>
                <w:rFonts w:ascii="Tinos" w:hAnsi="Tinos"/>
                <w:b/>
                <w:i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b/>
                <w:i/>
                <w:sz w:val="28"/>
                <w:szCs w:val="28"/>
              </w:rPr>
              <w:t>2.</w:t>
            </w:r>
            <w:r>
              <w:rPr>
                <w:rFonts w:ascii="Tinos" w:hAnsi="Tinos"/>
                <w:b/>
                <w:i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b/>
                <w:i/>
                <w:sz w:val="28"/>
                <w:szCs w:val="28"/>
              </w:rPr>
              <w:t>Главные</w:t>
            </w:r>
            <w:r>
              <w:rPr>
                <w:rFonts w:ascii="Tinos" w:hAnsi="Tinos"/>
                <w:b/>
                <w:i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b/>
                <w:i/>
                <w:sz w:val="28"/>
                <w:szCs w:val="28"/>
              </w:rPr>
              <w:t>отрасли</w:t>
            </w:r>
            <w:r>
              <w:rPr>
                <w:rFonts w:ascii="Tinos" w:hAnsi="Tinos"/>
                <w:b/>
                <w:i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b/>
                <w:i/>
                <w:sz w:val="28"/>
                <w:szCs w:val="28"/>
              </w:rPr>
              <w:t>и</w:t>
            </w:r>
            <w:r>
              <w:rPr>
                <w:rFonts w:ascii="Tinos" w:hAnsi="Tinos"/>
                <w:b/>
                <w:i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b/>
                <w:i/>
                <w:sz w:val="28"/>
                <w:szCs w:val="28"/>
              </w:rPr>
              <w:t>межотраслевые</w:t>
            </w:r>
            <w:r>
              <w:rPr>
                <w:rFonts w:ascii="Tinos" w:hAnsi="Tinos"/>
                <w:b/>
                <w:i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b/>
                <w:i/>
                <w:sz w:val="28"/>
                <w:szCs w:val="28"/>
              </w:rPr>
              <w:t>комплексы.</w:t>
            </w:r>
            <w:r>
              <w:rPr>
                <w:rFonts w:ascii="Tinos" w:hAnsi="Tinos"/>
                <w:b/>
                <w:i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b/>
                <w:i/>
                <w:sz w:val="28"/>
                <w:szCs w:val="28"/>
              </w:rPr>
              <w:t>(</w:t>
            </w:r>
            <w:r>
              <w:rPr>
                <w:rFonts w:ascii="Tinos" w:hAnsi="Tinos"/>
                <w:b/>
                <w:i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b/>
                <w:i/>
                <w:sz w:val="28"/>
                <w:szCs w:val="28"/>
              </w:rPr>
              <w:t xml:space="preserve">16 </w:t>
            </w:r>
            <w:r>
              <w:rPr>
                <w:rFonts w:ascii="Tinos" w:hAnsi="Tinos"/>
                <w:b/>
                <w:i/>
                <w:spacing w:val="-2"/>
                <w:sz w:val="28"/>
                <w:szCs w:val="28"/>
              </w:rPr>
              <w:t>часов)</w:t>
            </w:r>
          </w:p>
        </w:tc>
      </w:tr>
      <w:tr>
        <w:trPr>
          <w:trHeight w:val="302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 w:before="0" w:after="200"/>
              <w:ind w:left="820" w:right="0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pacing w:val="-10"/>
                <w:sz w:val="28"/>
                <w:szCs w:val="28"/>
              </w:rPr>
              <w:t>6</w:t>
            </w:r>
          </w:p>
        </w:tc>
        <w:tc>
          <w:tcPr>
            <w:tcW w:w="6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 w:before="0" w:after="200"/>
              <w:ind w:left="105" w:right="0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z w:val="28"/>
                <w:szCs w:val="28"/>
              </w:rPr>
              <w:t>Сельское</w:t>
            </w:r>
            <w:r>
              <w:rPr>
                <w:rFonts w:ascii="Tinos" w:hAnsi="Tinos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хозяйство.</w:t>
            </w:r>
            <w:r>
              <w:rPr>
                <w:rFonts w:ascii="Tinos" w:hAnsi="Tinos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pacing w:val="-2"/>
                <w:sz w:val="28"/>
                <w:szCs w:val="28"/>
              </w:rPr>
              <w:t>Растениеводство.</w:t>
            </w:r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1103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 w:before="0" w:after="200"/>
              <w:ind w:left="820" w:right="0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pacing w:val="-10"/>
                <w:sz w:val="28"/>
                <w:szCs w:val="28"/>
              </w:rPr>
              <w:t>7</w:t>
            </w:r>
          </w:p>
        </w:tc>
        <w:tc>
          <w:tcPr>
            <w:tcW w:w="6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right="95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z w:val="28"/>
                <w:szCs w:val="28"/>
              </w:rPr>
              <w:t xml:space="preserve">Животноводство. Зональная специализация сельского хозяйства. </w:t>
            </w:r>
            <w:r>
              <w:rPr>
                <w:rFonts w:ascii="Tinos" w:hAnsi="Tinos"/>
                <w:b/>
                <w:sz w:val="28"/>
                <w:szCs w:val="28"/>
              </w:rPr>
              <w:t xml:space="preserve">Практические работы. 1. </w:t>
            </w:r>
            <w:r>
              <w:rPr>
                <w:rFonts w:ascii="Tinos" w:hAnsi="Tinos"/>
                <w:sz w:val="28"/>
                <w:szCs w:val="28"/>
              </w:rPr>
              <w:t>Объяснение зональной</w:t>
            </w:r>
            <w:r>
              <w:rPr>
                <w:rFonts w:ascii="Tinos" w:hAnsi="Tinos"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специализации</w:t>
            </w:r>
            <w:r>
              <w:rPr>
                <w:rFonts w:ascii="Tinos" w:hAnsi="Tinos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сельского</w:t>
            </w:r>
            <w:r>
              <w:rPr>
                <w:rFonts w:ascii="Tinos" w:hAnsi="Tinos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хозяйства</w:t>
            </w:r>
            <w:r>
              <w:rPr>
                <w:rFonts w:ascii="Tinos" w:hAnsi="Tinos"/>
                <w:spacing w:val="-11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на</w:t>
            </w:r>
            <w:r>
              <w:rPr>
                <w:rFonts w:ascii="Tinos" w:hAnsi="Tinos"/>
                <w:spacing w:val="-11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основе</w:t>
            </w:r>
          </w:p>
          <w:p>
            <w:pPr>
              <w:pStyle w:val="TableParagraph"/>
              <w:spacing w:lineRule="exact" w:line="264" w:before="0" w:after="200"/>
              <w:ind w:left="105" w:right="0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z w:val="28"/>
                <w:szCs w:val="28"/>
              </w:rPr>
              <w:t>анализа</w:t>
            </w:r>
            <w:r>
              <w:rPr>
                <w:rFonts w:ascii="Tinos" w:hAnsi="Tinos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и</w:t>
            </w:r>
            <w:r>
              <w:rPr>
                <w:rFonts w:ascii="Tinos" w:hAnsi="Tinos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сопоставления</w:t>
            </w:r>
            <w:r>
              <w:rPr>
                <w:rFonts w:ascii="Tinos" w:hAnsi="Tinos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нескольких</w:t>
            </w:r>
            <w:r>
              <w:rPr>
                <w:rFonts w:ascii="Tinos" w:hAnsi="Tinos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тематических</w:t>
            </w:r>
            <w:r>
              <w:rPr>
                <w:rFonts w:ascii="Tinos" w:hAnsi="Tinos"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pacing w:val="-4"/>
                <w:sz w:val="28"/>
                <w:szCs w:val="28"/>
              </w:rPr>
              <w:t>карт</w:t>
            </w:r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51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 w:before="0" w:after="200"/>
              <w:ind w:left="820" w:right="0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pacing w:val="-10"/>
                <w:sz w:val="28"/>
                <w:szCs w:val="28"/>
              </w:rPr>
              <w:t>8</w:t>
            </w:r>
          </w:p>
        </w:tc>
        <w:tc>
          <w:tcPr>
            <w:tcW w:w="6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5" w:right="0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z w:val="28"/>
                <w:szCs w:val="28"/>
              </w:rPr>
              <w:t>Агропромышленный</w:t>
            </w:r>
            <w:r>
              <w:rPr>
                <w:rFonts w:ascii="Tinos" w:hAnsi="Tinos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комплекс.</w:t>
            </w:r>
            <w:r>
              <w:rPr>
                <w:rFonts w:ascii="Tinos" w:hAnsi="Tinos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Легкая</w:t>
            </w:r>
            <w:r>
              <w:rPr>
                <w:rFonts w:ascii="Tinos" w:hAnsi="Tinos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и</w:t>
            </w:r>
            <w:r>
              <w:rPr>
                <w:rFonts w:ascii="Tinos" w:hAnsi="Tinos"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pacing w:val="-2"/>
                <w:sz w:val="28"/>
                <w:szCs w:val="28"/>
              </w:rPr>
              <w:t>пищевая</w:t>
            </w:r>
          </w:p>
          <w:p>
            <w:pPr>
              <w:pStyle w:val="TableParagraph"/>
              <w:spacing w:lineRule="exact" w:line="261" w:before="2" w:after="0"/>
              <w:ind w:left="105" w:right="0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pacing w:val="-2"/>
                <w:sz w:val="28"/>
                <w:szCs w:val="28"/>
              </w:rPr>
              <w:t>промышленность</w:t>
            </w:r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02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 w:before="0" w:after="200"/>
              <w:ind w:left="820" w:right="0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pacing w:val="-10"/>
                <w:sz w:val="28"/>
                <w:szCs w:val="28"/>
              </w:rPr>
              <w:t>9</w:t>
            </w:r>
          </w:p>
        </w:tc>
        <w:tc>
          <w:tcPr>
            <w:tcW w:w="6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 w:before="0" w:after="200"/>
              <w:ind w:left="105" w:right="0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z w:val="28"/>
                <w:szCs w:val="28"/>
              </w:rPr>
              <w:t xml:space="preserve">Лесной </w:t>
            </w:r>
            <w:r>
              <w:rPr>
                <w:rFonts w:ascii="Tinos" w:hAnsi="Tinos"/>
                <w:spacing w:val="-2"/>
                <w:sz w:val="28"/>
                <w:szCs w:val="28"/>
              </w:rPr>
              <w:t>комплекс.</w:t>
            </w:r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551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4" w:before="0" w:after="200"/>
              <w:ind w:left="820" w:right="0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pacing w:val="-5"/>
                <w:sz w:val="28"/>
                <w:szCs w:val="28"/>
              </w:rPr>
              <w:t>10</w:t>
            </w:r>
          </w:p>
        </w:tc>
        <w:tc>
          <w:tcPr>
            <w:tcW w:w="6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7"/>
              <w:ind w:left="105" w:right="0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z w:val="28"/>
                <w:szCs w:val="28"/>
              </w:rPr>
              <w:t>Топливно</w:t>
            </w:r>
            <w:r>
              <w:rPr>
                <w:rFonts w:ascii="Tinos" w:hAnsi="Tinos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-энергетический</w:t>
            </w:r>
            <w:r>
              <w:rPr>
                <w:rFonts w:ascii="Tinos" w:hAnsi="Tinos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комплекс.</w:t>
            </w:r>
            <w:r>
              <w:rPr>
                <w:rFonts w:ascii="Tinos" w:hAnsi="Tinos"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pacing w:val="-2"/>
                <w:sz w:val="28"/>
                <w:szCs w:val="28"/>
              </w:rPr>
              <w:t>Топливная</w:t>
            </w:r>
          </w:p>
          <w:p>
            <w:pPr>
              <w:pStyle w:val="TableParagraph"/>
              <w:spacing w:lineRule="exact" w:line="265" w:before="0" w:after="200"/>
              <w:ind w:left="105" w:right="0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pacing w:val="-2"/>
                <w:sz w:val="28"/>
                <w:szCs w:val="28"/>
              </w:rPr>
              <w:t>промышленность</w:t>
            </w:r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377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 w:before="0" w:after="200"/>
              <w:ind w:left="820" w:right="0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pacing w:val="-5"/>
                <w:sz w:val="28"/>
                <w:szCs w:val="28"/>
              </w:rPr>
              <w:t>11</w:t>
            </w:r>
          </w:p>
        </w:tc>
        <w:tc>
          <w:tcPr>
            <w:tcW w:w="6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right="0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z w:val="28"/>
                <w:szCs w:val="28"/>
              </w:rPr>
              <w:t xml:space="preserve">Нефтяная и газовая промышленность </w:t>
            </w:r>
            <w:r>
              <w:rPr>
                <w:rFonts w:ascii="Tinos" w:hAnsi="Tinos"/>
                <w:b/>
                <w:sz w:val="28"/>
                <w:szCs w:val="28"/>
              </w:rPr>
              <w:t xml:space="preserve">Практические работы. 2. </w:t>
            </w:r>
            <w:r>
              <w:rPr>
                <w:rFonts w:ascii="Tinos" w:hAnsi="Tinos"/>
                <w:sz w:val="28"/>
                <w:szCs w:val="28"/>
              </w:rPr>
              <w:t>Чтение карт, характеризующих особенности географии отраслей ТЭК (основные районы добычи, транспортировка,</w:t>
            </w:r>
            <w:r>
              <w:rPr>
                <w:rFonts w:ascii="Tinos" w:hAnsi="Tinos"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переработка</w:t>
            </w:r>
            <w:r>
              <w:rPr>
                <w:rFonts w:ascii="Tinos" w:hAnsi="Tinos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и</w:t>
            </w:r>
            <w:r>
              <w:rPr>
                <w:rFonts w:ascii="Tinos" w:hAnsi="Tinos"/>
                <w:spacing w:val="-10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использование</w:t>
            </w:r>
            <w:r>
              <w:rPr>
                <w:rFonts w:ascii="Tinos" w:hAnsi="Tinos"/>
                <w:spacing w:val="-12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топливных</w:t>
            </w:r>
          </w:p>
          <w:p>
            <w:pPr>
              <w:pStyle w:val="TableParagraph"/>
              <w:spacing w:lineRule="exact" w:line="261" w:before="0" w:after="200"/>
              <w:ind w:left="105" w:right="0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pacing w:val="-2"/>
                <w:sz w:val="28"/>
                <w:szCs w:val="28"/>
              </w:rPr>
              <w:t>ресурсов)</w:t>
            </w:r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02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0" w:before="0" w:after="200"/>
              <w:ind w:left="820" w:right="0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pacing w:val="-5"/>
                <w:sz w:val="28"/>
                <w:szCs w:val="28"/>
              </w:rPr>
              <w:t>12</w:t>
            </w:r>
          </w:p>
        </w:tc>
        <w:tc>
          <w:tcPr>
            <w:tcW w:w="6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 w:before="0" w:after="200"/>
              <w:ind w:left="105" w:right="0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pacing w:val="-2"/>
                <w:sz w:val="28"/>
                <w:szCs w:val="28"/>
              </w:rPr>
              <w:t>Электроэнергетика.</w:t>
            </w:r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825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 w:before="0" w:after="200"/>
              <w:ind w:left="820" w:right="0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pacing w:val="-5"/>
                <w:sz w:val="28"/>
                <w:szCs w:val="28"/>
              </w:rPr>
              <w:t>13</w:t>
            </w:r>
          </w:p>
        </w:tc>
        <w:tc>
          <w:tcPr>
            <w:tcW w:w="6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7"/>
              <w:ind w:left="105" w:right="0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z w:val="28"/>
                <w:szCs w:val="28"/>
              </w:rPr>
              <w:t>Металлургический</w:t>
            </w:r>
            <w:r>
              <w:rPr>
                <w:rFonts w:ascii="Tinos" w:hAnsi="Tinos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комплекс</w:t>
            </w:r>
            <w:r>
              <w:rPr>
                <w:rFonts w:ascii="Tinos" w:hAnsi="Tinos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b/>
                <w:sz w:val="28"/>
                <w:szCs w:val="28"/>
              </w:rPr>
              <w:t>Практическая</w:t>
            </w:r>
            <w:r>
              <w:rPr>
                <w:rFonts w:ascii="Tinos" w:hAnsi="Tinos"/>
                <w:b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b/>
                <w:sz w:val="28"/>
                <w:szCs w:val="28"/>
              </w:rPr>
              <w:t>работа.</w:t>
            </w:r>
            <w:r>
              <w:rPr>
                <w:rFonts w:ascii="Tinos" w:hAnsi="Tinos"/>
                <w:b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b/>
                <w:spacing w:val="-5"/>
                <w:sz w:val="28"/>
                <w:szCs w:val="28"/>
              </w:rPr>
              <w:t>3.</w:t>
            </w:r>
          </w:p>
          <w:p>
            <w:pPr>
              <w:pStyle w:val="TableParagraph"/>
              <w:spacing w:lineRule="exact" w:line="278" w:before="0" w:after="200"/>
              <w:ind w:left="105" w:right="0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z w:val="28"/>
                <w:szCs w:val="28"/>
              </w:rPr>
              <w:t>Объяснение</w:t>
            </w:r>
            <w:r>
              <w:rPr>
                <w:rFonts w:ascii="Tinos" w:hAnsi="Tinos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влияния</w:t>
            </w:r>
            <w:r>
              <w:rPr>
                <w:rFonts w:ascii="Tinos" w:hAnsi="Tinos"/>
                <w:spacing w:val="-10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различных</w:t>
            </w:r>
            <w:r>
              <w:rPr>
                <w:rFonts w:ascii="Tinos" w:hAnsi="Tinos"/>
                <w:spacing w:val="-10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факторов</w:t>
            </w:r>
            <w:r>
              <w:rPr>
                <w:rFonts w:ascii="Tinos" w:hAnsi="Tinos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на</w:t>
            </w:r>
            <w:r>
              <w:rPr>
                <w:rFonts w:ascii="Tinos" w:hAnsi="Tinos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размещение металлургического производства</w:t>
            </w:r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830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 w:before="0" w:after="200"/>
              <w:ind w:left="820" w:right="0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pacing w:val="-5"/>
                <w:sz w:val="28"/>
                <w:szCs w:val="28"/>
              </w:rPr>
              <w:t>14</w:t>
            </w:r>
          </w:p>
        </w:tc>
        <w:tc>
          <w:tcPr>
            <w:tcW w:w="6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1"/>
              <w:ind w:left="105" w:right="0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z w:val="28"/>
                <w:szCs w:val="28"/>
              </w:rPr>
              <w:t>Машиностроительный</w:t>
            </w:r>
            <w:r>
              <w:rPr>
                <w:rFonts w:ascii="Tinos" w:hAnsi="Tinos"/>
                <w:spacing w:val="-11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комплекс.</w:t>
            </w:r>
            <w:r>
              <w:rPr>
                <w:rFonts w:ascii="Tinos" w:hAnsi="Tinos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b/>
                <w:sz w:val="28"/>
                <w:szCs w:val="28"/>
              </w:rPr>
              <w:t>Практическая</w:t>
            </w:r>
            <w:r>
              <w:rPr>
                <w:rFonts w:ascii="Tinos" w:hAnsi="Tinos"/>
                <w:b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b/>
                <w:spacing w:val="-2"/>
                <w:sz w:val="28"/>
                <w:szCs w:val="28"/>
              </w:rPr>
              <w:t>работа.</w:t>
            </w:r>
          </w:p>
          <w:p>
            <w:pPr>
              <w:pStyle w:val="TableParagraph"/>
              <w:spacing w:lineRule="exact" w:line="274" w:before="0" w:after="200"/>
              <w:ind w:left="105" w:right="0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b/>
                <w:sz w:val="28"/>
                <w:szCs w:val="28"/>
              </w:rPr>
              <w:t>4.</w:t>
            </w:r>
            <w:r>
              <w:rPr>
                <w:rFonts w:ascii="Tinos" w:hAnsi="Tinos"/>
                <w:b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Изучение</w:t>
            </w:r>
            <w:r>
              <w:rPr>
                <w:rFonts w:ascii="Tinos" w:hAnsi="Tinos"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особенностей</w:t>
            </w:r>
            <w:r>
              <w:rPr>
                <w:rFonts w:ascii="Tinos" w:hAnsi="Tinos"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внутриотраслевых</w:t>
            </w:r>
            <w:r>
              <w:rPr>
                <w:rFonts w:ascii="Tinos" w:hAnsi="Tinos"/>
                <w:spacing w:val="-10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связей</w:t>
            </w:r>
            <w:r>
              <w:rPr>
                <w:rFonts w:ascii="Tinos" w:hAnsi="Tinos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на примере</w:t>
            </w:r>
            <w:r>
              <w:rPr>
                <w:rFonts w:ascii="Tinos" w:hAnsi="Tinos"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машиностроительного</w:t>
            </w:r>
            <w:r>
              <w:rPr>
                <w:rFonts w:ascii="Tinos" w:hAnsi="Tinos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или</w:t>
            </w:r>
            <w:r>
              <w:rPr>
                <w:rFonts w:ascii="Tinos" w:hAnsi="Tinos"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лесного</w:t>
            </w:r>
            <w:r>
              <w:rPr>
                <w:rFonts w:ascii="Tinos" w:hAnsi="Tinos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pacing w:val="-2"/>
                <w:sz w:val="28"/>
                <w:szCs w:val="28"/>
              </w:rPr>
              <w:t>комплекса</w:t>
            </w:r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830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 w:before="0" w:after="200"/>
              <w:ind w:left="820" w:right="0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pacing w:val="-5"/>
                <w:sz w:val="28"/>
                <w:szCs w:val="28"/>
              </w:rPr>
              <w:t>15</w:t>
            </w:r>
          </w:p>
        </w:tc>
        <w:tc>
          <w:tcPr>
            <w:tcW w:w="6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5" w:right="0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z w:val="28"/>
                <w:szCs w:val="28"/>
              </w:rPr>
              <w:t>Химическая</w:t>
            </w:r>
            <w:r>
              <w:rPr>
                <w:rFonts w:ascii="Tinos" w:hAnsi="Tinos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промышленность</w:t>
            </w:r>
            <w:r>
              <w:rPr>
                <w:rFonts w:ascii="Tinos" w:hAnsi="Tinos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b/>
                <w:sz w:val="28"/>
                <w:szCs w:val="28"/>
              </w:rPr>
              <w:t>Практическая</w:t>
            </w:r>
            <w:r>
              <w:rPr>
                <w:rFonts w:ascii="Tinos" w:hAnsi="Tinos"/>
                <w:b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b/>
                <w:sz w:val="28"/>
                <w:szCs w:val="28"/>
              </w:rPr>
              <w:t>работа.</w:t>
            </w:r>
            <w:r>
              <w:rPr>
                <w:rFonts w:ascii="Tinos" w:hAnsi="Tinos"/>
                <w:b/>
                <w:spacing w:val="-5"/>
                <w:sz w:val="28"/>
                <w:szCs w:val="28"/>
              </w:rPr>
              <w:t xml:space="preserve"> 5.</w:t>
            </w:r>
          </w:p>
          <w:p>
            <w:pPr>
              <w:pStyle w:val="TableParagraph"/>
              <w:spacing w:lineRule="exact" w:line="274" w:before="0" w:after="200"/>
              <w:ind w:left="105" w:right="0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z w:val="28"/>
                <w:szCs w:val="28"/>
              </w:rPr>
              <w:t>Составление</w:t>
            </w:r>
            <w:r>
              <w:rPr>
                <w:rFonts w:ascii="Tinos" w:hAnsi="Tinos"/>
                <w:spacing w:val="-10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схемы</w:t>
            </w:r>
            <w:r>
              <w:rPr>
                <w:rFonts w:ascii="Tinos" w:hAnsi="Tinos"/>
                <w:spacing w:val="-12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межотраслевых</w:t>
            </w:r>
            <w:r>
              <w:rPr>
                <w:rFonts w:ascii="Tinos" w:hAnsi="Tinos"/>
                <w:spacing w:val="-13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связей</w:t>
            </w:r>
            <w:r>
              <w:rPr>
                <w:rFonts w:ascii="Tinos" w:hAnsi="Tinos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 xml:space="preserve">химической </w:t>
            </w:r>
            <w:r>
              <w:rPr>
                <w:rFonts w:ascii="Tinos" w:hAnsi="Tinos"/>
                <w:spacing w:val="-2"/>
                <w:sz w:val="28"/>
                <w:szCs w:val="28"/>
              </w:rPr>
              <w:t>промышленности</w:t>
            </w:r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825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4" w:before="0" w:after="200"/>
              <w:ind w:left="820" w:right="0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pacing w:val="-5"/>
                <w:sz w:val="28"/>
                <w:szCs w:val="28"/>
              </w:rPr>
              <w:t>16</w:t>
            </w:r>
          </w:p>
        </w:tc>
        <w:tc>
          <w:tcPr>
            <w:tcW w:w="6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35"/>
              <w:ind w:left="105" w:right="0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z w:val="28"/>
                <w:szCs w:val="28"/>
              </w:rPr>
              <w:t xml:space="preserve">Транспорт. </w:t>
            </w:r>
            <w:r>
              <w:rPr>
                <w:rFonts w:ascii="Tinos" w:hAnsi="Tinos"/>
                <w:b/>
                <w:sz w:val="28"/>
                <w:szCs w:val="28"/>
              </w:rPr>
              <w:t xml:space="preserve">Практическая работа. 6. </w:t>
            </w:r>
            <w:r>
              <w:rPr>
                <w:rFonts w:ascii="Tinos" w:hAnsi="Tinos"/>
                <w:sz w:val="28"/>
                <w:szCs w:val="28"/>
              </w:rPr>
              <w:t>Сравнение транспортной</w:t>
            </w:r>
            <w:r>
              <w:rPr>
                <w:rFonts w:ascii="Tinos" w:hAnsi="Tinos"/>
                <w:spacing w:val="-10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обеспеченности</w:t>
            </w:r>
            <w:r>
              <w:rPr>
                <w:rFonts w:ascii="Tinos" w:hAnsi="Tinos"/>
                <w:spacing w:val="-14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отдельных</w:t>
            </w:r>
            <w:r>
              <w:rPr>
                <w:rFonts w:ascii="Tinos" w:hAnsi="Tinos"/>
                <w:spacing w:val="-11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районов</w:t>
            </w:r>
            <w:r>
              <w:rPr>
                <w:rFonts w:ascii="Tinos" w:hAnsi="Tinos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России</w:t>
            </w:r>
          </w:p>
          <w:p>
            <w:pPr>
              <w:pStyle w:val="TableParagraph"/>
              <w:spacing w:lineRule="exact" w:line="261" w:before="0" w:after="200"/>
              <w:ind w:left="105" w:right="0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z w:val="28"/>
                <w:szCs w:val="28"/>
              </w:rPr>
              <w:t>(на</w:t>
            </w:r>
            <w:r>
              <w:rPr>
                <w:rFonts w:ascii="Tinos" w:hAnsi="Tinos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основе</w:t>
            </w:r>
            <w:r>
              <w:rPr>
                <w:rFonts w:ascii="Tinos" w:hAnsi="Tinos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pacing w:val="-2"/>
                <w:sz w:val="28"/>
                <w:szCs w:val="28"/>
              </w:rPr>
              <w:t>карты)</w:t>
            </w:r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02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 w:before="0" w:after="200"/>
              <w:ind w:left="820" w:right="0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pacing w:val="-5"/>
                <w:sz w:val="28"/>
                <w:szCs w:val="28"/>
              </w:rPr>
              <w:t>17</w:t>
            </w:r>
          </w:p>
        </w:tc>
        <w:tc>
          <w:tcPr>
            <w:tcW w:w="6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 w:before="0" w:after="200"/>
              <w:ind w:left="105" w:right="0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z w:val="28"/>
                <w:szCs w:val="28"/>
              </w:rPr>
              <w:t>Информационная</w:t>
            </w:r>
            <w:r>
              <w:rPr>
                <w:rFonts w:ascii="Tinos" w:hAnsi="Tinos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pacing w:val="-2"/>
                <w:sz w:val="28"/>
                <w:szCs w:val="28"/>
              </w:rPr>
              <w:t>инфраструктура.</w:t>
            </w:r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297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 w:before="0" w:after="200"/>
              <w:ind w:left="820" w:right="0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pacing w:val="-5"/>
                <w:sz w:val="28"/>
                <w:szCs w:val="28"/>
              </w:rPr>
              <w:t>18</w:t>
            </w:r>
          </w:p>
        </w:tc>
        <w:tc>
          <w:tcPr>
            <w:tcW w:w="6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 w:before="0" w:after="200"/>
              <w:ind w:left="105" w:right="0" w:hanging="0"/>
              <w:rPr>
                <w:rFonts w:ascii="Tinos" w:hAnsi="Tinos"/>
                <w:sz w:val="28"/>
                <w:szCs w:val="28"/>
              </w:rPr>
            </w:pPr>
            <w:r>
              <w:rPr>
                <w:rFonts w:ascii="Tinos" w:hAnsi="Tinos"/>
                <w:sz w:val="28"/>
                <w:szCs w:val="28"/>
              </w:rPr>
              <w:t>Сфера</w:t>
            </w:r>
            <w:r>
              <w:rPr>
                <w:rFonts w:ascii="Tinos" w:hAnsi="Tinos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обслуживания.</w:t>
            </w:r>
            <w:r>
              <w:rPr>
                <w:rFonts w:ascii="Tinos" w:hAnsi="Tinos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z w:val="28"/>
                <w:szCs w:val="28"/>
              </w:rPr>
              <w:t>Рекреационное</w:t>
            </w:r>
            <w:r>
              <w:rPr>
                <w:rFonts w:ascii="Tinos" w:hAnsi="Tinos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nos" w:hAnsi="Tinos"/>
                <w:spacing w:val="-2"/>
                <w:sz w:val="28"/>
                <w:szCs w:val="28"/>
              </w:rPr>
              <w:t>хозяйство</w:t>
            </w:r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</w:tbl>
    <w:p>
      <w:pPr>
        <w:sectPr>
          <w:type w:val="nextPage"/>
          <w:pgSz w:w="12472" w:h="16781"/>
          <w:pgMar w:left="1134" w:right="851" w:header="0" w:top="568" w:footer="0" w:bottom="993" w:gutter="0"/>
          <w:pgNumType w:fmt="decimal"/>
          <w:formProt w:val="false"/>
          <w:textDirection w:val="lrTb"/>
          <w:docGrid w:type="default" w:linePitch="360" w:charSpace="4096"/>
        </w:sectPr>
      </w:pPr>
    </w:p>
    <w:tbl>
      <w:tblPr>
        <w:tblW w:w="10794" w:type="dxa"/>
        <w:jc w:val="center"/>
        <w:tblInd w:w="0" w:type="dxa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303"/>
        <w:gridCol w:w="6320"/>
        <w:gridCol w:w="993"/>
        <w:gridCol w:w="847"/>
        <w:gridCol w:w="1331"/>
      </w:tblGrid>
      <w:tr>
        <w:trPr>
          <w:trHeight w:val="1656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 w:before="0" w:after="200"/>
              <w:ind w:left="0" w:right="252" w:hanging="0"/>
              <w:jc w:val="right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5"/>
                <w:sz w:val="24"/>
                <w:szCs w:val="24"/>
              </w:rPr>
              <w:t>19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right="199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 xml:space="preserve">Территориальное (географическое) разделение труда </w:t>
            </w:r>
            <w:r>
              <w:rPr>
                <w:rFonts w:ascii="Tinos" w:hAnsi="Tinos"/>
                <w:b/>
                <w:sz w:val="24"/>
                <w:szCs w:val="24"/>
              </w:rPr>
              <w:t xml:space="preserve">Практическая работа. 7. </w:t>
            </w:r>
            <w:r>
              <w:rPr>
                <w:rFonts w:ascii="Tinos" w:hAnsi="Tinos"/>
                <w:sz w:val="24"/>
                <w:szCs w:val="24"/>
              </w:rPr>
              <w:t>Обозначение на контурной карте</w:t>
            </w:r>
            <w:r>
              <w:rPr>
                <w:rFonts w:ascii="Tinos" w:hAnsi="Tinos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главных</w:t>
            </w:r>
            <w:r>
              <w:rPr>
                <w:rFonts w:ascii="Tinos" w:hAnsi="Tinos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промышленных</w:t>
            </w:r>
            <w:r>
              <w:rPr>
                <w:rFonts w:ascii="Tinos" w:hAnsi="Tinos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и</w:t>
            </w:r>
            <w:r>
              <w:rPr>
                <w:rFonts w:ascii="Tinos" w:hAnsi="Tinos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сельскохозяйственных районов страны. Сравнение их размещения с главной полосой расселения и с благоприятным по природным</w:t>
            </w:r>
          </w:p>
          <w:p>
            <w:pPr>
              <w:pStyle w:val="TableParagraph"/>
              <w:spacing w:lineRule="exact" w:line="261" w:before="0" w:after="200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условиям</w:t>
            </w:r>
            <w:r>
              <w:rPr>
                <w:rFonts w:ascii="Tinos" w:hAnsi="Tinos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жизни</w:t>
            </w:r>
            <w:r>
              <w:rPr>
                <w:rFonts w:ascii="Tinos" w:hAnsi="Tinos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населения</w:t>
            </w:r>
            <w:r>
              <w:rPr>
                <w:rFonts w:ascii="Tinos" w:hAnsi="Tinos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положением</w:t>
            </w:r>
            <w:r>
              <w:rPr>
                <w:rFonts w:ascii="Tinos" w:hAnsi="Tinos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pacing w:val="-2"/>
                <w:sz w:val="24"/>
                <w:szCs w:val="24"/>
              </w:rPr>
              <w:t>территории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1935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0" w:before="0" w:after="200"/>
              <w:ind w:left="0" w:right="252" w:hanging="0"/>
              <w:jc w:val="right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5"/>
                <w:sz w:val="24"/>
                <w:szCs w:val="24"/>
              </w:rPr>
              <w:t>20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Итоговый</w:t>
            </w:r>
            <w:r>
              <w:rPr>
                <w:rFonts w:ascii="Tinos" w:hAnsi="Tinos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урок</w:t>
            </w:r>
            <w:r>
              <w:rPr>
                <w:rFonts w:ascii="Tinos" w:hAnsi="Tinos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по</w:t>
            </w:r>
            <w:r>
              <w:rPr>
                <w:rFonts w:ascii="Tinos" w:hAnsi="Tinos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теме</w:t>
            </w:r>
            <w:r>
              <w:rPr>
                <w:rFonts w:ascii="Tinos" w:hAnsi="Tinos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«Главные</w:t>
            </w:r>
            <w:r>
              <w:rPr>
                <w:rFonts w:ascii="Tinos" w:hAnsi="Tinos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отрасли</w:t>
            </w:r>
            <w:r>
              <w:rPr>
                <w:rFonts w:ascii="Tinos" w:hAnsi="Tinos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pacing w:val="-10"/>
                <w:sz w:val="24"/>
                <w:szCs w:val="24"/>
              </w:rPr>
              <w:t>и</w:t>
            </w:r>
          </w:p>
          <w:p>
            <w:pPr>
              <w:pStyle w:val="TableParagraph"/>
              <w:spacing w:before="2" w:after="0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межотраслевые</w:t>
            </w:r>
            <w:r>
              <w:rPr>
                <w:rFonts w:ascii="Tinos" w:hAnsi="Tinos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 xml:space="preserve">отраслевые комплексы» </w:t>
            </w:r>
            <w:r>
              <w:rPr>
                <w:rFonts w:ascii="Tinos" w:hAnsi="Tinos"/>
                <w:b/>
                <w:sz w:val="24"/>
                <w:szCs w:val="24"/>
              </w:rPr>
              <w:t xml:space="preserve">Практическая работа. 8. </w:t>
            </w:r>
            <w:r>
              <w:rPr>
                <w:rFonts w:ascii="Tinos" w:hAnsi="Tinos"/>
                <w:sz w:val="24"/>
                <w:szCs w:val="24"/>
              </w:rPr>
              <w:t>Объяснение возникновения экологических проблем, связанных с промышленным производством, сельским</w:t>
            </w:r>
            <w:r>
              <w:rPr>
                <w:rFonts w:ascii="Tinos" w:hAnsi="Tinos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хозяйством</w:t>
            </w:r>
            <w:r>
              <w:rPr>
                <w:rFonts w:ascii="Tinos" w:hAnsi="Tinos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и</w:t>
            </w:r>
            <w:r>
              <w:rPr>
                <w:rFonts w:ascii="Tinos" w:hAnsi="Tinos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транспортом.</w:t>
            </w:r>
            <w:r>
              <w:rPr>
                <w:rFonts w:ascii="Tinos" w:hAnsi="Tinos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Выделение</w:t>
            </w:r>
            <w:r>
              <w:rPr>
                <w:rFonts w:ascii="Tinos" w:hAnsi="Tinos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группы отраслей, оказавших наибольшее воздействие на</w:t>
            </w:r>
          </w:p>
          <w:p>
            <w:pPr>
              <w:pStyle w:val="TableParagraph"/>
              <w:spacing w:lineRule="exact" w:line="264" w:before="0" w:after="200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состояние</w:t>
            </w:r>
            <w:r>
              <w:rPr>
                <w:rFonts w:ascii="Tinos" w:hAnsi="Tinos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окружающей</w:t>
            </w:r>
            <w:r>
              <w:rPr>
                <w:rFonts w:ascii="Tinos" w:hAnsi="Tinos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среды,</w:t>
            </w:r>
            <w:r>
              <w:rPr>
                <w:rFonts w:ascii="Tinos" w:hAnsi="Tinos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ее</w:t>
            </w:r>
            <w:r>
              <w:rPr>
                <w:rFonts w:ascii="Tinos" w:hAnsi="Tinos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pacing w:val="-2"/>
                <w:sz w:val="24"/>
                <w:szCs w:val="24"/>
              </w:rPr>
              <w:t>качество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297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4" w:before="0" w:after="200"/>
              <w:ind w:left="0" w:right="252" w:hanging="0"/>
              <w:jc w:val="right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5"/>
                <w:sz w:val="24"/>
                <w:szCs w:val="24"/>
              </w:rPr>
              <w:t>21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 w:before="0" w:after="200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Итоговый</w:t>
            </w:r>
            <w:r>
              <w:rPr>
                <w:rFonts w:ascii="Tinos" w:hAnsi="Tinos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урок</w:t>
            </w:r>
            <w:r>
              <w:rPr>
                <w:rFonts w:ascii="Tinos" w:hAnsi="Tinos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по</w:t>
            </w:r>
            <w:r>
              <w:rPr>
                <w:rFonts w:ascii="Tinos" w:hAnsi="Tinos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разделу</w:t>
            </w:r>
            <w:r>
              <w:rPr>
                <w:rFonts w:ascii="Tinos" w:hAnsi="Tinos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«Хозяйство</w:t>
            </w:r>
            <w:r>
              <w:rPr>
                <w:rFonts w:ascii="Tinos" w:hAnsi="Tinos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pacing w:val="-2"/>
                <w:sz w:val="24"/>
                <w:szCs w:val="24"/>
              </w:rPr>
              <w:t>России»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302" w:hRule="atLeast"/>
        </w:trPr>
        <w:tc>
          <w:tcPr>
            <w:tcW w:w="107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 w:before="0" w:after="200"/>
              <w:ind w:left="725" w:right="715" w:hanging="0"/>
              <w:jc w:val="center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b/>
                <w:sz w:val="24"/>
                <w:szCs w:val="24"/>
              </w:rPr>
              <w:t>Раздел</w:t>
            </w:r>
            <w:r>
              <w:rPr>
                <w:rFonts w:ascii="Tinos" w:hAnsi="Tinos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b/>
                <w:sz w:val="24"/>
                <w:szCs w:val="24"/>
              </w:rPr>
              <w:t>II.</w:t>
            </w:r>
            <w:r>
              <w:rPr>
                <w:rFonts w:ascii="Tinos" w:hAnsi="Tinos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b/>
                <w:sz w:val="24"/>
                <w:szCs w:val="24"/>
              </w:rPr>
              <w:t>Районы</w:t>
            </w:r>
            <w:r>
              <w:rPr>
                <w:rFonts w:ascii="Tinos" w:hAnsi="Tinos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b/>
                <w:sz w:val="24"/>
                <w:szCs w:val="24"/>
              </w:rPr>
              <w:t>России</w:t>
            </w:r>
            <w:r>
              <w:rPr>
                <w:rFonts w:ascii="Tinos" w:hAnsi="Tinos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b/>
                <w:sz w:val="24"/>
                <w:szCs w:val="24"/>
              </w:rPr>
              <w:t>(45</w:t>
            </w:r>
            <w:r>
              <w:rPr>
                <w:rFonts w:ascii="Tinos" w:hAnsi="Tinos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b/>
                <w:spacing w:val="-2"/>
                <w:sz w:val="24"/>
                <w:szCs w:val="24"/>
              </w:rPr>
              <w:t>часов)</w:t>
            </w:r>
          </w:p>
        </w:tc>
      </w:tr>
      <w:tr>
        <w:trPr>
          <w:trHeight w:val="297" w:hRule="atLeast"/>
        </w:trPr>
        <w:tc>
          <w:tcPr>
            <w:tcW w:w="107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 w:before="0" w:after="200"/>
              <w:ind w:left="3288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b/>
                <w:i/>
                <w:sz w:val="24"/>
                <w:szCs w:val="24"/>
              </w:rPr>
              <w:t>Тема 3.</w:t>
            </w:r>
            <w:r>
              <w:rPr>
                <w:rFonts w:ascii="Tinos" w:hAnsi="Tinos"/>
                <w:b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b/>
                <w:i/>
                <w:sz w:val="24"/>
                <w:szCs w:val="24"/>
              </w:rPr>
              <w:t>Европейская</w:t>
            </w:r>
            <w:r>
              <w:rPr>
                <w:rFonts w:ascii="Tinos" w:hAnsi="Tinos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b/>
                <w:i/>
                <w:sz w:val="24"/>
                <w:szCs w:val="24"/>
              </w:rPr>
              <w:t>часть</w:t>
            </w:r>
            <w:r>
              <w:rPr>
                <w:rFonts w:ascii="Tinos" w:hAnsi="Tinos"/>
                <w:b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b/>
                <w:i/>
                <w:sz w:val="24"/>
                <w:szCs w:val="24"/>
              </w:rPr>
              <w:t>России</w:t>
            </w:r>
            <w:r>
              <w:rPr>
                <w:rFonts w:ascii="Tinos" w:hAnsi="Tinos"/>
                <w:b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b/>
                <w:i/>
                <w:sz w:val="24"/>
                <w:szCs w:val="24"/>
              </w:rPr>
              <w:t>(</w:t>
            </w:r>
            <w:r>
              <w:rPr>
                <w:rFonts w:ascii="Tinos" w:hAnsi="Tinos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b/>
                <w:i/>
                <w:sz w:val="24"/>
                <w:szCs w:val="24"/>
              </w:rPr>
              <w:t>28</w:t>
            </w:r>
            <w:r>
              <w:rPr>
                <w:rFonts w:ascii="Tinos" w:hAnsi="Tinos"/>
                <w:b/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b/>
                <w:i/>
                <w:sz w:val="24"/>
                <w:szCs w:val="24"/>
              </w:rPr>
              <w:t>часов</w:t>
            </w:r>
            <w:r>
              <w:rPr>
                <w:rFonts w:ascii="Tinos" w:hAnsi="Tinos"/>
                <w:b/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b/>
                <w:i/>
                <w:spacing w:val="-10"/>
                <w:sz w:val="24"/>
                <w:szCs w:val="24"/>
              </w:rPr>
              <w:t>)</w:t>
            </w:r>
          </w:p>
        </w:tc>
      </w:tr>
      <w:tr>
        <w:trPr>
          <w:trHeight w:val="830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 w:before="0" w:after="200"/>
              <w:ind w:left="0" w:right="252" w:hanging="0"/>
              <w:jc w:val="right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5"/>
                <w:sz w:val="24"/>
                <w:szCs w:val="24"/>
              </w:rPr>
              <w:t>22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Восточно-Европейская</w:t>
            </w:r>
            <w:r>
              <w:rPr>
                <w:rFonts w:ascii="Tinos" w:hAnsi="Tinos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равнина.</w:t>
            </w:r>
            <w:r>
              <w:rPr>
                <w:rFonts w:ascii="Tinos" w:hAnsi="Tinos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b/>
                <w:sz w:val="24"/>
                <w:szCs w:val="24"/>
              </w:rPr>
              <w:t>Практическая</w:t>
            </w:r>
            <w:r>
              <w:rPr>
                <w:rFonts w:ascii="Tinos" w:hAnsi="Tinos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b/>
                <w:sz w:val="24"/>
                <w:szCs w:val="24"/>
              </w:rPr>
              <w:t>работа.</w:t>
            </w:r>
            <w:r>
              <w:rPr>
                <w:rFonts w:ascii="Tinos" w:hAnsi="Tinos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b/>
                <w:spacing w:val="-5"/>
                <w:sz w:val="24"/>
                <w:szCs w:val="24"/>
              </w:rPr>
              <w:t>9.</w:t>
            </w:r>
          </w:p>
          <w:p>
            <w:pPr>
              <w:pStyle w:val="TableParagraph"/>
              <w:spacing w:lineRule="exact" w:line="274" w:before="0" w:after="200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Обозначение</w:t>
            </w:r>
            <w:r>
              <w:rPr>
                <w:rFonts w:ascii="Tinos" w:hAnsi="Tinos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на</w:t>
            </w:r>
            <w:r>
              <w:rPr>
                <w:rFonts w:ascii="Tinos" w:hAnsi="Tinos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контурной</w:t>
            </w:r>
            <w:r>
              <w:rPr>
                <w:rFonts w:ascii="Tinos" w:hAnsi="Tinos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карте</w:t>
            </w:r>
            <w:r>
              <w:rPr>
                <w:rFonts w:ascii="Tinos" w:hAnsi="Tinos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основных</w:t>
            </w:r>
            <w:r>
              <w:rPr>
                <w:rFonts w:ascii="Tinos" w:hAnsi="Tinos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объектов природы Восточно-Европейской равнины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301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 w:before="0" w:after="200"/>
              <w:ind w:left="0" w:right="252" w:hanging="0"/>
              <w:jc w:val="right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5"/>
                <w:sz w:val="24"/>
                <w:szCs w:val="24"/>
              </w:rPr>
              <w:t>23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 w:before="0" w:after="200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2"/>
                <w:sz w:val="24"/>
                <w:szCs w:val="24"/>
              </w:rPr>
              <w:t>Волга.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825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4" w:before="0" w:after="200"/>
              <w:ind w:left="0" w:right="252" w:hanging="0"/>
              <w:jc w:val="right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5"/>
                <w:sz w:val="24"/>
                <w:szCs w:val="24"/>
              </w:rPr>
              <w:t>24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7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Центральная</w:t>
            </w:r>
            <w:r>
              <w:rPr>
                <w:rFonts w:ascii="Tinos" w:hAnsi="Tinos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Россия:</w:t>
            </w:r>
            <w:r>
              <w:rPr>
                <w:rFonts w:ascii="Tinos" w:hAnsi="Tinos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состав,</w:t>
            </w:r>
            <w:r>
              <w:rPr>
                <w:rFonts w:ascii="Tinos" w:hAnsi="Tinos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географическое</w:t>
            </w:r>
            <w:r>
              <w:rPr>
                <w:rFonts w:ascii="Tinos" w:hAnsi="Tinos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pacing w:val="-2"/>
                <w:sz w:val="24"/>
                <w:szCs w:val="24"/>
              </w:rPr>
              <w:t>положение</w:t>
            </w:r>
          </w:p>
          <w:p>
            <w:pPr>
              <w:pStyle w:val="TableParagraph"/>
              <w:spacing w:lineRule="exact" w:line="278" w:before="0" w:after="200"/>
              <w:ind w:left="105" w:right="199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b/>
                <w:sz w:val="24"/>
                <w:szCs w:val="24"/>
              </w:rPr>
              <w:t>Практическая</w:t>
            </w:r>
            <w:r>
              <w:rPr>
                <w:rFonts w:ascii="Tinos" w:hAnsi="Tinos"/>
                <w:b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b/>
                <w:sz w:val="24"/>
                <w:szCs w:val="24"/>
              </w:rPr>
              <w:t>работа.</w:t>
            </w:r>
            <w:r>
              <w:rPr>
                <w:rFonts w:ascii="Tinos" w:hAnsi="Tinos"/>
                <w:b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b/>
                <w:sz w:val="24"/>
                <w:szCs w:val="24"/>
              </w:rPr>
              <w:t>10.</w:t>
            </w:r>
            <w:r>
              <w:rPr>
                <w:rFonts w:ascii="Tinos" w:hAnsi="Tinos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Определение</w:t>
            </w:r>
            <w:r>
              <w:rPr>
                <w:rFonts w:ascii="Tinos" w:hAnsi="Tinos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по</w:t>
            </w:r>
            <w:r>
              <w:rPr>
                <w:rFonts w:ascii="Tinos" w:hAnsi="Tinos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картам</w:t>
            </w:r>
            <w:r>
              <w:rPr>
                <w:rFonts w:ascii="Tinos" w:hAnsi="Tinos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и оценка ЭГП Центральной России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302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 w:before="0" w:after="200"/>
              <w:ind w:left="0" w:right="252" w:hanging="0"/>
              <w:jc w:val="right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5"/>
                <w:sz w:val="24"/>
                <w:szCs w:val="24"/>
              </w:rPr>
              <w:t>25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 w:before="0" w:after="200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Центральный</w:t>
            </w:r>
            <w:r>
              <w:rPr>
                <w:rFonts w:ascii="Tinos" w:hAnsi="Tinos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район:</w:t>
            </w:r>
            <w:r>
              <w:rPr>
                <w:rFonts w:ascii="Tinos" w:hAnsi="Tinos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особенности</w:t>
            </w:r>
            <w:r>
              <w:rPr>
                <w:rFonts w:ascii="Tinos" w:hAnsi="Tinos"/>
                <w:spacing w:val="-2"/>
                <w:sz w:val="24"/>
                <w:szCs w:val="24"/>
              </w:rPr>
              <w:t xml:space="preserve"> населения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297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4" w:before="0" w:after="200"/>
              <w:ind w:left="0" w:right="252" w:hanging="0"/>
              <w:jc w:val="right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5"/>
                <w:sz w:val="24"/>
                <w:szCs w:val="24"/>
              </w:rPr>
              <w:t>26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 w:before="0" w:after="200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Хозяйство</w:t>
            </w:r>
            <w:r>
              <w:rPr>
                <w:rFonts w:ascii="Tinos" w:hAnsi="Tinos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Центрального</w:t>
            </w:r>
            <w:r>
              <w:rPr>
                <w:rFonts w:ascii="Tinos" w:hAnsi="Tinos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pacing w:val="-2"/>
                <w:sz w:val="24"/>
                <w:szCs w:val="24"/>
              </w:rPr>
              <w:t>района.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301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 w:before="0" w:after="200"/>
              <w:ind w:left="0" w:right="252" w:hanging="0"/>
              <w:jc w:val="right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5"/>
                <w:sz w:val="24"/>
                <w:szCs w:val="24"/>
              </w:rPr>
              <w:t>27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 w:before="0" w:after="200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Москва</w:t>
            </w:r>
            <w:r>
              <w:rPr>
                <w:rFonts w:ascii="Tinos" w:hAnsi="Tinos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столица</w:t>
            </w:r>
            <w:r>
              <w:rPr>
                <w:rFonts w:ascii="Tinos" w:hAnsi="Tinos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pacing w:val="-2"/>
                <w:sz w:val="24"/>
                <w:szCs w:val="24"/>
              </w:rPr>
              <w:t>России.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825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 w:before="0" w:after="200"/>
              <w:ind w:left="0" w:right="252" w:hanging="0"/>
              <w:jc w:val="right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5"/>
                <w:sz w:val="24"/>
                <w:szCs w:val="24"/>
              </w:rPr>
              <w:t>28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7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Города</w:t>
            </w:r>
            <w:r>
              <w:rPr>
                <w:rFonts w:ascii="Tinos" w:hAnsi="Tinos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Центрального района.</w:t>
            </w:r>
            <w:r>
              <w:rPr>
                <w:rFonts w:ascii="Tinos" w:hAnsi="Tinos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.</w:t>
            </w:r>
            <w:r>
              <w:rPr>
                <w:rFonts w:ascii="Tinos" w:hAnsi="Tinos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b/>
                <w:sz w:val="24"/>
                <w:szCs w:val="24"/>
              </w:rPr>
              <w:t>Практическая</w:t>
            </w:r>
            <w:r>
              <w:rPr>
                <w:rFonts w:ascii="Tinos" w:hAnsi="Tinos"/>
                <w:b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b/>
                <w:sz w:val="24"/>
                <w:szCs w:val="24"/>
              </w:rPr>
              <w:t>работа.</w:t>
            </w:r>
            <w:r>
              <w:rPr>
                <w:rFonts w:ascii="Tinos" w:hAnsi="Tinos"/>
                <w:b/>
                <w:spacing w:val="-5"/>
                <w:sz w:val="24"/>
                <w:szCs w:val="24"/>
              </w:rPr>
              <w:t xml:space="preserve"> 11.</w:t>
            </w:r>
          </w:p>
          <w:p>
            <w:pPr>
              <w:pStyle w:val="TableParagraph"/>
              <w:spacing w:lineRule="exact" w:line="278" w:before="0" w:after="200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Описание</w:t>
            </w:r>
            <w:r>
              <w:rPr>
                <w:rFonts w:ascii="Tinos" w:hAnsi="Tinos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одного</w:t>
            </w:r>
            <w:r>
              <w:rPr>
                <w:rFonts w:ascii="Tinos" w:hAnsi="Tinos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из</w:t>
            </w:r>
            <w:r>
              <w:rPr>
                <w:rFonts w:ascii="Tinos" w:hAnsi="Tinos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центров</w:t>
            </w:r>
            <w:r>
              <w:rPr>
                <w:rFonts w:ascii="Tinos" w:hAnsi="Tinos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народных</w:t>
            </w:r>
            <w:r>
              <w:rPr>
                <w:rFonts w:ascii="Tinos" w:hAnsi="Tinos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художественных промыслов Центральной России.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302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 w:before="0" w:after="200"/>
              <w:ind w:left="0" w:right="252" w:hanging="0"/>
              <w:jc w:val="right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5"/>
                <w:sz w:val="24"/>
                <w:szCs w:val="24"/>
              </w:rPr>
              <w:t>29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 w:before="0" w:after="200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Центрально-Черноземный</w:t>
            </w:r>
            <w:r>
              <w:rPr>
                <w:rFonts w:ascii="Tinos" w:hAnsi="Tinos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pacing w:val="-4"/>
                <w:sz w:val="24"/>
                <w:szCs w:val="24"/>
              </w:rPr>
              <w:t>район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302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 w:before="0" w:after="200"/>
              <w:ind w:left="0" w:right="252" w:hanging="0"/>
              <w:jc w:val="right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5"/>
                <w:sz w:val="24"/>
                <w:szCs w:val="24"/>
              </w:rPr>
              <w:t>30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 w:before="0" w:after="200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Волго-Вятский</w:t>
            </w:r>
            <w:r>
              <w:rPr>
                <w:rFonts w:ascii="Tinos" w:hAnsi="Tinos"/>
                <w:spacing w:val="-4"/>
                <w:sz w:val="24"/>
                <w:szCs w:val="24"/>
              </w:rPr>
              <w:t xml:space="preserve"> район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551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4" w:before="0" w:after="200"/>
              <w:ind w:left="0" w:right="252" w:hanging="0"/>
              <w:jc w:val="right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5"/>
                <w:sz w:val="24"/>
                <w:szCs w:val="24"/>
              </w:rPr>
              <w:t>31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7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i/>
                <w:sz w:val="24"/>
                <w:szCs w:val="24"/>
              </w:rPr>
              <w:t>Северо-Западный</w:t>
            </w:r>
            <w:r>
              <w:rPr>
                <w:rFonts w:ascii="Tinos" w:hAnsi="Tinos"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i/>
                <w:sz w:val="24"/>
                <w:szCs w:val="24"/>
              </w:rPr>
              <w:t>район</w:t>
            </w:r>
            <w:r>
              <w:rPr>
                <w:rFonts w:ascii="Tinos" w:hAnsi="Tinos"/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Географическое</w:t>
            </w:r>
            <w:r>
              <w:rPr>
                <w:rFonts w:ascii="Tinos" w:hAnsi="Tinos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положение</w:t>
            </w:r>
            <w:r>
              <w:rPr>
                <w:rFonts w:ascii="Tinos" w:hAnsi="Tinos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pacing w:val="-10"/>
                <w:sz w:val="24"/>
                <w:szCs w:val="24"/>
              </w:rPr>
              <w:t>и</w:t>
            </w:r>
          </w:p>
          <w:p>
            <w:pPr>
              <w:pStyle w:val="TableParagraph"/>
              <w:spacing w:lineRule="exact" w:line="265" w:before="0" w:after="200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2"/>
                <w:sz w:val="24"/>
                <w:szCs w:val="24"/>
              </w:rPr>
              <w:t>природа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1104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4" w:before="0" w:after="200"/>
              <w:ind w:left="0" w:right="252" w:hanging="0"/>
              <w:jc w:val="right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5"/>
                <w:sz w:val="24"/>
                <w:szCs w:val="24"/>
              </w:rPr>
              <w:t>32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Города</w:t>
            </w:r>
            <w:r>
              <w:rPr>
                <w:rFonts w:ascii="Tinos" w:hAnsi="Tinos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на</w:t>
            </w:r>
            <w:r>
              <w:rPr>
                <w:rFonts w:ascii="Tinos" w:hAnsi="Tinos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старых</w:t>
            </w:r>
            <w:r>
              <w:rPr>
                <w:rFonts w:ascii="Tinos" w:hAnsi="Tinos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водных</w:t>
            </w:r>
            <w:r>
              <w:rPr>
                <w:rFonts w:ascii="Tinos" w:hAnsi="Tinos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торговых</w:t>
            </w:r>
            <w:r>
              <w:rPr>
                <w:rFonts w:ascii="Tinos" w:hAnsi="Tinos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 xml:space="preserve">путях. </w:t>
            </w:r>
            <w:r>
              <w:rPr>
                <w:rFonts w:ascii="Tinos" w:hAnsi="Tinos"/>
                <w:b/>
                <w:sz w:val="24"/>
                <w:szCs w:val="24"/>
              </w:rPr>
              <w:t xml:space="preserve">Практическая работа. 12. </w:t>
            </w:r>
            <w:r>
              <w:rPr>
                <w:rFonts w:ascii="Tinos" w:hAnsi="Tinos"/>
                <w:sz w:val="24"/>
                <w:szCs w:val="24"/>
              </w:rPr>
              <w:t>Составление географического описания путешествия от Финского залива до Рыбинска водным</w:t>
            </w:r>
          </w:p>
          <w:p>
            <w:pPr>
              <w:pStyle w:val="TableParagraph"/>
              <w:spacing w:lineRule="exact" w:line="265" w:before="0" w:after="200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4"/>
                <w:sz w:val="24"/>
                <w:szCs w:val="24"/>
              </w:rPr>
              <w:t>путем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297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4" w:before="0" w:after="200"/>
              <w:ind w:left="0" w:right="252" w:hanging="0"/>
              <w:jc w:val="right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5"/>
                <w:sz w:val="24"/>
                <w:szCs w:val="24"/>
              </w:rPr>
              <w:t>33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 w:before="0" w:after="200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Санкт-Петербург</w:t>
            </w:r>
            <w:r>
              <w:rPr>
                <w:rFonts w:ascii="Tinos" w:hAnsi="Tinos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—</w:t>
            </w:r>
            <w:r>
              <w:rPr>
                <w:rFonts w:ascii="Tinos" w:hAnsi="Tinos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новый</w:t>
            </w:r>
            <w:r>
              <w:rPr>
                <w:rFonts w:ascii="Tinos" w:hAnsi="Tinos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«хозяйственный</w:t>
            </w:r>
            <w:r>
              <w:rPr>
                <w:rFonts w:ascii="Tinos" w:hAnsi="Tinos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узел»</w:t>
            </w:r>
            <w:r>
              <w:rPr>
                <w:rFonts w:ascii="Tinos" w:hAnsi="Tinos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301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 w:before="0" w:after="200"/>
              <w:ind w:left="0" w:right="252" w:hanging="0"/>
              <w:jc w:val="right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5"/>
                <w:sz w:val="24"/>
                <w:szCs w:val="24"/>
              </w:rPr>
              <w:t>34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 w:before="0" w:after="200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Калининградская</w:t>
            </w:r>
            <w:r>
              <w:rPr>
                <w:rFonts w:ascii="Tinos" w:hAnsi="Tinos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pacing w:val="-2"/>
                <w:sz w:val="24"/>
                <w:szCs w:val="24"/>
              </w:rPr>
              <w:t>область.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297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 w:before="0" w:after="200"/>
              <w:ind w:left="0" w:right="252" w:hanging="0"/>
              <w:jc w:val="right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5"/>
                <w:sz w:val="24"/>
                <w:szCs w:val="24"/>
              </w:rPr>
              <w:t>35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 w:before="0" w:after="200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Европейский</w:t>
            </w:r>
            <w:r>
              <w:rPr>
                <w:rFonts w:ascii="Tinos" w:hAnsi="Tinos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Север.</w:t>
            </w:r>
            <w:r>
              <w:rPr>
                <w:rFonts w:ascii="Tinos" w:hAnsi="Tinos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Географическое</w:t>
            </w:r>
            <w:r>
              <w:rPr>
                <w:rFonts w:ascii="Tinos" w:hAnsi="Tinos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положение</w:t>
            </w:r>
            <w:r>
              <w:rPr>
                <w:rFonts w:ascii="Tinos" w:hAnsi="Tinos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и</w:t>
            </w:r>
            <w:r>
              <w:rPr>
                <w:rFonts w:ascii="Tinos" w:hAnsi="Tinos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pacing w:val="-2"/>
                <w:sz w:val="24"/>
                <w:szCs w:val="24"/>
              </w:rPr>
              <w:t>природа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1934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 w:before="0" w:after="200"/>
              <w:ind w:left="0" w:right="252" w:hanging="0"/>
              <w:jc w:val="right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5"/>
                <w:sz w:val="24"/>
                <w:szCs w:val="24"/>
              </w:rPr>
              <w:t>36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2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Этапы</w:t>
            </w:r>
            <w:r>
              <w:rPr>
                <w:rFonts w:ascii="Tinos" w:hAnsi="Tinos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развития</w:t>
            </w:r>
            <w:r>
              <w:rPr>
                <w:rFonts w:ascii="Tinos" w:hAnsi="Tinos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 xml:space="preserve">хозяйства </w:t>
            </w:r>
            <w:r>
              <w:rPr>
                <w:rFonts w:ascii="Tinos" w:hAnsi="Tinos"/>
                <w:b/>
                <w:sz w:val="24"/>
                <w:szCs w:val="24"/>
              </w:rPr>
              <w:t>Практическая</w:t>
            </w:r>
            <w:r>
              <w:rPr>
                <w:rFonts w:ascii="Tinos" w:hAnsi="Tinos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b/>
                <w:sz w:val="24"/>
                <w:szCs w:val="24"/>
              </w:rPr>
              <w:t xml:space="preserve">работа. </w:t>
            </w:r>
            <w:r>
              <w:rPr>
                <w:rFonts w:ascii="Tinos" w:hAnsi="Tinos"/>
                <w:b/>
                <w:spacing w:val="-5"/>
                <w:sz w:val="24"/>
                <w:szCs w:val="24"/>
              </w:rPr>
              <w:t>13</w:t>
            </w:r>
          </w:p>
          <w:p>
            <w:pPr>
              <w:pStyle w:val="TableParagraph"/>
              <w:spacing w:lineRule="exact" w:line="275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Сравнение</w:t>
            </w:r>
            <w:r>
              <w:rPr>
                <w:rFonts w:ascii="Tinos" w:hAnsi="Tinos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двух</w:t>
            </w:r>
            <w:r>
              <w:rPr>
                <w:rFonts w:ascii="Tinos" w:hAnsi="Tinos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районов</w:t>
            </w:r>
            <w:r>
              <w:rPr>
                <w:rFonts w:ascii="Tinos" w:hAnsi="Tinos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pacing w:val="-2"/>
                <w:sz w:val="24"/>
                <w:szCs w:val="24"/>
              </w:rPr>
              <w:t>Европейского</w:t>
            </w:r>
          </w:p>
          <w:p>
            <w:pPr>
              <w:pStyle w:val="TableParagraph"/>
              <w:spacing w:before="2" w:after="0"/>
              <w:ind w:left="105" w:right="199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Севера</w:t>
            </w:r>
            <w:r>
              <w:rPr>
                <w:rFonts w:ascii="Tinos" w:hAnsi="Tinos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—</w:t>
            </w:r>
            <w:r>
              <w:rPr>
                <w:rFonts w:ascii="Tinos" w:hAnsi="Tinos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Кольско-Карельского</w:t>
            </w:r>
            <w:r>
              <w:rPr>
                <w:rFonts w:ascii="Tinos" w:hAnsi="Tinos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и</w:t>
            </w:r>
            <w:r>
              <w:rPr>
                <w:rFonts w:ascii="Tinos" w:hAnsi="Tinos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Двинско-Печорского</w:t>
            </w:r>
            <w:r>
              <w:rPr>
                <w:rFonts w:ascii="Tinos" w:hAnsi="Tinos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 xml:space="preserve">— по плану: особенности географического положения; </w:t>
            </w:r>
            <w:r>
              <w:rPr>
                <w:rFonts w:ascii="Tinos" w:hAnsi="Tinos"/>
                <w:spacing w:val="-2"/>
                <w:sz w:val="24"/>
                <w:szCs w:val="24"/>
              </w:rPr>
              <w:t>типичные</w:t>
            </w:r>
          </w:p>
          <w:p>
            <w:pPr>
              <w:pStyle w:val="TableParagraph"/>
              <w:spacing w:lineRule="exact" w:line="274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природные</w:t>
            </w:r>
            <w:r>
              <w:rPr>
                <w:rFonts w:ascii="Tinos" w:hAnsi="Tinos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ландшафты;</w:t>
            </w:r>
            <w:r>
              <w:rPr>
                <w:rFonts w:ascii="Tinos" w:hAnsi="Tinos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природные</w:t>
            </w:r>
            <w:r>
              <w:rPr>
                <w:rFonts w:ascii="Tinos" w:hAnsi="Tinos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pacing w:val="-2"/>
                <w:sz w:val="24"/>
                <w:szCs w:val="24"/>
              </w:rPr>
              <w:t>ресурсы;</w:t>
            </w:r>
          </w:p>
          <w:p>
            <w:pPr>
              <w:pStyle w:val="TableParagraph"/>
              <w:spacing w:lineRule="exact" w:line="261" w:before="3" w:after="0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хозяйственное</w:t>
            </w:r>
            <w:r>
              <w:rPr>
                <w:rFonts w:ascii="Tinos" w:hAnsi="Tinos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развитие;</w:t>
            </w:r>
            <w:r>
              <w:rPr>
                <w:rFonts w:ascii="Tinos" w:hAnsi="Tinos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межрайонные</w:t>
            </w:r>
            <w:r>
              <w:rPr>
                <w:rFonts w:ascii="Tinos" w:hAnsi="Tinos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pacing w:val="-2"/>
                <w:sz w:val="24"/>
                <w:szCs w:val="24"/>
              </w:rPr>
              <w:t>связи.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830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0" w:before="0" w:after="200"/>
              <w:ind w:left="0" w:right="252" w:hanging="0"/>
              <w:jc w:val="right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5"/>
                <w:sz w:val="24"/>
                <w:szCs w:val="24"/>
              </w:rPr>
              <w:t>37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Роль</w:t>
            </w:r>
            <w:r>
              <w:rPr>
                <w:rFonts w:ascii="Tinos" w:hAnsi="Tinos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Европейского</w:t>
            </w:r>
            <w:r>
              <w:rPr>
                <w:rFonts w:ascii="Tinos" w:hAnsi="Tinos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Севера</w:t>
            </w:r>
            <w:r>
              <w:rPr>
                <w:rFonts w:ascii="Tinos" w:hAnsi="Tinos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в</w:t>
            </w:r>
            <w:r>
              <w:rPr>
                <w:rFonts w:ascii="Tinos" w:hAnsi="Tinos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развитии</w:t>
            </w:r>
            <w:r>
              <w:rPr>
                <w:rFonts w:ascii="Tinos" w:hAnsi="Tinos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русской</w:t>
            </w:r>
            <w:r>
              <w:rPr>
                <w:rFonts w:ascii="Tinos" w:hAnsi="Tinos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pacing w:val="-2"/>
                <w:sz w:val="24"/>
                <w:szCs w:val="24"/>
              </w:rPr>
              <w:t>культуры.</w:t>
            </w:r>
          </w:p>
          <w:p>
            <w:pPr>
              <w:pStyle w:val="TableParagraph"/>
              <w:spacing w:lineRule="exact" w:line="274" w:before="0" w:after="200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b/>
                <w:sz w:val="24"/>
                <w:szCs w:val="24"/>
              </w:rPr>
              <w:t>Практическаяработа.</w:t>
            </w:r>
            <w:r>
              <w:rPr>
                <w:rFonts w:ascii="Tinos" w:hAnsi="Tinos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b/>
                <w:sz w:val="24"/>
                <w:szCs w:val="24"/>
              </w:rPr>
              <w:t>14</w:t>
            </w:r>
            <w:r>
              <w:rPr>
                <w:rFonts w:ascii="Tinos" w:hAnsi="Tinos"/>
                <w:sz w:val="24"/>
                <w:szCs w:val="24"/>
              </w:rPr>
              <w:t>.</w:t>
            </w:r>
            <w:r>
              <w:rPr>
                <w:rFonts w:ascii="Tinos" w:hAnsi="Tinos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Описание</w:t>
            </w:r>
            <w:r>
              <w:rPr>
                <w:rFonts w:ascii="Tinos" w:hAnsi="Tinos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одного</w:t>
            </w:r>
            <w:r>
              <w:rPr>
                <w:rFonts w:ascii="Tinos" w:hAnsi="Tinos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из</w:t>
            </w:r>
            <w:r>
              <w:rPr>
                <w:rFonts w:ascii="Tinos" w:hAnsi="Tinos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природных или культурных памятников Севера на основе работы 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</w:tbl>
    <w:p>
      <w:pPr>
        <w:pStyle w:val="TableParagraph"/>
        <w:spacing w:before="0" w:after="0"/>
        <w:rPr>
          <w:sz w:val="22"/>
        </w:rPr>
      </w:pPr>
      <w:r>
        <w:rPr>
          <w:sz w:val="22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sectPr>
          <w:type w:val="continuous"/>
          <w:pgSz w:w="12472" w:h="16781"/>
          <w:pgMar w:left="1134" w:right="851" w:header="0" w:top="568" w:footer="0" w:bottom="993" w:gutter="0"/>
          <w:formProt w:val="false"/>
          <w:textDirection w:val="lrTb"/>
          <w:docGrid w:type="default" w:linePitch="360" w:charSpace="4096"/>
        </w:sectPr>
      </w:pPr>
    </w:p>
    <w:tbl>
      <w:tblPr>
        <w:tblW w:w="10794" w:type="dxa"/>
        <w:jc w:val="center"/>
        <w:tblInd w:w="0" w:type="dxa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303"/>
        <w:gridCol w:w="6320"/>
        <w:gridCol w:w="993"/>
        <w:gridCol w:w="847"/>
        <w:gridCol w:w="1331"/>
      </w:tblGrid>
      <w:tr>
        <w:trPr>
          <w:trHeight w:val="302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 w:before="0" w:after="200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разными</w:t>
            </w:r>
            <w:r>
              <w:rPr>
                <w:rFonts w:ascii="Tinos" w:hAnsi="Tinos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источниками</w:t>
            </w:r>
            <w:r>
              <w:rPr>
                <w:rFonts w:ascii="Tinos" w:hAnsi="Tinos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pacing w:val="-2"/>
                <w:sz w:val="24"/>
                <w:szCs w:val="24"/>
              </w:rPr>
              <w:t>информации.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297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4" w:before="0" w:after="200"/>
              <w:ind w:left="0" w:right="252" w:hanging="0"/>
              <w:jc w:val="right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5"/>
                <w:sz w:val="24"/>
                <w:szCs w:val="24"/>
              </w:rPr>
              <w:t>38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 w:before="0" w:after="200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Поволжье.</w:t>
            </w:r>
            <w:r>
              <w:rPr>
                <w:rFonts w:ascii="Tinos" w:hAnsi="Tinos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Географическое</w:t>
            </w:r>
            <w:r>
              <w:rPr>
                <w:rFonts w:ascii="Tinos" w:hAnsi="Tinos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положение</w:t>
            </w:r>
            <w:r>
              <w:rPr>
                <w:rFonts w:ascii="Tinos" w:hAnsi="Tinos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и</w:t>
            </w:r>
            <w:r>
              <w:rPr>
                <w:rFonts w:ascii="Tinos" w:hAnsi="Tinos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pacing w:val="-2"/>
                <w:sz w:val="24"/>
                <w:szCs w:val="24"/>
              </w:rPr>
              <w:t>природа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1656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 w:before="0" w:after="200"/>
              <w:ind w:left="0" w:right="252" w:hanging="0"/>
              <w:jc w:val="right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5"/>
                <w:sz w:val="24"/>
                <w:szCs w:val="24"/>
              </w:rPr>
              <w:t>39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Население</w:t>
            </w:r>
            <w:r>
              <w:rPr>
                <w:rFonts w:ascii="Tinos" w:hAnsi="Tinos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и</w:t>
            </w:r>
            <w:r>
              <w:rPr>
                <w:rFonts w:ascii="Tinos" w:hAnsi="Tinos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хозяйство</w:t>
            </w:r>
            <w:r>
              <w:rPr>
                <w:rFonts w:ascii="Tinos" w:hAnsi="Tinos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b/>
                <w:sz w:val="24"/>
                <w:szCs w:val="24"/>
              </w:rPr>
              <w:t>Практические</w:t>
            </w:r>
            <w:r>
              <w:rPr>
                <w:rFonts w:ascii="Tinos" w:hAnsi="Tinos"/>
                <w:b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b/>
                <w:sz w:val="24"/>
                <w:szCs w:val="24"/>
              </w:rPr>
              <w:t>работы.</w:t>
            </w:r>
            <w:r>
              <w:rPr>
                <w:rFonts w:ascii="Tinos" w:hAnsi="Tinos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b/>
                <w:spacing w:val="-5"/>
                <w:sz w:val="24"/>
                <w:szCs w:val="24"/>
              </w:rPr>
              <w:t>15.</w:t>
            </w:r>
          </w:p>
          <w:p>
            <w:pPr>
              <w:pStyle w:val="TableParagraph"/>
              <w:spacing w:before="2" w:after="0"/>
              <w:ind w:left="105" w:right="536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Обозначение на контурной карте крупнейших городов Поволжья. Сравнительная оценка двух городов (по выбору)</w:t>
            </w:r>
            <w:r>
              <w:rPr>
                <w:rFonts w:ascii="Tinos" w:hAnsi="Tinos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по</w:t>
            </w:r>
            <w:r>
              <w:rPr>
                <w:rFonts w:ascii="Tinos" w:hAnsi="Tinos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транспортно-географическому</w:t>
            </w:r>
            <w:r>
              <w:rPr>
                <w:rFonts w:ascii="Tinos" w:hAnsi="Tinos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положению, историко-культурной и хозяйственной роли в жизни</w:t>
            </w:r>
          </w:p>
          <w:p>
            <w:pPr>
              <w:pStyle w:val="TableParagraph"/>
              <w:spacing w:lineRule="exact" w:line="261" w:before="1" w:after="0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2"/>
                <w:sz w:val="24"/>
                <w:szCs w:val="24"/>
              </w:rPr>
              <w:t>страны.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551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 w:before="0" w:after="200"/>
              <w:ind w:left="0" w:right="252" w:hanging="0"/>
              <w:jc w:val="right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5"/>
                <w:sz w:val="24"/>
                <w:szCs w:val="24"/>
              </w:rPr>
              <w:t>40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Европейский</w:t>
            </w:r>
            <w:r>
              <w:rPr>
                <w:rFonts w:ascii="Tinos" w:hAnsi="Tinos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Юг-</w:t>
            </w:r>
            <w:r>
              <w:rPr>
                <w:rFonts w:ascii="Tinos" w:hAnsi="Tinos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Крым</w:t>
            </w:r>
            <w:r>
              <w:rPr>
                <w:rFonts w:ascii="Tinos" w:hAnsi="Tinos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и</w:t>
            </w:r>
            <w:r>
              <w:rPr>
                <w:rFonts w:ascii="Tinos" w:hAnsi="Tinos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pacing w:val="-2"/>
                <w:sz w:val="24"/>
                <w:szCs w:val="24"/>
              </w:rPr>
              <w:t>Северный</w:t>
            </w:r>
          </w:p>
          <w:p>
            <w:pPr>
              <w:pStyle w:val="TableParagraph"/>
              <w:spacing w:lineRule="exact" w:line="261" w:before="2" w:after="0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Кавказ.</w:t>
            </w:r>
            <w:r>
              <w:rPr>
                <w:rFonts w:ascii="Tinos" w:hAnsi="Tinos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Природные</w:t>
            </w:r>
            <w:r>
              <w:rPr>
                <w:rFonts w:ascii="Tinos" w:hAnsi="Tinos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pacing w:val="-2"/>
                <w:sz w:val="24"/>
                <w:szCs w:val="24"/>
              </w:rPr>
              <w:t>условия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1104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 w:before="0" w:after="200"/>
              <w:ind w:left="0" w:right="252" w:hanging="0"/>
              <w:jc w:val="right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5"/>
                <w:sz w:val="24"/>
                <w:szCs w:val="24"/>
              </w:rPr>
              <w:t>41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Хозяйство</w:t>
            </w:r>
            <w:r>
              <w:rPr>
                <w:rFonts w:ascii="Tinos" w:hAnsi="Tinos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района</w:t>
            </w:r>
            <w:r>
              <w:rPr>
                <w:rFonts w:ascii="Tinos" w:hAnsi="Tinos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b/>
                <w:sz w:val="24"/>
                <w:szCs w:val="24"/>
              </w:rPr>
              <w:t>Практическая</w:t>
            </w:r>
            <w:r>
              <w:rPr>
                <w:rFonts w:ascii="Tinos" w:hAnsi="Tinos"/>
                <w:b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b/>
                <w:sz w:val="24"/>
                <w:szCs w:val="24"/>
              </w:rPr>
              <w:t>работа.</w:t>
            </w:r>
            <w:r>
              <w:rPr>
                <w:rFonts w:ascii="Tinos" w:hAnsi="Tinos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b/>
                <w:sz w:val="24"/>
                <w:szCs w:val="24"/>
              </w:rPr>
              <w:t>16.</w:t>
            </w:r>
            <w:r>
              <w:rPr>
                <w:rFonts w:ascii="Tinos" w:hAnsi="Tinos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Сравнение западной и восточной частей Северного Кавказа по природным условиям, развитию АПК и рекреационного</w:t>
            </w:r>
          </w:p>
          <w:p>
            <w:pPr>
              <w:pStyle w:val="TableParagraph"/>
              <w:spacing w:lineRule="exact" w:line="261" w:before="0" w:after="200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2"/>
                <w:sz w:val="24"/>
                <w:szCs w:val="24"/>
              </w:rPr>
              <w:t>хозяйства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301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 w:before="0" w:after="200"/>
              <w:ind w:left="0" w:right="252" w:hanging="0"/>
              <w:jc w:val="right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5"/>
                <w:sz w:val="24"/>
                <w:szCs w:val="24"/>
              </w:rPr>
              <w:t>42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 w:before="0" w:after="200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Народы</w:t>
            </w:r>
            <w:r>
              <w:rPr>
                <w:rFonts w:ascii="Tinos" w:hAnsi="Tinos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Крыма</w:t>
            </w:r>
            <w:r>
              <w:rPr>
                <w:rFonts w:ascii="Tinos" w:hAnsi="Tinos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и Северного</w:t>
            </w:r>
            <w:r>
              <w:rPr>
                <w:rFonts w:ascii="Tinos" w:hAnsi="Tinos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pacing w:val="-2"/>
                <w:sz w:val="24"/>
                <w:szCs w:val="24"/>
              </w:rPr>
              <w:t>Кавказа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302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 w:before="0" w:after="200"/>
              <w:ind w:left="0" w:right="252" w:hanging="0"/>
              <w:jc w:val="right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5"/>
                <w:sz w:val="24"/>
                <w:szCs w:val="24"/>
              </w:rPr>
              <w:t>43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 w:before="0" w:after="200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Южные</w:t>
            </w:r>
            <w:r>
              <w:rPr>
                <w:rFonts w:ascii="Tinos" w:hAnsi="Tinos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моря</w:t>
            </w:r>
            <w:r>
              <w:rPr>
                <w:rFonts w:ascii="Tinos" w:hAnsi="Tinos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825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4" w:before="0" w:after="200"/>
              <w:ind w:left="0" w:right="252" w:hanging="0"/>
              <w:jc w:val="right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5"/>
                <w:sz w:val="24"/>
                <w:szCs w:val="24"/>
              </w:rPr>
              <w:t>44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7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Урал. Географическое</w:t>
            </w:r>
            <w:r>
              <w:rPr>
                <w:rFonts w:ascii="Tinos" w:hAnsi="Tinos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положение</w:t>
            </w:r>
            <w:r>
              <w:rPr>
                <w:rFonts w:ascii="Tinos" w:hAnsi="Tinos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 xml:space="preserve">и </w:t>
            </w:r>
            <w:r>
              <w:rPr>
                <w:rFonts w:ascii="Tinos" w:hAnsi="Tinos"/>
                <w:spacing w:val="-2"/>
                <w:sz w:val="24"/>
                <w:szCs w:val="24"/>
              </w:rPr>
              <w:t>природа</w:t>
            </w:r>
          </w:p>
          <w:p>
            <w:pPr>
              <w:pStyle w:val="TableParagraph"/>
              <w:spacing w:lineRule="exact" w:line="275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b/>
                <w:sz w:val="24"/>
                <w:szCs w:val="24"/>
              </w:rPr>
              <w:t>Практическая</w:t>
            </w:r>
            <w:r>
              <w:rPr>
                <w:rFonts w:ascii="Tinos" w:hAnsi="Tinos"/>
                <w:b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b/>
                <w:sz w:val="24"/>
                <w:szCs w:val="24"/>
              </w:rPr>
              <w:t>работа.17</w:t>
            </w:r>
            <w:r>
              <w:rPr>
                <w:rFonts w:ascii="Tinos" w:hAnsi="Tinos"/>
                <w:sz w:val="24"/>
                <w:szCs w:val="24"/>
              </w:rPr>
              <w:t>.Составление</w:t>
            </w:r>
            <w:r>
              <w:rPr>
                <w:rFonts w:ascii="Tinos" w:hAnsi="Tinos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pacing w:val="-2"/>
                <w:sz w:val="24"/>
                <w:szCs w:val="24"/>
              </w:rPr>
              <w:t>географического</w:t>
            </w:r>
          </w:p>
          <w:p>
            <w:pPr>
              <w:pStyle w:val="TableParagraph"/>
              <w:spacing w:lineRule="exact" w:line="261" w:before="3" w:after="0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описания</w:t>
            </w:r>
            <w:r>
              <w:rPr>
                <w:rFonts w:ascii="Tinos" w:hAnsi="Tinos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Среднего</w:t>
            </w:r>
            <w:r>
              <w:rPr>
                <w:rFonts w:ascii="Tinos" w:hAnsi="Tinos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Урала</w:t>
            </w:r>
            <w:r>
              <w:rPr>
                <w:rFonts w:ascii="Tinos" w:hAnsi="Tinos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по</w:t>
            </w:r>
            <w:r>
              <w:rPr>
                <w:rFonts w:ascii="Tinos" w:hAnsi="Tinos"/>
                <w:spacing w:val="-2"/>
                <w:sz w:val="24"/>
                <w:szCs w:val="24"/>
              </w:rPr>
              <w:t xml:space="preserve"> картам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302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 w:before="0" w:after="200"/>
              <w:ind w:left="0" w:right="252" w:hanging="0"/>
              <w:jc w:val="right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5"/>
                <w:sz w:val="24"/>
                <w:szCs w:val="24"/>
              </w:rPr>
              <w:t>45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 w:before="0" w:after="200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Этапы</w:t>
            </w:r>
            <w:r>
              <w:rPr>
                <w:rFonts w:ascii="Tinos" w:hAnsi="Tinos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развития</w:t>
            </w:r>
            <w:r>
              <w:rPr>
                <w:rFonts w:ascii="Tinos" w:hAnsi="Tinos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и</w:t>
            </w:r>
            <w:r>
              <w:rPr>
                <w:rFonts w:ascii="Tinos" w:hAnsi="Tinos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современное</w:t>
            </w:r>
            <w:r>
              <w:rPr>
                <w:rFonts w:ascii="Tinos" w:hAnsi="Tinos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хозяйство</w:t>
            </w:r>
            <w:r>
              <w:rPr>
                <w:rFonts w:ascii="Tinos" w:hAnsi="Tinos"/>
                <w:spacing w:val="-2"/>
                <w:sz w:val="24"/>
                <w:szCs w:val="24"/>
              </w:rPr>
              <w:t xml:space="preserve"> Урала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297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4" w:before="0" w:after="200"/>
              <w:ind w:left="0" w:right="252" w:hanging="0"/>
              <w:jc w:val="right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5"/>
                <w:sz w:val="24"/>
                <w:szCs w:val="24"/>
              </w:rPr>
              <w:t>46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 w:before="0" w:after="200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Население</w:t>
            </w:r>
            <w:r>
              <w:rPr>
                <w:rFonts w:ascii="Tinos" w:hAnsi="Tinos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и</w:t>
            </w:r>
            <w:r>
              <w:rPr>
                <w:rFonts w:ascii="Tinos" w:hAnsi="Tinos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города</w:t>
            </w:r>
            <w:r>
              <w:rPr>
                <w:rFonts w:ascii="Tinos" w:hAnsi="Tinos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Урала. Проблемы</w:t>
            </w:r>
            <w:r>
              <w:rPr>
                <w:rFonts w:ascii="Tinos" w:hAnsi="Tinos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pacing w:val="-2"/>
                <w:sz w:val="24"/>
                <w:szCs w:val="24"/>
              </w:rPr>
              <w:t>района.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302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 w:before="0" w:after="200"/>
              <w:ind w:left="0" w:right="252" w:hanging="0"/>
              <w:jc w:val="right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5"/>
                <w:sz w:val="24"/>
                <w:szCs w:val="24"/>
              </w:rPr>
              <w:t>47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 w:before="0" w:after="200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Итоговый</w:t>
            </w:r>
            <w:r>
              <w:rPr>
                <w:rFonts w:ascii="Tinos" w:hAnsi="Tinos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урок</w:t>
            </w:r>
            <w:r>
              <w:rPr>
                <w:rFonts w:ascii="Tinos" w:hAnsi="Tinos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по</w:t>
            </w:r>
            <w:r>
              <w:rPr>
                <w:rFonts w:ascii="Tinos" w:hAnsi="Tinos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теме</w:t>
            </w:r>
            <w:r>
              <w:rPr>
                <w:rFonts w:ascii="Tinos" w:hAnsi="Tinos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«Европейская</w:t>
            </w:r>
            <w:r>
              <w:rPr>
                <w:rFonts w:ascii="Tinos" w:hAnsi="Tinos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часть</w:t>
            </w:r>
            <w:r>
              <w:rPr>
                <w:rFonts w:ascii="Tinos" w:hAnsi="Tinos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pacing w:val="-2"/>
                <w:sz w:val="24"/>
                <w:szCs w:val="24"/>
              </w:rPr>
              <w:t>России»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297" w:hRule="atLeast"/>
        </w:trPr>
        <w:tc>
          <w:tcPr>
            <w:tcW w:w="107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708"/>
                <w:tab w:val="left" w:pos="4342" w:leader="none"/>
              </w:tabs>
              <w:spacing w:lineRule="exact" w:line="273" w:before="0" w:after="200"/>
              <w:ind w:left="3082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b/>
                <w:i/>
                <w:sz w:val="24"/>
                <w:szCs w:val="24"/>
              </w:rPr>
              <w:t xml:space="preserve">Тема </w:t>
            </w:r>
            <w:r>
              <w:rPr>
                <w:rFonts w:ascii="Tinos" w:hAnsi="Tinos"/>
                <w:b/>
                <w:i/>
                <w:spacing w:val="-5"/>
                <w:sz w:val="24"/>
                <w:szCs w:val="24"/>
              </w:rPr>
              <w:t>4.</w:t>
            </w:r>
            <w:r>
              <w:rPr>
                <w:rFonts w:ascii="Tinos" w:hAnsi="Tinos"/>
                <w:b/>
                <w:i/>
                <w:sz w:val="24"/>
                <w:szCs w:val="24"/>
              </w:rPr>
              <w:tab/>
              <w:t>Азиатская</w:t>
            </w:r>
            <w:r>
              <w:rPr>
                <w:rFonts w:ascii="Tinos" w:hAnsi="Tinos"/>
                <w:b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b/>
                <w:i/>
                <w:sz w:val="24"/>
                <w:szCs w:val="24"/>
              </w:rPr>
              <w:t>часть России (</w:t>
            </w:r>
            <w:r>
              <w:rPr>
                <w:rFonts w:ascii="Tinos" w:hAnsi="Tinos"/>
                <w:b/>
                <w:i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b/>
                <w:i/>
                <w:sz w:val="24"/>
                <w:szCs w:val="24"/>
              </w:rPr>
              <w:t>16</w:t>
            </w:r>
            <w:r>
              <w:rPr>
                <w:rFonts w:ascii="Tinos" w:hAnsi="Tinos"/>
                <w:b/>
                <w:i/>
                <w:spacing w:val="25"/>
                <w:sz w:val="24"/>
                <w:szCs w:val="24"/>
              </w:rPr>
              <w:t xml:space="preserve">  </w:t>
            </w:r>
            <w:r>
              <w:rPr>
                <w:rFonts w:ascii="Tinos" w:hAnsi="Tinos"/>
                <w:b/>
                <w:i/>
                <w:sz w:val="24"/>
                <w:szCs w:val="24"/>
              </w:rPr>
              <w:t xml:space="preserve">часов </w:t>
            </w:r>
            <w:r>
              <w:rPr>
                <w:rFonts w:ascii="Tinos" w:hAnsi="Tinos"/>
                <w:b/>
                <w:i/>
                <w:spacing w:val="-10"/>
                <w:sz w:val="24"/>
                <w:szCs w:val="24"/>
              </w:rPr>
              <w:t>)</w:t>
            </w:r>
          </w:p>
        </w:tc>
      </w:tr>
      <w:tr>
        <w:trPr>
          <w:trHeight w:val="302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 w:before="0" w:after="200"/>
              <w:ind w:left="0" w:right="252" w:hanging="0"/>
              <w:jc w:val="right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5"/>
                <w:sz w:val="24"/>
                <w:szCs w:val="24"/>
              </w:rPr>
              <w:t>48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 w:before="0" w:after="200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 xml:space="preserve">Природа </w:t>
            </w:r>
            <w:r>
              <w:rPr>
                <w:rFonts w:ascii="Tinos" w:hAnsi="Tinos"/>
                <w:spacing w:val="-2"/>
                <w:sz w:val="24"/>
                <w:szCs w:val="24"/>
              </w:rPr>
              <w:t>Сибири.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302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 w:before="0" w:after="200"/>
              <w:ind w:left="0" w:right="252" w:hanging="0"/>
              <w:jc w:val="right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5"/>
                <w:sz w:val="24"/>
                <w:szCs w:val="24"/>
              </w:rPr>
              <w:t>49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 w:before="0" w:after="200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Природа</w:t>
            </w:r>
            <w:r>
              <w:rPr>
                <w:rFonts w:ascii="Tinos" w:hAnsi="Tinos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и</w:t>
            </w:r>
            <w:r>
              <w:rPr>
                <w:rFonts w:ascii="Tinos" w:hAnsi="Tinos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ресурсы гор</w:t>
            </w:r>
            <w:r>
              <w:rPr>
                <w:rFonts w:ascii="Tinos" w:hAnsi="Tinos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 xml:space="preserve">Южной </w:t>
            </w:r>
            <w:r>
              <w:rPr>
                <w:rFonts w:ascii="Tinos" w:hAnsi="Tinos"/>
                <w:spacing w:val="-2"/>
                <w:sz w:val="24"/>
                <w:szCs w:val="24"/>
              </w:rPr>
              <w:t>Сибири.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297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4" w:before="0" w:after="200"/>
              <w:ind w:left="0" w:right="252" w:hanging="0"/>
              <w:jc w:val="right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5"/>
                <w:sz w:val="24"/>
                <w:szCs w:val="24"/>
              </w:rPr>
              <w:t>50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 w:before="0" w:after="200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Арктические</w:t>
            </w:r>
            <w:r>
              <w:rPr>
                <w:rFonts w:ascii="Tinos" w:hAnsi="Tinos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pacing w:val="-4"/>
                <w:sz w:val="24"/>
                <w:szCs w:val="24"/>
              </w:rPr>
              <w:t>моря.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302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 w:before="0" w:after="200"/>
              <w:ind w:left="0" w:right="252" w:hanging="0"/>
              <w:jc w:val="right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5"/>
                <w:sz w:val="24"/>
                <w:szCs w:val="24"/>
              </w:rPr>
              <w:t>51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 w:before="0" w:after="200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Население</w:t>
            </w:r>
            <w:r>
              <w:rPr>
                <w:rFonts w:ascii="Tinos" w:hAnsi="Tinos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pacing w:val="-2"/>
                <w:sz w:val="24"/>
                <w:szCs w:val="24"/>
              </w:rPr>
              <w:t>Сибири.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1377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 w:before="0" w:after="200"/>
              <w:ind w:left="0" w:right="252" w:hanging="0"/>
              <w:jc w:val="right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5"/>
                <w:sz w:val="24"/>
                <w:szCs w:val="24"/>
              </w:rPr>
              <w:t>52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7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Хозяйственное</w:t>
            </w:r>
            <w:r>
              <w:rPr>
                <w:rFonts w:ascii="Tinos" w:hAnsi="Tinos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освоение</w:t>
            </w:r>
            <w:r>
              <w:rPr>
                <w:rFonts w:ascii="Tinos" w:hAnsi="Tinos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Сибири.</w:t>
            </w:r>
            <w:r>
              <w:rPr>
                <w:rFonts w:ascii="Tinos" w:hAnsi="Tinos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b/>
                <w:sz w:val="24"/>
                <w:szCs w:val="24"/>
              </w:rPr>
              <w:t>Практическая</w:t>
            </w:r>
            <w:r>
              <w:rPr>
                <w:rFonts w:ascii="Tinos" w:hAnsi="Tinos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b/>
                <w:spacing w:val="-2"/>
                <w:sz w:val="24"/>
                <w:szCs w:val="24"/>
              </w:rPr>
              <w:t>работа.</w:t>
            </w:r>
          </w:p>
          <w:p>
            <w:pPr>
              <w:pStyle w:val="TableParagraph"/>
              <w:spacing w:lineRule="exact" w:line="275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b/>
                <w:sz w:val="24"/>
                <w:szCs w:val="24"/>
              </w:rPr>
              <w:t>18</w:t>
            </w:r>
            <w:r>
              <w:rPr>
                <w:rFonts w:ascii="Tinos" w:hAnsi="Tinos"/>
                <w:sz w:val="24"/>
                <w:szCs w:val="24"/>
              </w:rPr>
              <w:t>.</w:t>
            </w:r>
            <w:r>
              <w:rPr>
                <w:rFonts w:ascii="Tinos" w:hAnsi="Tinos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Описание</w:t>
            </w:r>
            <w:r>
              <w:rPr>
                <w:rFonts w:ascii="Tinos" w:hAnsi="Tinos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путешествия</w:t>
            </w:r>
            <w:r>
              <w:rPr>
                <w:rFonts w:ascii="Tinos" w:hAnsi="Tinos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из</w:t>
            </w:r>
            <w:r>
              <w:rPr>
                <w:rFonts w:ascii="Tinos" w:hAnsi="Tinos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Екатеринбурга</w:t>
            </w:r>
            <w:r>
              <w:rPr>
                <w:rFonts w:ascii="Tinos" w:hAnsi="Tinos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pacing w:val="-5"/>
                <w:sz w:val="24"/>
                <w:szCs w:val="24"/>
              </w:rPr>
              <w:t>до</w:t>
            </w:r>
          </w:p>
          <w:p>
            <w:pPr>
              <w:pStyle w:val="TableParagraph"/>
              <w:spacing w:lineRule="auto" w:line="235" w:before="5" w:after="0"/>
              <w:ind w:left="105" w:right="199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Владивостока</w:t>
            </w:r>
            <w:r>
              <w:rPr>
                <w:rFonts w:ascii="Tinos" w:hAnsi="Tinos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по</w:t>
            </w:r>
            <w:r>
              <w:rPr>
                <w:rFonts w:ascii="Tinos" w:hAnsi="Tinos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Транссибирской</w:t>
            </w:r>
            <w:r>
              <w:rPr>
                <w:rFonts w:ascii="Tinos" w:hAnsi="Tinos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магистрали</w:t>
            </w:r>
            <w:r>
              <w:rPr>
                <w:rFonts w:ascii="Tinos" w:hAnsi="Tinos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(города</w:t>
            </w:r>
            <w:r>
              <w:rPr>
                <w:rFonts w:ascii="Tinos" w:hAnsi="Tinos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и реки, встречающиеся на пути, изменение ландшафта,</w:t>
            </w:r>
          </w:p>
          <w:p>
            <w:pPr>
              <w:pStyle w:val="TableParagraph"/>
              <w:spacing w:lineRule="exact" w:line="261" w:before="3" w:after="0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впечатление)</w:t>
            </w:r>
            <w:r>
              <w:rPr>
                <w:rFonts w:ascii="Tinos" w:hAnsi="Tinos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или</w:t>
            </w:r>
            <w:r>
              <w:rPr>
                <w:rFonts w:ascii="Tinos" w:hAnsi="Tinos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из</w:t>
            </w:r>
            <w:r>
              <w:rPr>
                <w:rFonts w:ascii="Tinos" w:hAnsi="Tinos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Владивостока</w:t>
            </w:r>
            <w:r>
              <w:rPr>
                <w:rFonts w:ascii="Tinos" w:hAnsi="Tinos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до</w:t>
            </w:r>
            <w:r>
              <w:rPr>
                <w:rFonts w:ascii="Tinos" w:hAnsi="Tinos"/>
                <w:spacing w:val="-2"/>
                <w:sz w:val="24"/>
                <w:szCs w:val="24"/>
              </w:rPr>
              <w:t xml:space="preserve"> Екатеринбурга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301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 w:before="0" w:after="200"/>
              <w:ind w:left="0" w:right="252" w:hanging="0"/>
              <w:jc w:val="right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5"/>
                <w:sz w:val="24"/>
                <w:szCs w:val="24"/>
              </w:rPr>
              <w:t>53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 w:before="0" w:after="200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Западная</w:t>
            </w:r>
            <w:r>
              <w:rPr>
                <w:rFonts w:ascii="Tinos" w:hAnsi="Tinos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Сибирь. Природные</w:t>
            </w:r>
            <w:r>
              <w:rPr>
                <w:rFonts w:ascii="Tinos" w:hAnsi="Tinos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условия</w:t>
            </w:r>
            <w:r>
              <w:rPr>
                <w:rFonts w:ascii="Tinos" w:hAnsi="Tinos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 xml:space="preserve">и </w:t>
            </w:r>
            <w:r>
              <w:rPr>
                <w:rFonts w:ascii="Tinos" w:hAnsi="Tinos"/>
                <w:spacing w:val="-2"/>
                <w:sz w:val="24"/>
                <w:szCs w:val="24"/>
              </w:rPr>
              <w:t>ресурсы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297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 w:before="0" w:after="200"/>
              <w:ind w:left="0" w:right="252" w:hanging="0"/>
              <w:jc w:val="right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5"/>
                <w:sz w:val="24"/>
                <w:szCs w:val="24"/>
              </w:rPr>
              <w:t>54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 w:before="0" w:after="200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 xml:space="preserve">Хозяйство </w:t>
            </w:r>
            <w:r>
              <w:rPr>
                <w:rFonts w:ascii="Tinos" w:hAnsi="Tinos"/>
                <w:spacing w:val="-2"/>
                <w:sz w:val="24"/>
                <w:szCs w:val="24"/>
              </w:rPr>
              <w:t>района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302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 w:before="0" w:after="200"/>
              <w:ind w:left="0" w:right="252" w:hanging="0"/>
              <w:jc w:val="right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5"/>
                <w:sz w:val="24"/>
                <w:szCs w:val="24"/>
              </w:rPr>
              <w:t>55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 w:before="0" w:after="200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Восточная</w:t>
            </w:r>
            <w:r>
              <w:rPr>
                <w:rFonts w:ascii="Tinos" w:hAnsi="Tinos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Сибирь.</w:t>
            </w:r>
            <w:r>
              <w:rPr>
                <w:rFonts w:ascii="Tinos" w:hAnsi="Tinos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Природные</w:t>
            </w:r>
            <w:r>
              <w:rPr>
                <w:rFonts w:ascii="Tinos" w:hAnsi="Tinos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условия</w:t>
            </w:r>
            <w:r>
              <w:rPr>
                <w:rFonts w:ascii="Tinos" w:hAnsi="Tinos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и</w:t>
            </w:r>
            <w:r>
              <w:rPr>
                <w:rFonts w:ascii="Tinos" w:hAnsi="Tinos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pacing w:val="-2"/>
                <w:sz w:val="24"/>
                <w:szCs w:val="24"/>
              </w:rPr>
              <w:t>ресурсы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302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 w:before="0" w:after="200"/>
              <w:ind w:left="0" w:right="252" w:hanging="0"/>
              <w:jc w:val="right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5"/>
                <w:sz w:val="24"/>
                <w:szCs w:val="24"/>
              </w:rPr>
              <w:t>56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 w:before="0" w:after="200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2"/>
                <w:sz w:val="24"/>
                <w:szCs w:val="24"/>
              </w:rPr>
              <w:t>Байкал.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1377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4" w:before="0" w:after="200"/>
              <w:ind w:left="0" w:right="252" w:hanging="0"/>
              <w:jc w:val="right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5"/>
                <w:sz w:val="24"/>
                <w:szCs w:val="24"/>
              </w:rPr>
              <w:t>57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7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Хозяйство района</w:t>
            </w:r>
            <w:r>
              <w:rPr>
                <w:rFonts w:ascii="Tinos" w:hAnsi="Tinos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b/>
                <w:sz w:val="24"/>
                <w:szCs w:val="24"/>
              </w:rPr>
              <w:t>Практическая</w:t>
            </w:r>
            <w:r>
              <w:rPr>
                <w:rFonts w:ascii="Tinos" w:hAnsi="Tinos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b/>
                <w:sz w:val="24"/>
                <w:szCs w:val="24"/>
              </w:rPr>
              <w:t>работа.</w:t>
            </w:r>
            <w:r>
              <w:rPr>
                <w:rFonts w:ascii="Tinos" w:hAnsi="Tinos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b/>
                <w:spacing w:val="-5"/>
                <w:sz w:val="24"/>
                <w:szCs w:val="24"/>
              </w:rPr>
              <w:t>19</w:t>
            </w:r>
            <w:r>
              <w:rPr>
                <w:rFonts w:ascii="Tinos" w:hAnsi="Tinos"/>
                <w:spacing w:val="-5"/>
                <w:sz w:val="24"/>
                <w:szCs w:val="24"/>
              </w:rPr>
              <w:t>.</w:t>
            </w:r>
          </w:p>
          <w:p>
            <w:pPr>
              <w:pStyle w:val="TableParagraph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Обозначение</w:t>
            </w:r>
            <w:r>
              <w:rPr>
                <w:rFonts w:ascii="Tinos" w:hAnsi="Tinos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на</w:t>
            </w:r>
            <w:r>
              <w:rPr>
                <w:rFonts w:ascii="Tinos" w:hAnsi="Tinos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контурной</w:t>
            </w:r>
            <w:r>
              <w:rPr>
                <w:rFonts w:ascii="Tinos" w:hAnsi="Tinos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карте</w:t>
            </w:r>
            <w:r>
              <w:rPr>
                <w:rFonts w:ascii="Tinos" w:hAnsi="Tinos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и</w:t>
            </w:r>
            <w:r>
              <w:rPr>
                <w:rFonts w:ascii="Tinos" w:hAnsi="Tinos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комплексное</w:t>
            </w:r>
            <w:r>
              <w:rPr>
                <w:rFonts w:ascii="Tinos" w:hAnsi="Tinos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физико- географическое и экономико-географическое описание района Крайнего Севера Сибири с использованием</w:t>
            </w:r>
          </w:p>
          <w:p>
            <w:pPr>
              <w:pStyle w:val="TableParagraph"/>
              <w:spacing w:lineRule="exact" w:line="261" w:before="1" w:after="0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различных</w:t>
            </w:r>
            <w:r>
              <w:rPr>
                <w:rFonts w:ascii="Tinos" w:hAnsi="Tinos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источников</w:t>
            </w:r>
            <w:r>
              <w:rPr>
                <w:rFonts w:ascii="Tinos" w:hAnsi="Tinos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географической</w:t>
            </w:r>
            <w:r>
              <w:rPr>
                <w:rFonts w:ascii="Tinos" w:hAnsi="Tinos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pacing w:val="-2"/>
                <w:sz w:val="24"/>
                <w:szCs w:val="24"/>
              </w:rPr>
              <w:t>информации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302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 w:before="0" w:after="200"/>
              <w:ind w:left="0" w:right="252" w:hanging="0"/>
              <w:jc w:val="right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5"/>
                <w:sz w:val="24"/>
                <w:szCs w:val="24"/>
              </w:rPr>
              <w:t>58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 w:before="0" w:after="200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Дальний</w:t>
            </w:r>
            <w:r>
              <w:rPr>
                <w:rFonts w:ascii="Tinos" w:hAnsi="Tinos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Восток.</w:t>
            </w:r>
            <w:r>
              <w:rPr>
                <w:rFonts w:ascii="Tinos" w:hAnsi="Tinos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Формирование</w:t>
            </w:r>
            <w:r>
              <w:rPr>
                <w:rFonts w:ascii="Tinos" w:hAnsi="Tinos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pacing w:val="-2"/>
                <w:sz w:val="24"/>
                <w:szCs w:val="24"/>
              </w:rPr>
              <w:t>территории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297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 w:before="0" w:after="200"/>
              <w:ind w:left="0" w:right="252" w:hanging="0"/>
              <w:jc w:val="right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5"/>
                <w:sz w:val="24"/>
                <w:szCs w:val="24"/>
              </w:rPr>
              <w:t>59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 w:before="0" w:after="200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Природные</w:t>
            </w:r>
            <w:r>
              <w:rPr>
                <w:rFonts w:ascii="Tinos" w:hAnsi="Tinos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условия и</w:t>
            </w:r>
            <w:r>
              <w:rPr>
                <w:rFonts w:ascii="Tinos" w:hAnsi="Tinos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pacing w:val="-2"/>
                <w:sz w:val="24"/>
                <w:szCs w:val="24"/>
              </w:rPr>
              <w:t>ресурсы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830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 w:before="0" w:after="200"/>
              <w:ind w:left="0" w:right="252" w:hanging="0"/>
              <w:jc w:val="right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5"/>
                <w:sz w:val="24"/>
                <w:szCs w:val="24"/>
              </w:rPr>
              <w:t>60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708"/>
                <w:tab w:val="left" w:pos="964" w:leader="none"/>
                <w:tab w:val="left" w:pos="1985" w:leader="none"/>
                <w:tab w:val="left" w:pos="3024" w:leader="none"/>
                <w:tab w:val="left" w:pos="4885" w:leader="none"/>
                <w:tab w:val="left" w:pos="5969" w:leader="none"/>
              </w:tabs>
              <w:spacing w:lineRule="exact" w:line="268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4"/>
                <w:sz w:val="24"/>
                <w:szCs w:val="24"/>
              </w:rPr>
              <w:t>Моря</w:t>
            </w:r>
            <w:r>
              <w:rPr>
                <w:rFonts w:ascii="Tinos" w:hAnsi="Tinos"/>
                <w:sz w:val="24"/>
                <w:szCs w:val="24"/>
              </w:rPr>
              <w:tab/>
            </w:r>
            <w:r>
              <w:rPr>
                <w:rFonts w:ascii="Tinos" w:hAnsi="Tinos"/>
                <w:spacing w:val="-2"/>
                <w:sz w:val="24"/>
                <w:szCs w:val="24"/>
              </w:rPr>
              <w:t>Тихого</w:t>
            </w:r>
            <w:r>
              <w:rPr>
                <w:rFonts w:ascii="Tinos" w:hAnsi="Tinos"/>
                <w:sz w:val="24"/>
                <w:szCs w:val="24"/>
              </w:rPr>
              <w:tab/>
            </w:r>
            <w:r>
              <w:rPr>
                <w:rFonts w:ascii="Tinos" w:hAnsi="Tinos"/>
                <w:spacing w:val="-2"/>
                <w:sz w:val="24"/>
                <w:szCs w:val="24"/>
              </w:rPr>
              <w:t>океана.</w:t>
            </w:r>
            <w:r>
              <w:rPr>
                <w:rFonts w:ascii="Tinos" w:hAnsi="Tinos"/>
                <w:sz w:val="24"/>
                <w:szCs w:val="24"/>
              </w:rPr>
              <w:tab/>
            </w:r>
            <w:r>
              <w:rPr>
                <w:rFonts w:ascii="Tinos" w:hAnsi="Tinos"/>
                <w:b/>
                <w:spacing w:val="-2"/>
                <w:sz w:val="24"/>
                <w:szCs w:val="24"/>
              </w:rPr>
              <w:t>Практическая</w:t>
            </w:r>
            <w:r>
              <w:rPr>
                <w:rFonts w:ascii="Tinos" w:hAnsi="Tinos"/>
                <w:b/>
                <w:sz w:val="24"/>
                <w:szCs w:val="24"/>
              </w:rPr>
              <w:tab/>
            </w:r>
            <w:r>
              <w:rPr>
                <w:rFonts w:ascii="Tinos" w:hAnsi="Tinos"/>
                <w:b/>
                <w:spacing w:val="-2"/>
                <w:sz w:val="24"/>
                <w:szCs w:val="24"/>
              </w:rPr>
              <w:t>работа.</w:t>
            </w:r>
            <w:r>
              <w:rPr>
                <w:rFonts w:ascii="Tinos" w:hAnsi="Tinos"/>
                <w:b/>
                <w:sz w:val="24"/>
                <w:szCs w:val="24"/>
              </w:rPr>
              <w:tab/>
            </w:r>
            <w:r>
              <w:rPr>
                <w:rFonts w:ascii="Tinos" w:hAnsi="Tinos"/>
                <w:b/>
                <w:spacing w:val="-5"/>
                <w:sz w:val="24"/>
                <w:szCs w:val="24"/>
              </w:rPr>
              <w:t>20</w:t>
            </w:r>
          </w:p>
          <w:p>
            <w:pPr>
              <w:pStyle w:val="TableParagraph"/>
              <w:tabs>
                <w:tab w:val="clear" w:pos="708"/>
                <w:tab w:val="left" w:pos="1865" w:leader="none"/>
                <w:tab w:val="left" w:pos="3664" w:leader="none"/>
                <w:tab w:val="left" w:pos="5026" w:leader="none"/>
                <w:tab w:val="left" w:pos="6076" w:leader="none"/>
              </w:tabs>
              <w:spacing w:lineRule="exact" w:line="274" w:before="0" w:after="200"/>
              <w:ind w:left="105" w:right="101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2"/>
                <w:sz w:val="24"/>
                <w:szCs w:val="24"/>
              </w:rPr>
              <w:t>Сравнительная</w:t>
            </w:r>
            <w:r>
              <w:rPr>
                <w:rFonts w:ascii="Tinos" w:hAnsi="Tinos"/>
                <w:sz w:val="24"/>
                <w:szCs w:val="24"/>
              </w:rPr>
              <w:tab/>
            </w:r>
            <w:r>
              <w:rPr>
                <w:rFonts w:ascii="Tinos" w:hAnsi="Tinos"/>
                <w:spacing w:val="-2"/>
                <w:sz w:val="24"/>
                <w:szCs w:val="24"/>
              </w:rPr>
              <w:t>характеристика</w:t>
            </w:r>
            <w:r>
              <w:rPr>
                <w:rFonts w:ascii="Tinos" w:hAnsi="Tinos"/>
                <w:sz w:val="24"/>
                <w:szCs w:val="24"/>
              </w:rPr>
              <w:tab/>
            </w:r>
            <w:r>
              <w:rPr>
                <w:rFonts w:ascii="Tinos" w:hAnsi="Tinos"/>
                <w:spacing w:val="-2"/>
                <w:sz w:val="24"/>
                <w:szCs w:val="24"/>
              </w:rPr>
              <w:t>природных</w:t>
            </w:r>
            <w:r>
              <w:rPr>
                <w:rFonts w:ascii="Tinos" w:hAnsi="Tinos"/>
                <w:sz w:val="24"/>
                <w:szCs w:val="24"/>
              </w:rPr>
              <w:tab/>
            </w:r>
            <w:r>
              <w:rPr>
                <w:rFonts w:ascii="Tinos" w:hAnsi="Tinos"/>
                <w:spacing w:val="-2"/>
                <w:sz w:val="24"/>
                <w:szCs w:val="24"/>
              </w:rPr>
              <w:t>условий</w:t>
            </w:r>
            <w:r>
              <w:rPr>
                <w:rFonts w:ascii="Tinos" w:hAnsi="Tinos"/>
                <w:sz w:val="24"/>
                <w:szCs w:val="24"/>
              </w:rPr>
              <w:tab/>
            </w:r>
            <w:r>
              <w:rPr>
                <w:rFonts w:ascii="Tinos" w:hAnsi="Tinos"/>
                <w:spacing w:val="-10"/>
                <w:sz w:val="24"/>
                <w:szCs w:val="24"/>
              </w:rPr>
              <w:t xml:space="preserve">и </w:t>
            </w:r>
            <w:r>
              <w:rPr>
                <w:rFonts w:ascii="Tinos" w:hAnsi="Tinos"/>
                <w:sz w:val="24"/>
                <w:szCs w:val="24"/>
              </w:rPr>
              <w:t>ресурсов морей Дальнего Востока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302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0" w:before="0" w:after="200"/>
              <w:ind w:left="0" w:right="252" w:hanging="0"/>
              <w:jc w:val="right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5"/>
                <w:sz w:val="24"/>
                <w:szCs w:val="24"/>
              </w:rPr>
              <w:t>61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 w:before="0" w:after="200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Население</w:t>
            </w:r>
            <w:r>
              <w:rPr>
                <w:rFonts w:ascii="Tinos" w:hAnsi="Tinos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pacing w:val="-2"/>
                <w:sz w:val="24"/>
                <w:szCs w:val="24"/>
              </w:rPr>
              <w:t>района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825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4" w:before="0" w:after="200"/>
              <w:ind w:left="0" w:right="252" w:hanging="0"/>
              <w:jc w:val="right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5"/>
                <w:sz w:val="24"/>
                <w:szCs w:val="24"/>
              </w:rPr>
              <w:t>62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6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Хозяйство</w:t>
            </w:r>
            <w:r>
              <w:rPr>
                <w:rFonts w:ascii="Tinos" w:hAnsi="Tinos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района</w:t>
            </w:r>
            <w:r>
              <w:rPr>
                <w:rFonts w:ascii="Tinos" w:hAnsi="Tinos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b/>
                <w:sz w:val="24"/>
                <w:szCs w:val="24"/>
              </w:rPr>
              <w:t>Практические</w:t>
            </w:r>
            <w:r>
              <w:rPr>
                <w:rFonts w:ascii="Tinos" w:hAnsi="Tinos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b/>
                <w:sz w:val="24"/>
                <w:szCs w:val="24"/>
              </w:rPr>
              <w:t>работы.</w:t>
            </w:r>
            <w:r>
              <w:rPr>
                <w:rFonts w:ascii="Tinos" w:hAnsi="Tinos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b/>
                <w:spacing w:val="-5"/>
                <w:sz w:val="24"/>
                <w:szCs w:val="24"/>
              </w:rPr>
              <w:t>21</w:t>
            </w:r>
            <w:r>
              <w:rPr>
                <w:rFonts w:ascii="Tinos" w:hAnsi="Tinos"/>
                <w:spacing w:val="-5"/>
                <w:sz w:val="24"/>
                <w:szCs w:val="24"/>
              </w:rPr>
              <w:t>.</w:t>
            </w:r>
          </w:p>
          <w:p>
            <w:pPr>
              <w:pStyle w:val="TableParagraph"/>
              <w:spacing w:lineRule="exact" w:line="278" w:before="0" w:after="200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Комплексная</w:t>
            </w:r>
            <w:r>
              <w:rPr>
                <w:rFonts w:ascii="Tinos" w:hAnsi="Tinos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характеристика</w:t>
            </w:r>
            <w:r>
              <w:rPr>
                <w:rFonts w:ascii="Tinos" w:hAnsi="Tinos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Якутии</w:t>
            </w:r>
            <w:r>
              <w:rPr>
                <w:rFonts w:ascii="Tinos" w:hAnsi="Tinos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как</w:t>
            </w:r>
            <w:r>
              <w:rPr>
                <w:rFonts w:ascii="Tinos" w:hAnsi="Tinos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географического района с использованием различных источников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sz w:val="22"/>
              </w:rPr>
            </w:pPr>
            <w:r>
              <w:rPr>
                <w:sz w:val="22"/>
              </w:rPr>
            </w:r>
          </w:p>
        </w:tc>
      </w:tr>
    </w:tbl>
    <w:p>
      <w:pPr>
        <w:pStyle w:val="Table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jc w:val="both"/>
        <w:rPr>
          <w:sz w:val="22"/>
        </w:rPr>
      </w:pPr>
      <w:r>
        <w:rPr>
          <w:sz w:val="22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tbl>
      <w:tblPr>
        <w:tblW w:w="10794" w:type="dxa"/>
        <w:jc w:val="center"/>
        <w:tblInd w:w="0" w:type="dxa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303"/>
        <w:gridCol w:w="6320"/>
        <w:gridCol w:w="3171"/>
      </w:tblGrid>
      <w:tr>
        <w:trPr>
          <w:trHeight w:val="1377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4" w:before="0" w:after="200"/>
              <w:ind w:left="0" w:right="252" w:hanging="0"/>
              <w:jc w:val="right"/>
              <w:rPr>
                <w:sz w:val="22"/>
              </w:rPr>
            </w:pPr>
            <w:r>
              <w:rPr>
                <w:spacing w:val="-5"/>
                <w:sz w:val="22"/>
              </w:rPr>
              <w:t>63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right="199" w:hanging="0"/>
              <w:rPr>
                <w:sz w:val="24"/>
              </w:rPr>
            </w:pPr>
            <w:r>
              <w:rPr>
                <w:sz w:val="24"/>
              </w:rPr>
              <w:t>Итоговый урок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по теме "Азиатская часть России". </w:t>
            </w: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22</w:t>
            </w:r>
            <w:r>
              <w:rPr>
                <w:sz w:val="24"/>
              </w:rPr>
              <w:t>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сравнительной таблицы, отражающей различие регионов России (на основе работы с текстом, картами учебника и</w:t>
            </w:r>
          </w:p>
          <w:p>
            <w:pPr>
              <w:pStyle w:val="TableParagraph"/>
              <w:spacing w:lineRule="exact" w:line="261" w:before="0" w:after="200"/>
              <w:ind w:left="105" w:right="0" w:hanging="0"/>
              <w:rPr>
                <w:sz w:val="24"/>
              </w:rPr>
            </w:pPr>
            <w:r>
              <w:rPr>
                <w:sz w:val="24"/>
              </w:rPr>
              <w:t>статистическими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материалами).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tru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>
          <w:trHeight w:val="302" w:hRule="atLeast"/>
        </w:trPr>
        <w:tc>
          <w:tcPr>
            <w:tcW w:w="10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 w:before="0" w:after="200"/>
              <w:ind w:left="4153" w:right="0" w:hanging="0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Россия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мире (3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часа)</w:t>
            </w:r>
          </w:p>
        </w:tc>
      </w:tr>
      <w:tr>
        <w:trPr>
          <w:trHeight w:val="1929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 w:before="0" w:after="200"/>
              <w:ind w:left="0" w:right="252" w:hanging="0"/>
              <w:jc w:val="right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5"/>
                <w:sz w:val="24"/>
                <w:szCs w:val="24"/>
              </w:rPr>
              <w:t>64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right="269" w:hanging="0"/>
              <w:jc w:val="both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Чем богата</w:t>
            </w:r>
            <w:r>
              <w:rPr>
                <w:rFonts w:ascii="Tinos" w:hAnsi="Tinos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Россия?</w:t>
            </w:r>
            <w:r>
              <w:rPr>
                <w:rFonts w:ascii="Tinos" w:hAnsi="Tinos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b/>
                <w:sz w:val="24"/>
                <w:szCs w:val="24"/>
              </w:rPr>
              <w:t>Практические работы 23</w:t>
            </w:r>
            <w:r>
              <w:rPr>
                <w:rFonts w:ascii="Tinos" w:hAnsi="Tinos"/>
                <w:sz w:val="24"/>
                <w:szCs w:val="24"/>
              </w:rPr>
              <w:t>.</w:t>
            </w:r>
            <w:r>
              <w:rPr>
                <w:rFonts w:ascii="Tinos" w:hAnsi="Tinos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Работа со статистическими</w:t>
            </w:r>
            <w:r>
              <w:rPr>
                <w:rFonts w:ascii="Tinos" w:hAnsi="Tinos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материалами</w:t>
            </w:r>
            <w:r>
              <w:rPr>
                <w:rFonts w:ascii="Tinos" w:hAnsi="Tinos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с</w:t>
            </w:r>
            <w:r>
              <w:rPr>
                <w:rFonts w:ascii="Tinos" w:hAnsi="Tinos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целью</w:t>
            </w:r>
            <w:r>
              <w:rPr>
                <w:rFonts w:ascii="Tinos" w:hAnsi="Tinos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выявления</w:t>
            </w:r>
            <w:r>
              <w:rPr>
                <w:rFonts w:ascii="Tinos" w:hAnsi="Tinos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уровня экономического и социального развития России в</w:t>
            </w:r>
          </w:p>
          <w:p>
            <w:pPr>
              <w:pStyle w:val="TableParagraph"/>
              <w:spacing w:lineRule="auto" w:line="240"/>
              <w:ind w:left="105" w:right="204" w:hanging="0"/>
              <w:jc w:val="both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сравнении</w:t>
            </w:r>
            <w:r>
              <w:rPr>
                <w:rFonts w:ascii="Tinos" w:hAnsi="Tinos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с</w:t>
            </w:r>
            <w:r>
              <w:rPr>
                <w:rFonts w:ascii="Tinos" w:hAnsi="Tinos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показателями</w:t>
            </w:r>
            <w:r>
              <w:rPr>
                <w:rFonts w:ascii="Tinos" w:hAnsi="Tinos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других</w:t>
            </w:r>
            <w:r>
              <w:rPr>
                <w:rFonts w:ascii="Tinos" w:hAnsi="Tinos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стран</w:t>
            </w:r>
            <w:r>
              <w:rPr>
                <w:rFonts w:ascii="Tinos" w:hAnsi="Tinos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 xml:space="preserve">мира. </w:t>
            </w:r>
            <w:r>
              <w:rPr>
                <w:rFonts w:ascii="Tinos" w:hAnsi="Tinos"/>
                <w:b/>
                <w:sz w:val="24"/>
                <w:szCs w:val="24"/>
              </w:rPr>
              <w:t>24.</w:t>
            </w:r>
            <w:r>
              <w:rPr>
                <w:rFonts w:ascii="Tinos" w:hAnsi="Tinos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Работа</w:t>
            </w:r>
            <w:r>
              <w:rPr>
                <w:rFonts w:ascii="Tinos" w:hAnsi="Tinos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с материалами средств массовой информации с целью</w:t>
            </w:r>
          </w:p>
          <w:p>
            <w:pPr>
              <w:pStyle w:val="TableParagraph"/>
              <w:spacing w:lineRule="exact" w:line="271"/>
              <w:ind w:left="105" w:right="0" w:hanging="0"/>
              <w:jc w:val="both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характеристики</w:t>
            </w:r>
            <w:r>
              <w:rPr>
                <w:rFonts w:ascii="Tinos" w:hAnsi="Tinos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изменений</w:t>
            </w:r>
            <w:r>
              <w:rPr>
                <w:rFonts w:ascii="Tinos" w:hAnsi="Tinos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в</w:t>
            </w:r>
            <w:r>
              <w:rPr>
                <w:rFonts w:ascii="Tinos" w:hAnsi="Tinos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экономической</w:t>
            </w:r>
            <w:r>
              <w:rPr>
                <w:rFonts w:ascii="Tinos" w:hAnsi="Tinos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pacing w:val="-10"/>
                <w:sz w:val="24"/>
                <w:szCs w:val="24"/>
              </w:rPr>
              <w:t>и</w:t>
            </w:r>
          </w:p>
          <w:p>
            <w:pPr>
              <w:pStyle w:val="TableParagraph"/>
              <w:spacing w:lineRule="exact" w:line="261" w:before="0" w:after="200"/>
              <w:ind w:left="105" w:right="0" w:hanging="0"/>
              <w:jc w:val="both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политической</w:t>
            </w:r>
            <w:r>
              <w:rPr>
                <w:rFonts w:ascii="Tinos" w:hAnsi="Tinos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жизни</w:t>
            </w:r>
            <w:r>
              <w:rPr>
                <w:rFonts w:ascii="Tinos" w:hAnsi="Tinos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tru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>
          <w:trHeight w:val="302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 w:before="0" w:after="200"/>
              <w:ind w:left="0" w:right="252" w:hanging="0"/>
              <w:jc w:val="right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5"/>
                <w:sz w:val="24"/>
                <w:szCs w:val="24"/>
              </w:rPr>
              <w:t>65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 w:before="0" w:after="200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Итоговый</w:t>
            </w:r>
            <w:r>
              <w:rPr>
                <w:rFonts w:ascii="Tinos" w:hAnsi="Tinos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урок</w:t>
            </w:r>
            <w:r>
              <w:rPr>
                <w:rFonts w:ascii="Tinos" w:hAnsi="Tinos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по</w:t>
            </w:r>
            <w:r>
              <w:rPr>
                <w:rFonts w:ascii="Tinos" w:hAnsi="Tinos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разделу</w:t>
            </w:r>
            <w:r>
              <w:rPr>
                <w:rFonts w:ascii="Tinos" w:hAnsi="Tinos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«Районы</w:t>
            </w:r>
            <w:r>
              <w:rPr>
                <w:rFonts w:ascii="Tinos" w:hAnsi="Tinos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pacing w:val="-2"/>
                <w:sz w:val="24"/>
                <w:szCs w:val="24"/>
              </w:rPr>
              <w:t>России»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tru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>
          <w:trHeight w:val="551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 w:before="0" w:after="200"/>
              <w:ind w:left="0" w:right="252" w:hanging="0"/>
              <w:jc w:val="right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pacing w:val="-5"/>
                <w:sz w:val="24"/>
                <w:szCs w:val="24"/>
              </w:rPr>
              <w:t>66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7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Итоговый</w:t>
            </w:r>
            <w:r>
              <w:rPr>
                <w:rFonts w:ascii="Tinos" w:hAnsi="Tinos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урок</w:t>
            </w:r>
            <w:r>
              <w:rPr>
                <w:rFonts w:ascii="Tinos" w:hAnsi="Tinos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по курсу</w:t>
            </w:r>
            <w:r>
              <w:rPr>
                <w:rFonts w:ascii="Tinos" w:hAnsi="Tinos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«География</w:t>
            </w:r>
            <w:r>
              <w:rPr>
                <w:rFonts w:ascii="Tinos" w:hAnsi="Tinos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России.</w:t>
            </w:r>
            <w:r>
              <w:rPr>
                <w:rFonts w:ascii="Tinos" w:hAnsi="Tinos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Хозяйство</w:t>
            </w:r>
            <w:r>
              <w:rPr>
                <w:rFonts w:ascii="Tinos" w:hAnsi="Tinos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pacing w:val="-10"/>
                <w:sz w:val="24"/>
                <w:szCs w:val="24"/>
              </w:rPr>
              <w:t>и</w:t>
            </w:r>
          </w:p>
          <w:p>
            <w:pPr>
              <w:pStyle w:val="TableParagraph"/>
              <w:spacing w:lineRule="exact" w:line="265" w:before="0" w:after="200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географические</w:t>
            </w:r>
            <w:r>
              <w:rPr>
                <w:rFonts w:ascii="Tinos" w:hAnsi="Tinos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районы.</w:t>
            </w:r>
            <w:r>
              <w:rPr>
                <w:rFonts w:ascii="Tinos" w:hAnsi="Tinos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 xml:space="preserve">9 </w:t>
            </w:r>
            <w:r>
              <w:rPr>
                <w:rFonts w:ascii="Tinos" w:hAnsi="Tinos"/>
                <w:spacing w:val="-2"/>
                <w:sz w:val="24"/>
                <w:szCs w:val="24"/>
              </w:rPr>
              <w:t>класс»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tru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>
          <w:trHeight w:val="302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20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 w:before="0" w:after="200"/>
              <w:ind w:left="105" w:right="0" w:hanging="0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t>2</w:t>
            </w:r>
            <w:r>
              <w:rPr>
                <w:rFonts w:ascii="Tinos" w:hAnsi="Tinos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часа</w:t>
            </w:r>
            <w:r>
              <w:rPr>
                <w:rFonts w:ascii="Tinos" w:hAnsi="Tinos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-</w:t>
            </w:r>
            <w:r>
              <w:rPr>
                <w:rFonts w:ascii="Tinos" w:hAnsi="Tinos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z w:val="24"/>
                <w:szCs w:val="24"/>
              </w:rPr>
              <w:t>резервное</w:t>
            </w:r>
            <w:r>
              <w:rPr>
                <w:rFonts w:ascii="Tinos" w:hAnsi="Tinos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nos" w:hAnsi="Tinos"/>
                <w:spacing w:val="-4"/>
                <w:sz w:val="24"/>
                <w:szCs w:val="24"/>
              </w:rPr>
              <w:t>время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tru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</w:tbl>
    <w:p>
      <w:pPr>
        <w:pStyle w:val="Normal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tabs>
          <w:tab w:val="clear" w:pos="708"/>
          <w:tab w:val="left" w:pos="2670" w:leader="none"/>
        </w:tabs>
        <w:spacing w:lineRule="auto" w:line="240" w:before="0" w:after="0"/>
        <w:ind w:left="782" w:hanging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/>
      </w:r>
    </w:p>
    <w:sectPr>
      <w:type w:val="continuous"/>
      <w:pgSz w:w="12472" w:h="16781"/>
      <w:pgMar w:left="1134" w:right="851" w:header="0" w:top="568" w:footer="0" w:bottom="993" w:gutter="0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Cambria">
    <w:charset w:val="01"/>
    <w:family w:val="roman"/>
    <w:pitch w:val="default"/>
  </w:font>
  <w:font w:name="Tahoma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  <w:font w:name="Tinos">
    <w:charset w:val="01"/>
    <w:family w:val="roman"/>
    <w:pitch w:val="default"/>
  </w:font>
  <w:font w:name="Symbol">
    <w:charset w:val="02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9"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">
    <w:lvl w:ilvl="0">
      <w:start w:val="1"/>
      <w:numFmt w:val="bullet"/>
      <w:lvlText w:val=""/>
      <w:lvlJc w:val="left"/>
      <w:pPr>
        <w:tabs>
          <w:tab w:val="num" w:pos="0"/>
        </w:tabs>
        <w:ind w:left="7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0" w:hanging="360"/>
      </w:pPr>
      <w:rPr>
        <w:rFonts w:ascii="Wingdings" w:hAnsi="Wingdings" w:cs="Wingdings" w:hint="default"/>
      </w:rPr>
    </w:lvl>
  </w:abstractNum>
  <w:abstractNum w:abstractNumId="1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5f3473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next w:val="Normal"/>
    <w:link w:val="10"/>
    <w:uiPriority w:val="9"/>
    <w:qFormat/>
    <w:rsid w:val="008875dc"/>
    <w:pPr>
      <w:keepNext w:val="true"/>
      <w:keepLines/>
      <w:spacing w:before="240" w:after="0"/>
      <w:outlineLvl w:val="0"/>
    </w:pPr>
    <w:rPr>
      <w:rFonts w:ascii="Cambria" w:hAnsi="Cambria" w:eastAsia="" w:cs="" w:asciiTheme="majorHAnsi" w:cstheme="majorBidi" w:eastAsiaTheme="majorEastAsia" w:hAnsiTheme="majorHAnsi"/>
      <w:color w:val="365F91" w:themeColor="accent1" w:themeShade="bf"/>
      <w:sz w:val="32"/>
      <w:szCs w:val="32"/>
    </w:rPr>
  </w:style>
  <w:style w:type="paragraph" w:styleId="2">
    <w:name w:val="Heading 2"/>
    <w:basedOn w:val="Normal"/>
    <w:next w:val="Normal"/>
    <w:link w:val="20"/>
    <w:uiPriority w:val="9"/>
    <w:unhideWhenUsed/>
    <w:qFormat/>
    <w:rsid w:val="00f87080"/>
    <w:pPr>
      <w:keepNext w:val="true"/>
      <w:keepLines/>
      <w:spacing w:before="40" w:after="0"/>
      <w:outlineLvl w:val="1"/>
    </w:pPr>
    <w:rPr>
      <w:rFonts w:ascii="Cambria" w:hAnsi="Cambria" w:eastAsia="Times New Roman" w:cs="Times New Roman"/>
      <w:color w:val="365F91"/>
      <w:sz w:val="26"/>
      <w:szCs w:val="26"/>
      <w:lang w:eastAsia="ru-RU"/>
    </w:rPr>
  </w:style>
  <w:style w:type="paragraph" w:styleId="3">
    <w:name w:val="Heading 3"/>
    <w:basedOn w:val="Normal"/>
    <w:next w:val="Normal"/>
    <w:link w:val="30"/>
    <w:uiPriority w:val="9"/>
    <w:unhideWhenUsed/>
    <w:qFormat/>
    <w:rsid w:val="008875dc"/>
    <w:pPr>
      <w:keepNext w:val="true"/>
      <w:keepLines/>
      <w:spacing w:before="40" w:after="0"/>
      <w:outlineLvl w:val="2"/>
    </w:pPr>
    <w:rPr>
      <w:rFonts w:ascii="Cambria" w:hAnsi="Cambria" w:eastAsia="" w:cs="" w:asciiTheme="majorHAnsi" w:cstheme="majorBidi" w:eastAsiaTheme="majorEastAsia" w:hAnsiTheme="majorHAnsi"/>
      <w:color w:val="243F60" w:themeColor="accent1" w:themeShade="7f"/>
      <w:sz w:val="24"/>
      <w:szCs w:val="24"/>
    </w:rPr>
  </w:style>
  <w:style w:type="paragraph" w:styleId="4">
    <w:name w:val="Heading 4"/>
    <w:basedOn w:val="Normal"/>
    <w:next w:val="Normal"/>
    <w:link w:val="40"/>
    <w:uiPriority w:val="9"/>
    <w:unhideWhenUsed/>
    <w:qFormat/>
    <w:rsid w:val="008875dc"/>
    <w:pPr>
      <w:keepNext w:val="true"/>
      <w:keepLines/>
      <w:spacing w:before="40" w:after="0"/>
      <w:outlineLvl w:val="3"/>
    </w:pPr>
    <w:rPr>
      <w:rFonts w:ascii="Cambria" w:hAnsi="Cambria" w:eastAsia="" w:cs="" w:asciiTheme="majorHAnsi" w:cstheme="majorBidi" w:eastAsiaTheme="majorEastAsia" w:hAnsiTheme="majorHAnsi"/>
      <w:i/>
      <w:iCs/>
      <w:color w:val="365F91" w:themeColor="accent1" w:themeShade="b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0">
    <w:name w:val="Интернет-ссылка"/>
    <w:basedOn w:val="DefaultParagraphFont"/>
    <w:uiPriority w:val="99"/>
    <w:semiHidden/>
    <w:unhideWhenUsed/>
    <w:rsid w:val="009e7253"/>
    <w:rPr>
      <w:color w:val="0000FF"/>
      <w:u w:val="single"/>
    </w:rPr>
  </w:style>
  <w:style w:type="character" w:styleId="Style11" w:customStyle="1">
    <w:name w:val="Текст выноски Знак"/>
    <w:basedOn w:val="DefaultParagraphFont"/>
    <w:link w:val="a7"/>
    <w:uiPriority w:val="99"/>
    <w:semiHidden/>
    <w:qFormat/>
    <w:rsid w:val="00000041"/>
    <w:rPr>
      <w:rFonts w:ascii="Tahoma" w:hAnsi="Tahoma" w:cs="Tahoma"/>
      <w:sz w:val="16"/>
      <w:szCs w:val="16"/>
    </w:rPr>
  </w:style>
  <w:style w:type="character" w:styleId="Small1" w:customStyle="1">
    <w:name w:val="small1"/>
    <w:basedOn w:val="DefaultParagraphFont"/>
    <w:qFormat/>
    <w:rsid w:val="004e33e9"/>
    <w:rPr/>
  </w:style>
  <w:style w:type="character" w:styleId="Style12" w:customStyle="1">
    <w:name w:val="Верхний колонтитул Знак"/>
    <w:basedOn w:val="DefaultParagraphFont"/>
    <w:link w:val="a9"/>
    <w:uiPriority w:val="99"/>
    <w:semiHidden/>
    <w:qFormat/>
    <w:rsid w:val="001f2236"/>
    <w:rPr>
      <w:rFonts w:eastAsia="" w:eastAsiaTheme="minorEastAsia"/>
      <w:lang w:eastAsia="ru-RU"/>
    </w:rPr>
  </w:style>
  <w:style w:type="character" w:styleId="Style13" w:customStyle="1">
    <w:name w:val="Нижний колонтитул Знак"/>
    <w:basedOn w:val="DefaultParagraphFont"/>
    <w:link w:val="ab"/>
    <w:uiPriority w:val="99"/>
    <w:semiHidden/>
    <w:qFormat/>
    <w:rsid w:val="001f2236"/>
    <w:rPr>
      <w:rFonts w:eastAsia="" w:eastAsiaTheme="minorEastAsia"/>
      <w:lang w:eastAsia="ru-RU"/>
    </w:rPr>
  </w:style>
  <w:style w:type="character" w:styleId="21" w:customStyle="1">
    <w:name w:val="Заголовок 2 Знак"/>
    <w:basedOn w:val="DefaultParagraphFont"/>
    <w:link w:val="2"/>
    <w:uiPriority w:val="9"/>
    <w:qFormat/>
    <w:rsid w:val="00f87080"/>
    <w:rPr>
      <w:rFonts w:ascii="Cambria" w:hAnsi="Cambria" w:eastAsia="Times New Roman" w:cs="Times New Roman"/>
      <w:color w:val="365F91"/>
      <w:sz w:val="26"/>
      <w:szCs w:val="26"/>
      <w:lang w:eastAsia="ru-RU"/>
    </w:rPr>
  </w:style>
  <w:style w:type="character" w:styleId="Style14">
    <w:name w:val="Выделение"/>
    <w:basedOn w:val="DefaultParagraphFont"/>
    <w:qFormat/>
    <w:rsid w:val="00a44529"/>
    <w:rPr>
      <w:i/>
      <w:iCs/>
    </w:rPr>
  </w:style>
  <w:style w:type="character" w:styleId="11" w:customStyle="1">
    <w:name w:val="Заголовок 1 Знак"/>
    <w:basedOn w:val="DefaultParagraphFont"/>
    <w:link w:val="1"/>
    <w:uiPriority w:val="9"/>
    <w:qFormat/>
    <w:rsid w:val="008875dc"/>
    <w:rPr>
      <w:rFonts w:ascii="Cambria" w:hAnsi="Cambria" w:eastAsia="" w:cs="" w:asciiTheme="majorHAnsi" w:cstheme="majorBidi" w:eastAsiaTheme="majorEastAsia" w:hAnsiTheme="majorHAnsi"/>
      <w:color w:val="365F91" w:themeColor="accent1" w:themeShade="bf"/>
      <w:sz w:val="32"/>
      <w:szCs w:val="32"/>
    </w:rPr>
  </w:style>
  <w:style w:type="character" w:styleId="31" w:customStyle="1">
    <w:name w:val="Заголовок 3 Знак"/>
    <w:basedOn w:val="DefaultParagraphFont"/>
    <w:link w:val="3"/>
    <w:uiPriority w:val="9"/>
    <w:qFormat/>
    <w:rsid w:val="008875dc"/>
    <w:rPr>
      <w:rFonts w:ascii="Cambria" w:hAnsi="Cambria" w:eastAsia="" w:cs="" w:asciiTheme="majorHAnsi" w:cstheme="majorBidi" w:eastAsiaTheme="majorEastAsia" w:hAnsiTheme="majorHAnsi"/>
      <w:color w:val="243F60" w:themeColor="accent1" w:themeShade="7f"/>
      <w:sz w:val="24"/>
      <w:szCs w:val="24"/>
    </w:rPr>
  </w:style>
  <w:style w:type="character" w:styleId="41" w:customStyle="1">
    <w:name w:val="Заголовок 4 Знак"/>
    <w:basedOn w:val="DefaultParagraphFont"/>
    <w:link w:val="4"/>
    <w:uiPriority w:val="9"/>
    <w:qFormat/>
    <w:rsid w:val="008875dc"/>
    <w:rPr>
      <w:rFonts w:ascii="Cambria" w:hAnsi="Cambria" w:eastAsia="" w:cs="" w:asciiTheme="majorHAnsi" w:cstheme="majorBidi" w:eastAsiaTheme="majorEastAsia" w:hAnsiTheme="majorHAnsi"/>
      <w:i/>
      <w:iCs/>
      <w:color w:val="365F91" w:themeColor="accent1" w:themeShade="bf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ascii="PT Astra Serif" w:hAnsi="PT Astra Serif" w:cs="Noto Sans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NoSpacing">
    <w:name w:val="No Spacing"/>
    <w:uiPriority w:val="1"/>
    <w:qFormat/>
    <w:rsid w:val="00c004d7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C7" w:customStyle="1">
    <w:name w:val="c7"/>
    <w:basedOn w:val="Normal"/>
    <w:qFormat/>
    <w:rsid w:val="009a4df0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9e7253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a8"/>
    <w:uiPriority w:val="99"/>
    <w:semiHidden/>
    <w:unhideWhenUsed/>
    <w:qFormat/>
    <w:rsid w:val="00000041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Dash041e0431044b0447043d044b0439" w:customStyle="1">
    <w:name w:val="dash041e_0431_044b_0447_043d_044b_0439"/>
    <w:basedOn w:val="Normal"/>
    <w:qFormat/>
    <w:rsid w:val="001f2236"/>
    <w:pPr>
      <w:spacing w:lineRule="auto" w:line="240" w:before="0" w:after="0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0">
    <w:name w:val="Верхний и нижний колонтитулы"/>
    <w:basedOn w:val="Normal"/>
    <w:qFormat/>
    <w:pPr/>
    <w:rPr/>
  </w:style>
  <w:style w:type="paragraph" w:styleId="Style21">
    <w:name w:val="Header"/>
    <w:basedOn w:val="Normal"/>
    <w:link w:val="aa"/>
    <w:uiPriority w:val="99"/>
    <w:semiHidden/>
    <w:unhideWhenUsed/>
    <w:rsid w:val="001f2236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>
      <w:rFonts w:eastAsia="" w:eastAsiaTheme="minorEastAsia"/>
      <w:lang w:eastAsia="ru-RU"/>
    </w:rPr>
  </w:style>
  <w:style w:type="paragraph" w:styleId="Style22">
    <w:name w:val="Footer"/>
    <w:basedOn w:val="Normal"/>
    <w:link w:val="ac"/>
    <w:uiPriority w:val="99"/>
    <w:semiHidden/>
    <w:unhideWhenUsed/>
    <w:rsid w:val="001f2236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>
      <w:rFonts w:eastAsia="" w:eastAsiaTheme="minorEastAsia"/>
      <w:lang w:eastAsia="ru-RU"/>
    </w:rPr>
  </w:style>
  <w:style w:type="paragraph" w:styleId="Zag2" w:customStyle="1">
    <w:name w:val="zag_2"/>
    <w:basedOn w:val="Normal"/>
    <w:qFormat/>
    <w:rsid w:val="003159f7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Zag3" w:customStyle="1">
    <w:name w:val="zag_3"/>
    <w:basedOn w:val="Normal"/>
    <w:qFormat/>
    <w:rsid w:val="003159f7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NormalWeb">
    <w:name w:val="Normal (Web)"/>
    <w:basedOn w:val="Normal"/>
    <w:qFormat/>
    <w:rsid w:val="00a44529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TableParagraph">
    <w:name w:val="Table Paragraph"/>
    <w:basedOn w:val="Normal"/>
    <w:qFormat/>
    <w:pPr/>
    <w:rPr>
      <w:rFonts w:ascii="Times New Roman" w:hAnsi="Times New Roman" w:eastAsia="Times New Roman" w:cs="Times New Roman"/>
      <w:lang w:val="ru-RU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9a4df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1BE359-6FD5-4728-B9CB-EACAE4491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5835</TotalTime>
  <Application>LibreOffice/6.4.6.2$Linux_X86_64 LibreOffice_project/40$Build-2</Application>
  <Pages>48</Pages>
  <Words>15027</Words>
  <Characters>109641</Characters>
  <CharactersWithSpaces>140816</CharactersWithSpaces>
  <Paragraphs>1232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2012-12-09T11:28:00Z</dcterms:created>
  <dc:creator>BEST</dc:creator>
  <dc:description/>
  <dc:language>ru-RU</dc:language>
  <cp:lastModifiedBy/>
  <cp:lastPrinted>2025-09-19T12:28:31Z</cp:lastPrinted>
  <dcterms:modified xsi:type="dcterms:W3CDTF">2025-09-23T12:28:59Z</dcterms:modified>
  <cp:revision>514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