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408" w:before="0" w:after="0"/>
        <w:ind w:left="120" w:hanging="0"/>
        <w:jc w:val="center"/>
        <w:rPr>
          <w:rFonts w:ascii="Times New Roman" w:hAnsi="Times New Roman"/>
          <w:b/>
          <w:b/>
          <w:i w:val="false"/>
          <w:i w:val="false"/>
          <w:color w:val="000000"/>
          <w:sz w:val="28"/>
        </w:rPr>
      </w:pPr>
      <w:r>
        <w:rPr>
          <w:rFonts w:ascii="Times New Roman" w:hAnsi="Times New Roman"/>
          <w:b/>
          <w:i w:val="false"/>
          <w:color w:val="000000"/>
          <w:sz w:val="28"/>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655310" cy="780351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655310" cy="7803515"/>
                    </a:xfrm>
                    <a:prstGeom prst="rect">
                      <a:avLst/>
                    </a:prstGeom>
                  </pic:spPr>
                </pic:pic>
              </a:graphicData>
            </a:graphic>
          </wp:anchor>
        </w:drawing>
      </w:r>
      <w:bookmarkStart w:id="0" w:name="block-400740331"/>
      <w:bookmarkStart w:id="1" w:name="block-40074033"/>
      <w:bookmarkStart w:id="2" w:name="block-400740331"/>
      <w:bookmarkStart w:id="3" w:name="block-40074033"/>
      <w:bookmarkEnd w:id="2"/>
      <w:bookmarkEnd w:id="3"/>
    </w:p>
    <w:p>
      <w:pPr>
        <w:pStyle w:val="Normal"/>
        <w:spacing w:lineRule="auto" w:line="276" w:before="0" w:after="0"/>
        <w:ind w:left="120" w:hanging="0"/>
        <w:jc w:val="both"/>
        <w:rPr/>
      </w:pPr>
      <w:r>
        <w:rPr>
          <w:rFonts w:ascii="Times New Roman" w:hAnsi="Times New Roman"/>
          <w:b/>
          <w:i w:val="false"/>
          <w:color w:val="000000"/>
          <w:sz w:val="28"/>
        </w:rPr>
        <w:t>ПОЯСНИТЕЛЬНАЯ ЗАПИСКА</w:t>
      </w:r>
    </w:p>
    <w:p>
      <w:pPr>
        <w:pStyle w:val="Normal"/>
        <w:spacing w:lineRule="auto" w:line="276" w:before="0" w:after="0"/>
        <w:ind w:left="120" w:hanging="0"/>
        <w:jc w:val="both"/>
        <w:rPr/>
      </w:pPr>
      <w:r>
        <w:rPr/>
      </w:r>
    </w:p>
    <w:p>
      <w:pPr>
        <w:pStyle w:val="Normal"/>
        <w:spacing w:lineRule="auto" w:line="276" w:before="0" w:after="0"/>
        <w:ind w:firstLine="600"/>
        <w:jc w:val="both"/>
        <w:rPr/>
      </w:pPr>
      <w:r>
        <w:rPr>
          <w:rFonts w:ascii="Times New Roman" w:hAnsi="Times New Roman"/>
          <w:b w:val="false"/>
          <w:i w:val="false"/>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pPr>
        <w:pStyle w:val="Normal"/>
        <w:spacing w:lineRule="auto" w:line="276" w:before="0" w:after="0"/>
        <w:ind w:firstLine="600"/>
        <w:jc w:val="both"/>
        <w:rPr/>
      </w:pPr>
      <w:r>
        <w:rPr>
          <w:rFonts w:ascii="Times New Roman" w:hAnsi="Times New Roman"/>
          <w:b w:val="false"/>
          <w:i w:val="false"/>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pPr>
        <w:pStyle w:val="Normal"/>
        <w:spacing w:lineRule="auto" w:line="276" w:before="0" w:after="0"/>
        <w:ind w:firstLine="600"/>
        <w:jc w:val="both"/>
        <w:rPr/>
      </w:pPr>
      <w:r>
        <w:rPr>
          <w:rFonts w:ascii="Times New Roman" w:hAnsi="Times New Roman"/>
          <w:b w:val="false"/>
          <w:i w:val="false"/>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pPr>
        <w:pStyle w:val="Normal"/>
        <w:spacing w:lineRule="auto" w:line="276" w:before="0" w:after="0"/>
        <w:ind w:firstLine="600"/>
        <w:jc w:val="both"/>
        <w:rPr/>
      </w:pPr>
      <w:r>
        <w:rPr>
          <w:rFonts w:ascii="Times New Roman" w:hAnsi="Times New Roman"/>
          <w:b w:val="false"/>
          <w:i w:val="false"/>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pPr>
        <w:pStyle w:val="Normal"/>
        <w:spacing w:lineRule="auto" w:line="276" w:before="0" w:after="0"/>
        <w:ind w:firstLine="600"/>
        <w:jc w:val="both"/>
        <w:rPr/>
      </w:pPr>
      <w:r>
        <w:rPr>
          <w:rFonts w:ascii="Times New Roman" w:hAnsi="Times New Roman"/>
          <w:b w:val="false"/>
          <w:i w:val="false"/>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pPr>
        <w:pStyle w:val="Normal"/>
        <w:spacing w:lineRule="auto" w:line="276" w:before="0" w:after="0"/>
        <w:ind w:firstLine="600"/>
        <w:jc w:val="both"/>
        <w:rPr/>
      </w:pPr>
      <w:r>
        <w:rPr>
          <w:rFonts w:ascii="Times New Roman" w:hAnsi="Times New Roman"/>
          <w:b w:val="false"/>
          <w:i w:val="false"/>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pPr>
        <w:pStyle w:val="Normal"/>
        <w:spacing w:lineRule="auto" w:line="276" w:before="0" w:after="0"/>
        <w:ind w:firstLine="600"/>
        <w:jc w:val="both"/>
        <w:rPr/>
      </w:pPr>
      <w:r>
        <w:rPr>
          <w:rFonts w:ascii="Times New Roman" w:hAnsi="Times New Roman"/>
          <w:b w:val="false"/>
          <w:i w:val="false"/>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pPr>
        <w:pStyle w:val="Normal"/>
        <w:spacing w:lineRule="auto" w:line="276" w:before="0" w:after="0"/>
        <w:ind w:firstLine="600"/>
        <w:jc w:val="both"/>
        <w:rPr/>
      </w:pPr>
      <w:r>
        <w:rPr>
          <w:rFonts w:ascii="Times New Roman" w:hAnsi="Times New Roman"/>
          <w:b w:val="false"/>
          <w:i w:val="false"/>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pPr>
        <w:pStyle w:val="Normal"/>
        <w:spacing w:lineRule="auto" w:line="276" w:before="0" w:after="0"/>
        <w:ind w:firstLine="600"/>
        <w:jc w:val="both"/>
        <w:rPr/>
      </w:pPr>
      <w:r>
        <w:rPr>
          <w:rFonts w:ascii="Times New Roman" w:hAnsi="Times New Roman"/>
          <w:b w:val="false"/>
          <w:i w:val="false"/>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pPr>
        <w:pStyle w:val="Normal"/>
        <w:spacing w:lineRule="auto" w:line="276" w:before="0" w:after="0"/>
        <w:ind w:firstLine="600"/>
        <w:jc w:val="both"/>
        <w:rPr/>
      </w:pPr>
      <w:r>
        <w:rPr>
          <w:rFonts w:ascii="Times New Roman" w:hAnsi="Times New Roman"/>
          <w:b w:val="false"/>
          <w:i w:val="false"/>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pPr>
        <w:pStyle w:val="Normal"/>
        <w:spacing w:lineRule="auto" w:line="276" w:before="0" w:after="0"/>
        <w:ind w:firstLine="600"/>
        <w:jc w:val="both"/>
        <w:rPr/>
      </w:pPr>
      <w:r>
        <w:rPr>
          <w:rFonts w:ascii="Times New Roman" w:hAnsi="Times New Roman"/>
          <w:b w:val="false"/>
          <w:i w:val="false"/>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pPr>
        <w:pStyle w:val="Normal"/>
        <w:spacing w:lineRule="auto" w:line="276" w:before="0" w:after="0"/>
        <w:ind w:firstLine="600"/>
        <w:jc w:val="both"/>
        <w:rPr/>
      </w:pPr>
      <w:r>
        <w:rPr>
          <w:rFonts w:ascii="Times New Roman" w:hAnsi="Times New Roman"/>
          <w:b w:val="false"/>
          <w:i w:val="false"/>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pPr>
        <w:pStyle w:val="Normal"/>
        <w:spacing w:lineRule="auto" w:line="276" w:before="0" w:after="0"/>
        <w:ind w:firstLine="600"/>
        <w:jc w:val="both"/>
        <w:rPr/>
      </w:pPr>
      <w:r>
        <w:rPr>
          <w:rFonts w:ascii="Times New Roman" w:hAnsi="Times New Roman"/>
          <w:b w:val="false"/>
          <w:i w:val="false"/>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pPr>
        <w:pStyle w:val="Normal"/>
        <w:spacing w:lineRule="auto" w:line="276" w:before="0" w:after="0"/>
        <w:ind w:firstLine="600"/>
        <w:jc w:val="both"/>
        <w:rPr/>
      </w:pPr>
      <w:r>
        <w:rPr>
          <w:rFonts w:ascii="Times New Roman" w:hAnsi="Times New Roman"/>
          <w:b w:val="false"/>
          <w:i w:val="false"/>
          <w:color w:val="000000"/>
          <w:sz w:val="28"/>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pPr>
        <w:pStyle w:val="Normal"/>
        <w:spacing w:lineRule="auto" w:line="276" w:before="0" w:after="0"/>
        <w:ind w:firstLine="600"/>
        <w:jc w:val="both"/>
        <w:rPr/>
      </w:pPr>
      <w:r>
        <w:rPr>
          <w:rFonts w:ascii="Times New Roman" w:hAnsi="Times New Roman"/>
          <w:b w:val="false"/>
          <w:i w:val="false"/>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pPr>
        <w:pStyle w:val="Normal"/>
        <w:spacing w:lineRule="auto" w:line="276" w:before="0" w:after="0"/>
        <w:ind w:firstLine="600"/>
        <w:jc w:val="both"/>
        <w:rPr/>
      </w:pPr>
      <w:r>
        <w:rPr>
          <w:rFonts w:ascii="Times New Roman" w:hAnsi="Times New Roman"/>
          <w:b w:val="false"/>
          <w:i w:val="false"/>
          <w:color w:val="000000"/>
          <w:sz w:val="28"/>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pPr>
        <w:pStyle w:val="Normal"/>
        <w:spacing w:lineRule="auto" w:line="276" w:before="0" w:after="0"/>
        <w:ind w:firstLine="600"/>
        <w:jc w:val="both"/>
        <w:rPr/>
      </w:pPr>
      <w:r>
        <w:rPr>
          <w:rFonts w:ascii="Times New Roman" w:hAnsi="Times New Roman"/>
          <w:b w:val="false"/>
          <w:i w:val="false"/>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pPr>
        <w:pStyle w:val="Normal"/>
        <w:spacing w:lineRule="auto" w:line="276" w:before="0" w:after="0"/>
        <w:ind w:firstLine="600"/>
        <w:jc w:val="both"/>
        <w:rPr/>
      </w:pPr>
      <w:r>
        <w:rPr>
          <w:rFonts w:ascii="Times New Roman" w:hAnsi="Times New Roman"/>
          <w:b w:val="false"/>
          <w:i w:val="false"/>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pPr>
        <w:pStyle w:val="Normal"/>
        <w:spacing w:lineRule="auto" w:line="276" w:before="0" w:after="0"/>
        <w:ind w:firstLine="600"/>
        <w:jc w:val="both"/>
        <w:rPr/>
      </w:pPr>
      <w:r>
        <w:rPr>
          <w:rFonts w:ascii="Times New Roman" w:hAnsi="Times New Roman"/>
          <w:b w:val="false"/>
          <w:i w:val="false"/>
          <w:color w:val="000000"/>
          <w:sz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pPr>
        <w:pStyle w:val="Normal"/>
        <w:spacing w:lineRule="auto" w:line="276" w:before="0" w:after="0"/>
        <w:ind w:firstLine="600"/>
        <w:jc w:val="both"/>
        <w:rPr/>
      </w:pPr>
      <w:r>
        <w:rPr>
          <w:rFonts w:ascii="Times New Roman" w:hAnsi="Times New Roman"/>
          <w:b w:val="false"/>
          <w:i w:val="false"/>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pPr>
        <w:pStyle w:val="Normal"/>
        <w:spacing w:lineRule="auto" w:line="276" w:before="0" w:after="0"/>
        <w:ind w:firstLine="600"/>
        <w:jc w:val="both"/>
        <w:rPr/>
      </w:pPr>
      <w:bookmarkStart w:id="4" w:name="ceba58f0-def2-488e-88c8-f4292ccf0380"/>
      <w:r>
        <w:rPr>
          <w:rFonts w:ascii="Times New Roman" w:hAnsi="Times New Roman"/>
          <w:b w:val="false"/>
          <w:i w:val="false"/>
          <w:color w:val="000000"/>
          <w:sz w:val="28"/>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4"/>
    </w:p>
    <w:p>
      <w:pPr>
        <w:pStyle w:val="Normal"/>
        <w:pageBreakBefore w:val="false"/>
        <w:spacing w:lineRule="auto" w:line="276" w:before="0" w:after="0"/>
        <w:ind w:left="120" w:hanging="0"/>
        <w:jc w:val="both"/>
        <w:rPr/>
      </w:pPr>
      <w:r>
        <w:rPr>
          <w:rFonts w:ascii="Times New Roman" w:hAnsi="Times New Roman"/>
          <w:b/>
          <w:i w:val="false"/>
          <w:color w:val="000000"/>
          <w:sz w:val="28"/>
        </w:rPr>
        <w:t>СОДЕРЖАНИЕ УЧЕБНОГО ПРЕДМЕТА</w:t>
      </w:r>
    </w:p>
    <w:p>
      <w:pPr>
        <w:pStyle w:val="Normal"/>
        <w:spacing w:lineRule="auto" w:line="276" w:before="0" w:after="0"/>
        <w:ind w:left="120" w:hanging="0"/>
        <w:jc w:val="both"/>
        <w:rPr/>
      </w:pPr>
      <w:r>
        <w:rPr/>
      </w:r>
    </w:p>
    <w:p>
      <w:pPr>
        <w:pStyle w:val="Normal"/>
        <w:spacing w:lineRule="auto" w:line="276" w:before="0" w:after="0"/>
        <w:ind w:left="120" w:hanging="0"/>
        <w:jc w:val="both"/>
        <w:rPr/>
      </w:pPr>
      <w:r>
        <w:rPr>
          <w:rFonts w:ascii="Times New Roman" w:hAnsi="Times New Roman"/>
          <w:b/>
          <w:i w:val="false"/>
          <w:color w:val="000000"/>
          <w:sz w:val="28"/>
        </w:rPr>
        <w:t>10 КЛАСС</w:t>
      </w:r>
    </w:p>
    <w:p>
      <w:pPr>
        <w:pStyle w:val="Normal"/>
        <w:spacing w:lineRule="auto" w:line="276" w:before="0" w:after="0"/>
        <w:ind w:left="120" w:hanging="0"/>
        <w:jc w:val="both"/>
        <w:rPr/>
      </w:pPr>
      <w:r>
        <w:rPr/>
      </w:r>
    </w:p>
    <w:p>
      <w:pPr>
        <w:pStyle w:val="Normal"/>
        <w:spacing w:lineRule="auto" w:line="276" w:before="0" w:after="0"/>
        <w:ind w:left="120" w:hanging="0"/>
        <w:jc w:val="both"/>
        <w:rPr/>
      </w:pPr>
      <w:r>
        <w:rPr>
          <w:rFonts w:ascii="Times New Roman" w:hAnsi="Times New Roman"/>
          <w:b/>
          <w:i/>
          <w:color w:val="000000"/>
          <w:sz w:val="28"/>
        </w:rPr>
        <w:t>Знания о физической культуре</w:t>
      </w:r>
    </w:p>
    <w:p>
      <w:pPr>
        <w:pStyle w:val="Normal"/>
        <w:spacing w:lineRule="auto" w:line="276" w:before="0" w:after="0"/>
        <w:ind w:firstLine="600"/>
        <w:jc w:val="both"/>
        <w:rPr/>
      </w:pPr>
      <w:r>
        <w:rPr>
          <w:rFonts w:ascii="Times New Roman" w:hAnsi="Times New Roman"/>
          <w:b w:val="false"/>
          <w:i w:val="false"/>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pPr>
        <w:pStyle w:val="Normal"/>
        <w:spacing w:lineRule="auto" w:line="276" w:before="0" w:after="0"/>
        <w:ind w:firstLine="600"/>
        <w:jc w:val="both"/>
        <w:rPr/>
      </w:pPr>
      <w:r>
        <w:rPr>
          <w:rFonts w:ascii="Times New Roman" w:hAnsi="Times New Roman"/>
          <w:b w:val="false"/>
          <w:i w:val="false"/>
          <w:color w:val="000000"/>
          <w:sz w:val="28"/>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pPr>
        <w:pStyle w:val="Normal"/>
        <w:spacing w:lineRule="auto" w:line="276" w:before="0" w:after="0"/>
        <w:ind w:firstLine="600"/>
        <w:jc w:val="both"/>
        <w:rPr/>
      </w:pPr>
      <w:r>
        <w:rPr>
          <w:rFonts w:ascii="Times New Roman" w:hAnsi="Times New Roman"/>
          <w:b w:val="false"/>
          <w:i w:val="false"/>
          <w:color w:val="000000"/>
          <w:sz w:val="28"/>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pPr>
        <w:pStyle w:val="Normal"/>
        <w:spacing w:lineRule="auto" w:line="276" w:before="0" w:after="0"/>
        <w:ind w:firstLine="600"/>
        <w:jc w:val="both"/>
        <w:rPr/>
      </w:pPr>
      <w:r>
        <w:rPr>
          <w:rFonts w:ascii="Times New Roman" w:hAnsi="Times New Roman"/>
          <w:b w:val="false"/>
          <w:i w:val="false"/>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pPr>
        <w:pStyle w:val="Normal"/>
        <w:spacing w:lineRule="auto" w:line="276" w:before="0" w:after="0"/>
        <w:ind w:firstLine="600"/>
        <w:jc w:val="both"/>
        <w:rPr/>
      </w:pPr>
      <w:r>
        <w:rPr>
          <w:rFonts w:ascii="Times New Roman" w:hAnsi="Times New Roman"/>
          <w:b w:val="false"/>
          <w:i w:val="false"/>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pPr>
        <w:pStyle w:val="Normal"/>
        <w:spacing w:lineRule="auto" w:line="276" w:before="0" w:after="0"/>
        <w:ind w:left="120" w:hanging="0"/>
        <w:jc w:val="both"/>
        <w:rPr/>
      </w:pPr>
      <w:r>
        <w:rPr>
          <w:rFonts w:ascii="Times New Roman" w:hAnsi="Times New Roman"/>
          <w:b/>
          <w:i/>
          <w:color w:val="000000"/>
          <w:sz w:val="28"/>
        </w:rPr>
        <w:t>Способы самостоятельной двигательной деятельности</w:t>
      </w:r>
    </w:p>
    <w:p>
      <w:pPr>
        <w:pStyle w:val="Normal"/>
        <w:spacing w:lineRule="auto" w:line="276" w:before="0" w:after="0"/>
        <w:ind w:firstLine="600"/>
        <w:jc w:val="both"/>
        <w:rPr/>
      </w:pPr>
      <w:r>
        <w:rPr>
          <w:rFonts w:ascii="Times New Roman" w:hAnsi="Times New Roman"/>
          <w:b w:val="false"/>
          <w:i w:val="false"/>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pPr>
        <w:pStyle w:val="Normal"/>
        <w:spacing w:lineRule="auto" w:line="276" w:before="0" w:after="0"/>
        <w:ind w:firstLine="600"/>
        <w:jc w:val="both"/>
        <w:rPr/>
      </w:pPr>
      <w:r>
        <w:rPr>
          <w:rFonts w:ascii="Times New Roman" w:hAnsi="Times New Roman"/>
          <w:b w:val="false"/>
          <w:i w:val="false"/>
          <w:color w:val="000000"/>
          <w:sz w:val="28"/>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pPr>
        <w:pStyle w:val="Normal"/>
        <w:spacing w:lineRule="auto" w:line="276" w:before="0" w:after="0"/>
        <w:ind w:firstLine="600"/>
        <w:jc w:val="both"/>
        <w:rPr/>
      </w:pPr>
      <w:r>
        <w:rPr>
          <w:rFonts w:ascii="Times New Roman" w:hAnsi="Times New Roman"/>
          <w:b w:val="false"/>
          <w:i w:val="false"/>
          <w:color w:val="000000"/>
          <w:sz w:val="28"/>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pPr>
        <w:pStyle w:val="Normal"/>
        <w:spacing w:lineRule="auto" w:line="276" w:before="0" w:after="0"/>
        <w:ind w:left="120" w:hanging="0"/>
        <w:jc w:val="both"/>
        <w:rPr/>
      </w:pPr>
      <w:r>
        <w:rPr>
          <w:rFonts w:ascii="Times New Roman" w:hAnsi="Times New Roman"/>
          <w:b/>
          <w:i/>
          <w:color w:val="000000"/>
          <w:sz w:val="28"/>
        </w:rPr>
        <w:t>Физическое совершенствование</w:t>
      </w:r>
    </w:p>
    <w:p>
      <w:pPr>
        <w:pStyle w:val="Normal"/>
        <w:spacing w:lineRule="auto" w:line="276" w:before="0" w:after="0"/>
        <w:ind w:firstLine="600"/>
        <w:jc w:val="both"/>
        <w:rPr/>
      </w:pPr>
      <w:r>
        <w:rPr>
          <w:rFonts w:ascii="Times New Roman" w:hAnsi="Times New Roman"/>
          <w:b w:val="false"/>
          <w:i/>
          <w:color w:val="000000"/>
          <w:sz w:val="28"/>
        </w:rPr>
        <w:t xml:space="preserve">Физкультурно-оздоровительная деятельность. </w:t>
      </w:r>
    </w:p>
    <w:p>
      <w:pPr>
        <w:pStyle w:val="Normal"/>
        <w:spacing w:lineRule="auto" w:line="276" w:before="0" w:after="0"/>
        <w:ind w:firstLine="600"/>
        <w:jc w:val="both"/>
        <w:rPr/>
      </w:pPr>
      <w:r>
        <w:rPr>
          <w:rFonts w:ascii="Times New Roman" w:hAnsi="Times New Roman"/>
          <w:b w:val="false"/>
          <w:i w:val="false"/>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pPr>
        <w:pStyle w:val="Normal"/>
        <w:spacing w:lineRule="auto" w:line="276" w:before="0" w:after="0"/>
        <w:ind w:firstLine="600"/>
        <w:jc w:val="both"/>
        <w:rPr/>
      </w:pPr>
      <w:r>
        <w:rPr>
          <w:rFonts w:ascii="Times New Roman" w:hAnsi="Times New Roman"/>
          <w:b w:val="false"/>
          <w:i w:val="false"/>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pPr>
        <w:pStyle w:val="Normal"/>
        <w:spacing w:lineRule="auto" w:line="276" w:before="0" w:after="0"/>
        <w:ind w:firstLine="600"/>
        <w:jc w:val="both"/>
        <w:rPr/>
      </w:pPr>
      <w:r>
        <w:rPr>
          <w:rFonts w:ascii="Times New Roman" w:hAnsi="Times New Roman"/>
          <w:b w:val="false"/>
          <w:i/>
          <w:color w:val="000000"/>
          <w:sz w:val="28"/>
        </w:rPr>
        <w:t xml:space="preserve">Спортивно-оздоровительная деятельность. </w:t>
      </w:r>
    </w:p>
    <w:p>
      <w:pPr>
        <w:pStyle w:val="Normal"/>
        <w:spacing w:lineRule="auto" w:line="276" w:before="0" w:after="0"/>
        <w:ind w:firstLine="600"/>
        <w:jc w:val="both"/>
        <w:rPr/>
      </w:pPr>
      <w:r>
        <w:rPr>
          <w:rFonts w:ascii="Times New Roman" w:hAnsi="Times New Roman"/>
          <w:b w:val="false"/>
          <w:i w:val="false"/>
          <w:color w:val="000000"/>
          <w:sz w:val="28"/>
        </w:rPr>
        <w:t xml:space="preserve">Модуль «Спортивные игры». </w:t>
      </w:r>
    </w:p>
    <w:p>
      <w:pPr>
        <w:pStyle w:val="Normal"/>
        <w:spacing w:lineRule="auto" w:line="276" w:before="0" w:after="0"/>
        <w:ind w:firstLine="600"/>
        <w:jc w:val="both"/>
        <w:rPr/>
      </w:pPr>
      <w:r>
        <w:rPr>
          <w:rFonts w:ascii="Times New Roman" w:hAnsi="Times New Roman"/>
          <w:b w:val="false"/>
          <w:i w:val="false"/>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pPr>
        <w:pStyle w:val="Normal"/>
        <w:spacing w:lineRule="auto" w:line="276" w:before="0" w:after="0"/>
        <w:ind w:firstLine="600"/>
        <w:jc w:val="both"/>
        <w:rPr/>
      </w:pPr>
      <w:r>
        <w:rPr>
          <w:rFonts w:ascii="Times New Roman" w:hAnsi="Times New Roman"/>
          <w:b w:val="false"/>
          <w:i w:val="false"/>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pPr>
        <w:pStyle w:val="Normal"/>
        <w:spacing w:lineRule="auto" w:line="276" w:before="0" w:after="0"/>
        <w:ind w:firstLine="600"/>
        <w:jc w:val="both"/>
        <w:rPr/>
      </w:pPr>
      <w:r>
        <w:rPr>
          <w:rFonts w:ascii="Times New Roman" w:hAnsi="Times New Roman"/>
          <w:b w:val="false"/>
          <w:i w:val="false"/>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pPr>
        <w:pStyle w:val="Normal"/>
        <w:spacing w:lineRule="auto" w:line="276" w:before="0" w:after="0"/>
        <w:ind w:firstLine="600"/>
        <w:jc w:val="both"/>
        <w:rPr/>
      </w:pPr>
      <w:r>
        <w:rPr>
          <w:rFonts w:ascii="Times New Roman" w:hAnsi="Times New Roman"/>
          <w:b w:val="false"/>
          <w:i/>
          <w:color w:val="000000"/>
          <w:sz w:val="28"/>
        </w:rPr>
        <w:t xml:space="preserve">Прикладно-ориентированная двигательная деятельность. </w:t>
      </w:r>
    </w:p>
    <w:p>
      <w:pPr>
        <w:pStyle w:val="Normal"/>
        <w:spacing w:lineRule="auto" w:line="276" w:before="0" w:after="0"/>
        <w:ind w:firstLine="600"/>
        <w:jc w:val="both"/>
        <w:rPr/>
      </w:pPr>
      <w:r>
        <w:rPr>
          <w:rFonts w:ascii="Times New Roman" w:hAnsi="Times New Roman"/>
          <w:b w:val="false"/>
          <w:i w:val="false"/>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pPr>
        <w:pStyle w:val="Normal"/>
        <w:spacing w:lineRule="auto" w:line="276" w:before="0" w:after="0"/>
        <w:ind w:firstLine="600"/>
        <w:jc w:val="both"/>
        <w:rPr/>
      </w:pPr>
      <w:r>
        <w:rPr>
          <w:rFonts w:ascii="Times New Roman" w:hAnsi="Times New Roman"/>
          <w:b w:val="false"/>
          <w:i w:val="false"/>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lineRule="auto" w:line="276" w:before="0" w:after="0"/>
        <w:ind w:left="120" w:hanging="0"/>
        <w:jc w:val="left"/>
        <w:rPr/>
      </w:pPr>
      <w:r>
        <w:rPr/>
      </w:r>
      <w:bookmarkStart w:id="5" w:name="_Toc137510617"/>
      <w:bookmarkStart w:id="6" w:name="_Toc137510617"/>
      <w:bookmarkEnd w:id="6"/>
    </w:p>
    <w:p>
      <w:pPr>
        <w:pStyle w:val="Normal"/>
        <w:spacing w:lineRule="auto" w:line="276" w:before="0" w:after="0"/>
        <w:ind w:left="120" w:hanging="0"/>
        <w:jc w:val="both"/>
        <w:rPr/>
      </w:pPr>
      <w:r>
        <w:rPr/>
      </w:r>
    </w:p>
    <w:p>
      <w:pPr>
        <w:pStyle w:val="Normal"/>
        <w:spacing w:lineRule="auto" w:line="276" w:before="0" w:after="0"/>
        <w:ind w:left="120" w:hanging="0"/>
        <w:jc w:val="both"/>
        <w:rPr/>
      </w:pPr>
      <w:r>
        <w:rPr>
          <w:rFonts w:ascii="Times New Roman" w:hAnsi="Times New Roman"/>
          <w:b/>
          <w:i w:val="false"/>
          <w:color w:val="000000"/>
          <w:sz w:val="28"/>
        </w:rPr>
        <w:t>11 КЛАСС</w:t>
      </w:r>
    </w:p>
    <w:p>
      <w:pPr>
        <w:pStyle w:val="Normal"/>
        <w:spacing w:lineRule="auto" w:line="276" w:before="0" w:after="0"/>
        <w:ind w:firstLine="600"/>
        <w:jc w:val="both"/>
        <w:rPr/>
      </w:pPr>
      <w:r>
        <w:rPr>
          <w:rFonts w:ascii="Times New Roman" w:hAnsi="Times New Roman"/>
          <w:b/>
          <w:i/>
          <w:color w:val="000000"/>
          <w:sz w:val="28"/>
        </w:rPr>
        <w:t>Знания о физической культуре</w:t>
      </w:r>
    </w:p>
    <w:p>
      <w:pPr>
        <w:pStyle w:val="Normal"/>
        <w:spacing w:lineRule="auto" w:line="276" w:before="0" w:after="0"/>
        <w:ind w:firstLine="600"/>
        <w:jc w:val="both"/>
        <w:rPr/>
      </w:pPr>
      <w:r>
        <w:rPr>
          <w:rFonts w:ascii="Times New Roman" w:hAnsi="Times New Roman"/>
          <w:b w:val="false"/>
          <w:i w:val="false"/>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pPr>
        <w:pStyle w:val="Normal"/>
        <w:spacing w:lineRule="auto" w:line="276" w:before="0" w:after="0"/>
        <w:ind w:firstLine="600"/>
        <w:jc w:val="both"/>
        <w:rPr/>
      </w:pPr>
      <w:r>
        <w:rPr>
          <w:rFonts w:ascii="Times New Roman" w:hAnsi="Times New Roman"/>
          <w:b w:val="false"/>
          <w:i w:val="false"/>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pPr>
        <w:pStyle w:val="Normal"/>
        <w:spacing w:lineRule="auto" w:line="276" w:before="0" w:after="0"/>
        <w:ind w:firstLine="600"/>
        <w:jc w:val="both"/>
        <w:rPr/>
      </w:pPr>
      <w:r>
        <w:rPr>
          <w:rFonts w:ascii="Times New Roman" w:hAnsi="Times New Roman"/>
          <w:b w:val="false"/>
          <w:i w:val="false"/>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pPr>
        <w:pStyle w:val="Normal"/>
        <w:spacing w:lineRule="auto" w:line="276" w:before="0" w:after="0"/>
        <w:ind w:firstLine="600"/>
        <w:jc w:val="both"/>
        <w:rPr/>
      </w:pPr>
      <w:r>
        <w:rPr>
          <w:rFonts w:ascii="Times New Roman" w:hAnsi="Times New Roman"/>
          <w:b w:val="false"/>
          <w:i w:val="false"/>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pPr>
        <w:pStyle w:val="Normal"/>
        <w:spacing w:lineRule="auto" w:line="276" w:before="0" w:after="0"/>
        <w:ind w:firstLine="600"/>
        <w:jc w:val="both"/>
        <w:rPr/>
      </w:pPr>
      <w:r>
        <w:rPr>
          <w:rFonts w:ascii="Times New Roman" w:hAnsi="Times New Roman"/>
          <w:b w:val="false"/>
          <w:i w:val="false"/>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pPr>
        <w:pStyle w:val="Normal"/>
        <w:spacing w:lineRule="auto" w:line="276" w:before="0" w:after="0"/>
        <w:ind w:firstLine="600"/>
        <w:jc w:val="both"/>
        <w:rPr/>
      </w:pPr>
      <w:r>
        <w:rPr>
          <w:rFonts w:ascii="Times New Roman" w:hAnsi="Times New Roman"/>
          <w:b w:val="false"/>
          <w:i w:val="false"/>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pPr>
        <w:pStyle w:val="Normal"/>
        <w:spacing w:lineRule="auto" w:line="276" w:before="0" w:after="0"/>
        <w:ind w:firstLine="600"/>
        <w:jc w:val="both"/>
        <w:rPr/>
      </w:pPr>
      <w:r>
        <w:rPr>
          <w:rFonts w:ascii="Times New Roman" w:hAnsi="Times New Roman"/>
          <w:b/>
          <w:i/>
          <w:color w:val="000000"/>
          <w:sz w:val="28"/>
        </w:rPr>
        <w:t>Способы самостоятельной двигательной деятельности</w:t>
      </w:r>
    </w:p>
    <w:p>
      <w:pPr>
        <w:pStyle w:val="Normal"/>
        <w:spacing w:lineRule="auto" w:line="276" w:before="0" w:after="0"/>
        <w:ind w:firstLine="600"/>
        <w:jc w:val="both"/>
        <w:rPr/>
      </w:pPr>
      <w:r>
        <w:rPr>
          <w:rFonts w:ascii="Times New Roman" w:hAnsi="Times New Roman"/>
          <w:b w:val="false"/>
          <w:i w:val="false"/>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pPr>
        <w:pStyle w:val="Normal"/>
        <w:spacing w:lineRule="auto" w:line="276" w:before="0" w:after="0"/>
        <w:ind w:firstLine="600"/>
        <w:jc w:val="both"/>
        <w:rPr/>
      </w:pPr>
      <w:r>
        <w:rPr>
          <w:rFonts w:ascii="Times New Roman" w:hAnsi="Times New Roman"/>
          <w:b w:val="false"/>
          <w:i w:val="false"/>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pPr>
        <w:pStyle w:val="Normal"/>
        <w:spacing w:lineRule="auto" w:line="276" w:before="0" w:after="0"/>
        <w:ind w:firstLine="600"/>
        <w:jc w:val="both"/>
        <w:rPr/>
      </w:pPr>
      <w:r>
        <w:rPr>
          <w:rFonts w:ascii="Times New Roman" w:hAnsi="Times New Roman"/>
          <w:b w:val="false"/>
          <w:i w:val="false"/>
          <w:color w:val="000000"/>
          <w:sz w:val="28"/>
        </w:rPr>
        <w:t>Банные процедуры, их назначение и правила проведения, основные способы парения.</w:t>
      </w:r>
    </w:p>
    <w:p>
      <w:pPr>
        <w:pStyle w:val="Normal"/>
        <w:spacing w:lineRule="auto" w:line="276" w:before="0" w:after="0"/>
        <w:ind w:firstLine="600"/>
        <w:jc w:val="both"/>
        <w:rPr/>
      </w:pPr>
      <w:r>
        <w:rPr>
          <w:rFonts w:ascii="Times New Roman" w:hAnsi="Times New Roman"/>
          <w:b w:val="false"/>
          <w:i w:val="false"/>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pPr>
        <w:pStyle w:val="Normal"/>
        <w:spacing w:lineRule="auto" w:line="276" w:before="0" w:after="0"/>
        <w:ind w:firstLine="600"/>
        <w:jc w:val="both"/>
        <w:rPr/>
      </w:pPr>
      <w:r>
        <w:rPr>
          <w:rFonts w:ascii="Times New Roman" w:hAnsi="Times New Roman"/>
          <w:b w:val="false"/>
          <w:i w:val="false"/>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pPr>
        <w:pStyle w:val="Normal"/>
        <w:spacing w:lineRule="auto" w:line="276" w:before="0" w:after="0"/>
        <w:ind w:firstLine="600"/>
        <w:jc w:val="both"/>
        <w:rPr/>
      </w:pPr>
      <w:r>
        <w:rPr>
          <w:rFonts w:ascii="Times New Roman" w:hAnsi="Times New Roman"/>
          <w:b/>
          <w:i/>
          <w:color w:val="000000"/>
          <w:sz w:val="28"/>
        </w:rPr>
        <w:t>Физическое совершенствование</w:t>
      </w:r>
    </w:p>
    <w:p>
      <w:pPr>
        <w:pStyle w:val="Normal"/>
        <w:spacing w:lineRule="auto" w:line="276" w:before="0" w:after="0"/>
        <w:ind w:firstLine="600"/>
        <w:jc w:val="both"/>
        <w:rPr/>
      </w:pPr>
      <w:r>
        <w:rPr>
          <w:rFonts w:ascii="Times New Roman" w:hAnsi="Times New Roman"/>
          <w:b w:val="false"/>
          <w:i/>
          <w:color w:val="000000"/>
          <w:sz w:val="28"/>
        </w:rPr>
        <w:t xml:space="preserve">Физкультурно-оздоровительная деятельность. </w:t>
      </w:r>
    </w:p>
    <w:p>
      <w:pPr>
        <w:pStyle w:val="Normal"/>
        <w:spacing w:lineRule="auto" w:line="276" w:before="0" w:after="0"/>
        <w:ind w:firstLine="600"/>
        <w:jc w:val="both"/>
        <w:rPr/>
      </w:pPr>
      <w:r>
        <w:rPr>
          <w:rFonts w:ascii="Times New Roman" w:hAnsi="Times New Roman"/>
          <w:b w:val="false"/>
          <w:i w:val="false"/>
          <w:color w:val="000000"/>
          <w:sz w:val="28"/>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pPr>
        <w:pStyle w:val="Normal"/>
        <w:spacing w:lineRule="auto" w:line="276" w:before="0" w:after="0"/>
        <w:ind w:firstLine="600"/>
        <w:jc w:val="both"/>
        <w:rPr/>
      </w:pPr>
      <w:r>
        <w:rPr>
          <w:rFonts w:ascii="Times New Roman" w:hAnsi="Times New Roman"/>
          <w:b w:val="false"/>
          <w:i/>
          <w:color w:val="000000"/>
          <w:sz w:val="28"/>
        </w:rPr>
        <w:t xml:space="preserve">Спортивно-оздоровительная деятельность. </w:t>
      </w:r>
    </w:p>
    <w:p>
      <w:pPr>
        <w:pStyle w:val="Normal"/>
        <w:spacing w:lineRule="auto" w:line="276" w:before="0" w:after="0"/>
        <w:ind w:firstLine="600"/>
        <w:jc w:val="both"/>
        <w:rPr/>
      </w:pPr>
      <w:r>
        <w:rPr>
          <w:rFonts w:ascii="Times New Roman" w:hAnsi="Times New Roman"/>
          <w:b w:val="false"/>
          <w:i w:val="false"/>
          <w:color w:val="000000"/>
          <w:sz w:val="28"/>
        </w:rPr>
        <w:t xml:space="preserve">Модуль «Спортивные игры». </w:t>
      </w:r>
    </w:p>
    <w:p>
      <w:pPr>
        <w:pStyle w:val="Normal"/>
        <w:spacing w:lineRule="auto" w:line="276" w:before="0" w:after="0"/>
        <w:ind w:firstLine="600"/>
        <w:jc w:val="both"/>
        <w:rPr/>
      </w:pPr>
      <w:r>
        <w:rPr>
          <w:rFonts w:ascii="Times New Roman" w:hAnsi="Times New Roman"/>
          <w:b w:val="false"/>
          <w:i w:val="false"/>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pStyle w:val="Normal"/>
        <w:spacing w:lineRule="auto" w:line="276" w:before="0" w:after="0"/>
        <w:ind w:firstLine="600"/>
        <w:jc w:val="both"/>
        <w:rPr/>
      </w:pPr>
      <w:r>
        <w:rPr>
          <w:rFonts w:ascii="Times New Roman" w:hAnsi="Times New Roman"/>
          <w:b w:val="false"/>
          <w:i w:val="false"/>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pStyle w:val="Normal"/>
        <w:spacing w:lineRule="auto" w:line="276" w:before="0" w:after="0"/>
        <w:ind w:firstLine="600"/>
        <w:jc w:val="both"/>
        <w:rPr/>
      </w:pPr>
      <w:r>
        <w:rPr>
          <w:rFonts w:ascii="Times New Roman" w:hAnsi="Times New Roman"/>
          <w:b w:val="false"/>
          <w:i w:val="false"/>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pPr>
        <w:pStyle w:val="Normal"/>
        <w:spacing w:lineRule="auto" w:line="276" w:before="0" w:after="0"/>
        <w:ind w:firstLine="600"/>
        <w:jc w:val="both"/>
        <w:rPr/>
      </w:pPr>
      <w:r>
        <w:rPr>
          <w:rFonts w:ascii="Times New Roman" w:hAnsi="Times New Roman"/>
          <w:b w:val="false"/>
          <w:i/>
          <w:color w:val="000000"/>
          <w:sz w:val="28"/>
        </w:rPr>
        <w:t xml:space="preserve">Прикладно-ориентированная двигательная деятельность. </w:t>
      </w:r>
    </w:p>
    <w:p>
      <w:pPr>
        <w:pStyle w:val="Normal"/>
        <w:spacing w:lineRule="auto" w:line="276" w:before="0" w:after="0"/>
        <w:ind w:firstLine="600"/>
        <w:jc w:val="both"/>
        <w:rPr/>
      </w:pPr>
      <w:r>
        <w:rPr>
          <w:rFonts w:ascii="Times New Roman" w:hAnsi="Times New Roman"/>
          <w:b w:val="false"/>
          <w:i w:val="false"/>
          <w:color w:val="000000"/>
          <w:sz w:val="28"/>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pPr>
        <w:pStyle w:val="Normal"/>
        <w:spacing w:lineRule="auto" w:line="276" w:before="0" w:after="0"/>
        <w:ind w:firstLine="600"/>
        <w:jc w:val="both"/>
        <w:rPr/>
      </w:pPr>
      <w:r>
        <w:rPr>
          <w:rFonts w:ascii="Times New Roman" w:hAnsi="Times New Roman"/>
          <w:b w:val="false"/>
          <w:i w:val="false"/>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Normal"/>
        <w:spacing w:lineRule="auto" w:line="276" w:before="0" w:after="0"/>
        <w:ind w:firstLine="600"/>
        <w:jc w:val="both"/>
        <w:rPr/>
      </w:pPr>
      <w:r>
        <w:rPr>
          <w:rFonts w:ascii="Times New Roman" w:hAnsi="Times New Roman"/>
          <w:b/>
          <w:i/>
          <w:color w:val="000000"/>
          <w:sz w:val="28"/>
        </w:rPr>
        <w:t>Программа вариативного модуля «Базовая физическая подготовка».</w:t>
      </w:r>
    </w:p>
    <w:p>
      <w:pPr>
        <w:pStyle w:val="Normal"/>
        <w:spacing w:lineRule="auto" w:line="276" w:before="0" w:after="0"/>
        <w:ind w:firstLine="600"/>
        <w:jc w:val="both"/>
        <w:rPr/>
      </w:pPr>
      <w:r>
        <w:rPr>
          <w:rFonts w:ascii="Times New Roman" w:hAnsi="Times New Roman"/>
          <w:b w:val="false"/>
          <w:i/>
          <w:color w:val="000000"/>
          <w:sz w:val="28"/>
        </w:rPr>
        <w:t xml:space="preserve">Общая физическая подготовка. </w:t>
      </w:r>
    </w:p>
    <w:p>
      <w:pPr>
        <w:pStyle w:val="Normal"/>
        <w:spacing w:lineRule="auto" w:line="276" w:before="0" w:after="0"/>
        <w:ind w:firstLine="600"/>
        <w:jc w:val="both"/>
        <w:rPr/>
      </w:pPr>
      <w:r>
        <w:rPr>
          <w:rFonts w:ascii="Times New Roman" w:hAnsi="Times New Roman"/>
          <w:b w:val="false"/>
          <w:i/>
          <w:color w:val="000000"/>
          <w:sz w:val="28"/>
        </w:rPr>
        <w:t>Развитие силовых способностей</w:t>
      </w:r>
      <w:r>
        <w:rPr>
          <w:rFonts w:ascii="Times New Roman" w:hAnsi="Times New Roman"/>
          <w:b w:val="false"/>
          <w:i w:val="false"/>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pPr>
        <w:pStyle w:val="Normal"/>
        <w:spacing w:lineRule="auto" w:line="276" w:before="0" w:after="0"/>
        <w:ind w:firstLine="600"/>
        <w:jc w:val="both"/>
        <w:rPr/>
      </w:pPr>
      <w:r>
        <w:rPr>
          <w:rFonts w:ascii="Times New Roman" w:hAnsi="Times New Roman"/>
          <w:b w:val="false"/>
          <w:i/>
          <w:color w:val="000000"/>
          <w:sz w:val="28"/>
        </w:rPr>
        <w:t xml:space="preserve">Развитие скоростных способностей. </w:t>
      </w:r>
    </w:p>
    <w:p>
      <w:pPr>
        <w:pStyle w:val="Normal"/>
        <w:spacing w:lineRule="auto" w:line="276" w:before="0" w:after="0"/>
        <w:ind w:firstLine="600"/>
        <w:jc w:val="both"/>
        <w:rPr/>
      </w:pPr>
      <w:r>
        <w:rPr>
          <w:rFonts w:ascii="Times New Roman" w:hAnsi="Times New Roman"/>
          <w:b w:val="false"/>
          <w:i w:val="false"/>
          <w:color w:val="000000"/>
          <w:sz w:val="28"/>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pPr>
        <w:pStyle w:val="Normal"/>
        <w:spacing w:lineRule="auto" w:line="276" w:before="0" w:after="0"/>
        <w:ind w:firstLine="600"/>
        <w:jc w:val="both"/>
        <w:rPr/>
      </w:pPr>
      <w:r>
        <w:rPr>
          <w:rFonts w:ascii="Times New Roman" w:hAnsi="Times New Roman"/>
          <w:b w:val="false"/>
          <w:i/>
          <w:color w:val="000000"/>
          <w:sz w:val="28"/>
        </w:rPr>
        <w:t xml:space="preserve">Развитие выносливости. </w:t>
      </w:r>
    </w:p>
    <w:p>
      <w:pPr>
        <w:pStyle w:val="Normal"/>
        <w:spacing w:lineRule="auto" w:line="276" w:before="0" w:after="0"/>
        <w:ind w:firstLine="600"/>
        <w:jc w:val="both"/>
        <w:rPr/>
      </w:pPr>
      <w:r>
        <w:rPr>
          <w:rFonts w:ascii="Times New Roman" w:hAnsi="Times New Roman"/>
          <w:b w:val="false"/>
          <w:i w:val="false"/>
          <w:color w:val="000000"/>
          <w:sz w:val="28"/>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pPr>
        <w:pStyle w:val="Normal"/>
        <w:spacing w:lineRule="auto" w:line="276" w:before="0" w:after="0"/>
        <w:ind w:firstLine="600"/>
        <w:jc w:val="both"/>
        <w:rPr/>
      </w:pPr>
      <w:r>
        <w:rPr>
          <w:rFonts w:ascii="Times New Roman" w:hAnsi="Times New Roman"/>
          <w:b w:val="false"/>
          <w:i/>
          <w:color w:val="000000"/>
          <w:sz w:val="28"/>
        </w:rPr>
        <w:t xml:space="preserve">Развитие координации движений. </w:t>
      </w:r>
    </w:p>
    <w:p>
      <w:pPr>
        <w:pStyle w:val="Normal"/>
        <w:spacing w:lineRule="auto" w:line="276" w:before="0" w:after="0"/>
        <w:ind w:firstLine="600"/>
        <w:jc w:val="both"/>
        <w:rPr/>
      </w:pPr>
      <w:r>
        <w:rPr>
          <w:rFonts w:ascii="Times New Roman" w:hAnsi="Times New Roman"/>
          <w:b w:val="false"/>
          <w:i w:val="false"/>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pPr>
        <w:pStyle w:val="Normal"/>
        <w:spacing w:lineRule="auto" w:line="276" w:before="0" w:after="0"/>
        <w:ind w:firstLine="600"/>
        <w:jc w:val="both"/>
        <w:rPr/>
      </w:pPr>
      <w:r>
        <w:rPr>
          <w:rFonts w:ascii="Times New Roman" w:hAnsi="Times New Roman"/>
          <w:b w:val="false"/>
          <w:i/>
          <w:color w:val="000000"/>
          <w:sz w:val="28"/>
        </w:rPr>
        <w:t xml:space="preserve">Развитие гибкости. </w:t>
      </w:r>
    </w:p>
    <w:p>
      <w:pPr>
        <w:pStyle w:val="Normal"/>
        <w:spacing w:lineRule="auto" w:line="276" w:before="0" w:after="0"/>
        <w:ind w:firstLine="600"/>
        <w:jc w:val="both"/>
        <w:rPr/>
      </w:pPr>
      <w:r>
        <w:rPr>
          <w:rFonts w:ascii="Times New Roman" w:hAnsi="Times New Roman"/>
          <w:b w:val="false"/>
          <w:i w:val="false"/>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pStyle w:val="Normal"/>
        <w:spacing w:lineRule="auto" w:line="276" w:before="0" w:after="0"/>
        <w:ind w:firstLine="600"/>
        <w:jc w:val="both"/>
        <w:rPr/>
      </w:pPr>
      <w:r>
        <w:rPr>
          <w:rFonts w:ascii="Times New Roman" w:hAnsi="Times New Roman"/>
          <w:b w:val="false"/>
          <w:i w:val="false"/>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pPr>
        <w:pStyle w:val="Normal"/>
        <w:spacing w:lineRule="auto" w:line="276" w:before="0" w:after="0"/>
        <w:ind w:firstLine="600"/>
        <w:jc w:val="both"/>
        <w:rPr/>
      </w:pPr>
      <w:r>
        <w:rPr>
          <w:rFonts w:ascii="Times New Roman" w:hAnsi="Times New Roman"/>
          <w:b w:val="false"/>
          <w:i/>
          <w:color w:val="000000"/>
          <w:sz w:val="28"/>
        </w:rPr>
        <w:t xml:space="preserve">Специальная физическая подготовка. </w:t>
      </w:r>
    </w:p>
    <w:p>
      <w:pPr>
        <w:pStyle w:val="Normal"/>
        <w:spacing w:lineRule="auto" w:line="276" w:before="0" w:after="0"/>
        <w:ind w:firstLine="600"/>
        <w:jc w:val="both"/>
        <w:rPr/>
      </w:pPr>
      <w:r>
        <w:rPr>
          <w:rFonts w:ascii="Times New Roman" w:hAnsi="Times New Roman"/>
          <w:b w:val="false"/>
          <w:i/>
          <w:color w:val="000000"/>
          <w:sz w:val="28"/>
        </w:rPr>
        <w:t>Модуль «Гимнастика»</w:t>
      </w:r>
    </w:p>
    <w:p>
      <w:pPr>
        <w:pStyle w:val="Normal"/>
        <w:spacing w:lineRule="auto" w:line="276" w:before="0" w:after="0"/>
        <w:ind w:firstLine="600"/>
        <w:jc w:val="both"/>
        <w:rPr/>
      </w:pPr>
      <w:r>
        <w:rPr>
          <w:rFonts w:ascii="Times New Roman" w:hAnsi="Times New Roman"/>
          <w:b w:val="false"/>
          <w:i w:val="false"/>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pStyle w:val="Normal"/>
        <w:spacing w:lineRule="auto" w:line="276" w:before="0" w:after="0"/>
        <w:ind w:firstLine="600"/>
        <w:jc w:val="both"/>
        <w:rPr/>
      </w:pPr>
      <w:r>
        <w:rPr>
          <w:rFonts w:ascii="Times New Roman" w:hAnsi="Times New Roman"/>
          <w:b w:val="false"/>
          <w:i w:val="false"/>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pPr>
        <w:pStyle w:val="Normal"/>
        <w:spacing w:lineRule="auto" w:line="276" w:before="0" w:after="0"/>
        <w:ind w:firstLine="600"/>
        <w:jc w:val="both"/>
        <w:rPr/>
      </w:pPr>
      <w:r>
        <w:rPr>
          <w:rFonts w:ascii="Times New Roman" w:hAnsi="Times New Roman"/>
          <w:b w:val="false"/>
          <w:i w:val="false"/>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pStyle w:val="Normal"/>
        <w:spacing w:lineRule="auto" w:line="276" w:before="0" w:after="0"/>
        <w:ind w:firstLine="600"/>
        <w:jc w:val="both"/>
        <w:rPr/>
      </w:pPr>
      <w:r>
        <w:rPr>
          <w:rFonts w:ascii="Times New Roman" w:hAnsi="Times New Roman"/>
          <w:b w:val="false"/>
          <w:i w:val="false"/>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pPr>
        <w:pStyle w:val="Normal"/>
        <w:spacing w:lineRule="auto" w:line="276" w:before="0" w:after="0"/>
        <w:ind w:firstLine="600"/>
        <w:jc w:val="both"/>
        <w:rPr/>
      </w:pPr>
      <w:r>
        <w:rPr>
          <w:rFonts w:ascii="Times New Roman" w:hAnsi="Times New Roman"/>
          <w:b w:val="false"/>
          <w:i/>
          <w:color w:val="000000"/>
          <w:sz w:val="28"/>
        </w:rPr>
        <w:t>Модуль «Лёгкая атлетика»</w:t>
      </w:r>
    </w:p>
    <w:p>
      <w:pPr>
        <w:pStyle w:val="Normal"/>
        <w:spacing w:lineRule="auto" w:line="276" w:before="0" w:after="0"/>
        <w:ind w:firstLine="600"/>
        <w:jc w:val="both"/>
        <w:rPr/>
      </w:pPr>
      <w:r>
        <w:rPr>
          <w:rFonts w:ascii="Times New Roman" w:hAnsi="Times New Roman"/>
          <w:b w:val="false"/>
          <w:i w:val="false"/>
          <w:color w:val="000000"/>
          <w:sz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pPr>
        <w:pStyle w:val="Normal"/>
        <w:spacing w:lineRule="auto" w:line="276" w:before="0" w:after="0"/>
        <w:ind w:firstLine="600"/>
        <w:jc w:val="both"/>
        <w:rPr/>
      </w:pPr>
      <w:r>
        <w:rPr>
          <w:rFonts w:ascii="Times New Roman" w:hAnsi="Times New Roman"/>
          <w:b w:val="false"/>
          <w:i w:val="false"/>
          <w:color w:val="000000"/>
          <w:sz w:val="28"/>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pPr>
        <w:pStyle w:val="Normal"/>
        <w:spacing w:lineRule="auto" w:line="276" w:before="0" w:after="0"/>
        <w:ind w:firstLine="600"/>
        <w:jc w:val="both"/>
        <w:rPr/>
      </w:pPr>
      <w:r>
        <w:rPr>
          <w:rFonts w:ascii="Times New Roman" w:hAnsi="Times New Roman"/>
          <w:b w:val="false"/>
          <w:i w:val="false"/>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pPr>
        <w:pStyle w:val="Normal"/>
        <w:spacing w:lineRule="auto" w:line="276" w:before="0" w:after="0"/>
        <w:ind w:firstLine="600"/>
        <w:jc w:val="both"/>
        <w:rPr/>
      </w:pPr>
      <w:r>
        <w:rPr>
          <w:rFonts w:ascii="Times New Roman" w:hAnsi="Times New Roman"/>
          <w:b w:val="false"/>
          <w:i w:val="false"/>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pStyle w:val="Normal"/>
        <w:spacing w:lineRule="auto" w:line="276" w:before="0" w:after="0"/>
        <w:ind w:firstLine="600"/>
        <w:jc w:val="both"/>
        <w:rPr/>
      </w:pPr>
      <w:r>
        <w:rPr>
          <w:rFonts w:ascii="Times New Roman" w:hAnsi="Times New Roman"/>
          <w:b w:val="false"/>
          <w:i/>
          <w:color w:val="000000"/>
          <w:sz w:val="28"/>
        </w:rPr>
        <w:t>Модуль «Зимние виды спорта»</w:t>
      </w:r>
    </w:p>
    <w:p>
      <w:pPr>
        <w:pStyle w:val="Normal"/>
        <w:spacing w:lineRule="auto" w:line="276" w:before="0" w:after="0"/>
        <w:ind w:firstLine="600"/>
        <w:jc w:val="both"/>
        <w:rPr/>
      </w:pPr>
      <w:r>
        <w:rPr>
          <w:rFonts w:ascii="Times New Roman" w:hAnsi="Times New Roman"/>
          <w:b w:val="false"/>
          <w:i w:val="false"/>
          <w:color w:val="000000"/>
          <w:sz w:val="28"/>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pPr>
        <w:pStyle w:val="Normal"/>
        <w:spacing w:lineRule="auto" w:line="276" w:before="0" w:after="0"/>
        <w:ind w:firstLine="600"/>
        <w:jc w:val="both"/>
        <w:rPr/>
      </w:pPr>
      <w:r>
        <w:rPr>
          <w:rFonts w:ascii="Times New Roman" w:hAnsi="Times New Roman"/>
          <w:b w:val="false"/>
          <w:i w:val="false"/>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pPr>
        <w:pStyle w:val="Normal"/>
        <w:spacing w:lineRule="auto" w:line="276" w:before="0" w:after="0"/>
        <w:ind w:firstLine="600"/>
        <w:jc w:val="both"/>
        <w:rPr/>
      </w:pPr>
      <w:r>
        <w:rPr>
          <w:rFonts w:ascii="Times New Roman" w:hAnsi="Times New Roman"/>
          <w:b w:val="false"/>
          <w:i w:val="false"/>
          <w:color w:val="000000"/>
          <w:sz w:val="28"/>
        </w:rPr>
        <w:t>Развитие координации. Упражнения в поворотах и спусках на лыжах, проезд через «ворота» и преодоление небольших трамплинов.</w:t>
      </w:r>
    </w:p>
    <w:p>
      <w:pPr>
        <w:pStyle w:val="Normal"/>
        <w:spacing w:lineRule="auto" w:line="276" w:before="0" w:after="0"/>
        <w:ind w:firstLine="600"/>
        <w:jc w:val="both"/>
        <w:rPr/>
      </w:pPr>
      <w:r>
        <w:rPr>
          <w:rFonts w:ascii="Times New Roman" w:hAnsi="Times New Roman"/>
          <w:b w:val="false"/>
          <w:i/>
          <w:color w:val="000000"/>
          <w:sz w:val="28"/>
        </w:rPr>
        <w:t>Модуль «Спортивные игры»</w:t>
      </w:r>
    </w:p>
    <w:p>
      <w:pPr>
        <w:pStyle w:val="Normal"/>
        <w:spacing w:lineRule="auto" w:line="276" w:before="0" w:after="0"/>
        <w:ind w:firstLine="600"/>
        <w:jc w:val="both"/>
        <w:rPr/>
      </w:pPr>
      <w:r>
        <w:rPr>
          <w:rFonts w:ascii="Times New Roman" w:hAnsi="Times New Roman"/>
          <w:b w:val="false"/>
          <w:i w:val="false"/>
          <w:color w:val="000000"/>
          <w:sz w:val="28"/>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pPr>
        <w:pStyle w:val="Normal"/>
        <w:spacing w:lineRule="auto" w:line="276" w:before="0" w:after="0"/>
        <w:ind w:firstLine="600"/>
        <w:jc w:val="both"/>
        <w:rPr/>
      </w:pPr>
      <w:r>
        <w:rPr>
          <w:rFonts w:ascii="Times New Roman" w:hAnsi="Times New Roman"/>
          <w:b w:val="false"/>
          <w:i w:val="false"/>
          <w:color w:val="000000"/>
          <w:sz w:val="28"/>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pPr>
        <w:pStyle w:val="Normal"/>
        <w:spacing w:lineRule="auto" w:line="276" w:before="0" w:after="0"/>
        <w:ind w:firstLine="600"/>
        <w:jc w:val="both"/>
        <w:rPr/>
      </w:pPr>
      <w:r>
        <w:rPr>
          <w:rFonts w:ascii="Times New Roman" w:hAnsi="Times New Roman"/>
          <w:b w:val="false"/>
          <w:i w:val="false"/>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pPr>
        <w:pStyle w:val="Normal"/>
        <w:spacing w:lineRule="auto" w:line="276" w:before="0" w:after="0"/>
        <w:ind w:firstLine="600"/>
        <w:jc w:val="both"/>
        <w:rPr/>
      </w:pPr>
      <w:r>
        <w:rPr>
          <w:rFonts w:ascii="Times New Roman" w:hAnsi="Times New Roman"/>
          <w:b w:val="false"/>
          <w:i w:val="false"/>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pPr>
        <w:pStyle w:val="Normal"/>
        <w:spacing w:lineRule="auto" w:line="276" w:before="0" w:after="0"/>
        <w:ind w:firstLine="600"/>
        <w:jc w:val="both"/>
        <w:rPr/>
      </w:pPr>
      <w:r>
        <w:rPr>
          <w:rFonts w:ascii="Times New Roman" w:hAnsi="Times New Roman"/>
          <w:b w:val="false"/>
          <w:i w:val="false"/>
          <w:color w:val="000000"/>
          <w:sz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pPr>
        <w:pStyle w:val="Normal"/>
        <w:spacing w:lineRule="auto" w:line="276" w:before="0" w:after="0"/>
        <w:ind w:firstLine="600"/>
        <w:jc w:val="both"/>
        <w:rPr/>
      </w:pPr>
      <w:r>
        <w:rPr>
          <w:rFonts w:ascii="Times New Roman" w:hAnsi="Times New Roman"/>
          <w:b w:val="false"/>
          <w:i w:val="false"/>
          <w:color w:val="000000"/>
          <w:sz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pPr>
        <w:pStyle w:val="Normal"/>
        <w:spacing w:lineRule="auto" w:line="276" w:before="0" w:after="0"/>
        <w:ind w:firstLine="600"/>
        <w:jc w:val="both"/>
        <w:rPr/>
      </w:pPr>
      <w:r>
        <w:rPr>
          <w:rFonts w:ascii="Times New Roman" w:hAnsi="Times New Roman"/>
          <w:b w:val="false"/>
          <w:i w:val="false"/>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bookmarkStart w:id="7" w:name="block-400740291"/>
      <w:bookmarkStart w:id="8" w:name="block-40074029"/>
      <w:bookmarkEnd w:id="7"/>
      <w:bookmarkEnd w:id="8"/>
    </w:p>
    <w:p>
      <w:pPr>
        <w:pStyle w:val="Normal"/>
        <w:pageBreakBefore w:val="false"/>
        <w:spacing w:lineRule="auto" w:line="276" w:before="0" w:after="0"/>
        <w:ind w:left="120" w:hanging="0"/>
        <w:jc w:val="both"/>
        <w:rPr/>
      </w:pPr>
      <w:bookmarkStart w:id="9" w:name="_Toc137548640"/>
      <w:bookmarkEnd w:id="9"/>
      <w:r>
        <w:rPr>
          <w:rFonts w:ascii="Times New Roman" w:hAnsi="Times New Roman"/>
          <w:b/>
          <w:i w:val="false"/>
          <w:color w:val="000000"/>
          <w:sz w:val="28"/>
        </w:rPr>
        <w:t>ПЛАНИРУЕМЫЕ РЕЗУЛЬТАТЫ ОСВОЕНИЯ ПРОГРАММЫ ПО ФИЗИЧЕСКОЙ КУЛЬТУРЕ НА УРОВНЕ НАЧАЛЬНОГО ОБЩЕГО ОБРАЗОВАНИЯ</w:t>
      </w:r>
    </w:p>
    <w:p>
      <w:pPr>
        <w:pStyle w:val="Normal"/>
        <w:spacing w:lineRule="auto" w:line="276" w:before="0" w:after="0"/>
        <w:ind w:left="120" w:hanging="0"/>
        <w:jc w:val="left"/>
        <w:rPr/>
      </w:pPr>
      <w:r>
        <w:rPr/>
      </w:r>
      <w:bookmarkStart w:id="10" w:name="_Toc137548641"/>
      <w:bookmarkStart w:id="11" w:name="_Toc137548641"/>
      <w:bookmarkEnd w:id="11"/>
    </w:p>
    <w:p>
      <w:pPr>
        <w:pStyle w:val="Normal"/>
        <w:spacing w:lineRule="auto" w:line="276" w:before="0" w:after="0"/>
        <w:ind w:left="120" w:hanging="0"/>
        <w:jc w:val="both"/>
        <w:rPr/>
      </w:pPr>
      <w:r>
        <w:rPr>
          <w:rFonts w:ascii="Times New Roman" w:hAnsi="Times New Roman"/>
          <w:b/>
          <w:i w:val="false"/>
          <w:color w:val="000000"/>
          <w:sz w:val="28"/>
        </w:rPr>
        <w:t>ЛИЧНОСТНЫЕ РЕЗУЛЬТАТЫ</w:t>
      </w:r>
    </w:p>
    <w:p>
      <w:pPr>
        <w:pStyle w:val="Normal"/>
        <w:spacing w:lineRule="auto" w:line="276" w:before="0" w:after="0"/>
        <w:ind w:firstLine="600"/>
        <w:jc w:val="both"/>
        <w:rPr/>
      </w:pPr>
      <w:r>
        <w:rPr>
          <w:rFonts w:ascii="Times New Roman" w:hAnsi="Times New Roman"/>
          <w:b w:val="false"/>
          <w:i w:val="false"/>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pPr>
        <w:pStyle w:val="Normal"/>
        <w:spacing w:lineRule="auto" w:line="276" w:before="0" w:after="0"/>
        <w:ind w:firstLine="600"/>
        <w:jc w:val="both"/>
        <w:rPr/>
      </w:pPr>
      <w:r>
        <w:rPr>
          <w:rFonts w:ascii="Times New Roman" w:hAnsi="Times New Roman"/>
          <w:b w:val="false"/>
          <w:i w:val="false"/>
          <w:color w:val="000000"/>
          <w:sz w:val="28"/>
        </w:rPr>
        <w:t xml:space="preserve">1) </w:t>
      </w:r>
      <w:r>
        <w:rPr>
          <w:rFonts w:ascii="Times New Roman" w:hAnsi="Times New Roman"/>
          <w:b/>
          <w:i w:val="false"/>
          <w:color w:val="000000"/>
          <w:sz w:val="28"/>
        </w:rPr>
        <w:t>гражданского воспитания</w:t>
      </w:r>
      <w:r>
        <w:rPr>
          <w:rFonts w:ascii="Times New Roman" w:hAnsi="Times New Roman"/>
          <w:b w:val="false"/>
          <w:i w:val="false"/>
          <w:color w:val="000000"/>
          <w:sz w:val="28"/>
        </w:rPr>
        <w:t>:</w:t>
      </w:r>
    </w:p>
    <w:p>
      <w:pPr>
        <w:pStyle w:val="Normal"/>
        <w:spacing w:lineRule="auto" w:line="276" w:before="0" w:after="0"/>
        <w:ind w:firstLine="600"/>
        <w:jc w:val="both"/>
        <w:rPr/>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pStyle w:val="Normal"/>
        <w:spacing w:lineRule="auto" w:line="276" w:before="0" w:after="0"/>
        <w:ind w:firstLine="600"/>
        <w:jc w:val="both"/>
        <w:rPr/>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pStyle w:val="Normal"/>
        <w:spacing w:lineRule="auto" w:line="276" w:before="0" w:after="0"/>
        <w:ind w:firstLine="600"/>
        <w:jc w:val="both"/>
        <w:rPr/>
      </w:pPr>
      <w:r>
        <w:rPr>
          <w:rFonts w:ascii="Times New Roman" w:hAnsi="Times New Roman"/>
          <w:b w:val="false"/>
          <w:i w:val="false"/>
          <w:color w:val="000000"/>
          <w:sz w:val="28"/>
        </w:rPr>
        <w:t xml:space="preserve">принятие традиционных национальных, общечеловеческих гуманистических и демократических ценностей; </w:t>
      </w:r>
    </w:p>
    <w:p>
      <w:pPr>
        <w:pStyle w:val="Normal"/>
        <w:spacing w:lineRule="auto" w:line="276" w:before="0" w:after="0"/>
        <w:ind w:firstLine="600"/>
        <w:jc w:val="both"/>
        <w:rPr/>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Normal"/>
        <w:spacing w:lineRule="auto" w:line="276" w:before="0" w:after="0"/>
        <w:ind w:firstLine="600"/>
        <w:jc w:val="both"/>
        <w:rPr/>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pStyle w:val="Normal"/>
        <w:spacing w:lineRule="auto" w:line="276" w:before="0" w:after="0"/>
        <w:ind w:firstLine="600"/>
        <w:jc w:val="both"/>
        <w:rPr/>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pStyle w:val="Normal"/>
        <w:spacing w:lineRule="auto" w:line="276" w:before="0" w:after="0"/>
        <w:ind w:firstLine="600"/>
        <w:jc w:val="both"/>
        <w:rPr/>
      </w:pPr>
      <w:r>
        <w:rPr>
          <w:rFonts w:ascii="Times New Roman" w:hAnsi="Times New Roman"/>
          <w:b w:val="false"/>
          <w:i w:val="false"/>
          <w:color w:val="000000"/>
          <w:sz w:val="28"/>
        </w:rPr>
        <w:t>готовность к гуманитарной и волонтёрской деятельности;</w:t>
      </w:r>
    </w:p>
    <w:p>
      <w:pPr>
        <w:pStyle w:val="Normal"/>
        <w:spacing w:lineRule="auto" w:line="276" w:before="0" w:after="0"/>
        <w:ind w:firstLine="600"/>
        <w:jc w:val="both"/>
        <w:rPr/>
      </w:pPr>
      <w:r>
        <w:rPr>
          <w:rFonts w:ascii="Times New Roman" w:hAnsi="Times New Roman"/>
          <w:b w:val="false"/>
          <w:i w:val="false"/>
          <w:color w:val="000000"/>
          <w:sz w:val="28"/>
        </w:rPr>
        <w:t xml:space="preserve">2)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pStyle w:val="Normal"/>
        <w:spacing w:lineRule="auto" w:line="276" w:before="0" w:after="0"/>
        <w:ind w:firstLine="600"/>
        <w:jc w:val="both"/>
        <w:rPr/>
      </w:pPr>
      <w:r>
        <w:rPr>
          <w:rFonts w:ascii="Times New Roman" w:hAnsi="Times New Roman"/>
          <w:b w:val="false"/>
          <w:i w:val="false"/>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pStyle w:val="Normal"/>
        <w:spacing w:lineRule="auto" w:line="276" w:before="0" w:after="0"/>
        <w:ind w:firstLine="600"/>
        <w:jc w:val="both"/>
        <w:rPr/>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pStyle w:val="Normal"/>
        <w:spacing w:lineRule="auto" w:line="276" w:before="0" w:after="0"/>
        <w:ind w:firstLine="600"/>
        <w:jc w:val="both"/>
        <w:rPr/>
      </w:pPr>
      <w:r>
        <w:rPr>
          <w:rFonts w:ascii="Times New Roman" w:hAnsi="Times New Roman"/>
          <w:b w:val="false"/>
          <w:i w:val="false"/>
          <w:color w:val="000000"/>
          <w:sz w:val="28"/>
        </w:rPr>
        <w:t>идейную убеждённость, готовность к служению и защите Отечества, ответственность за его судьбу;</w:t>
      </w:r>
    </w:p>
    <w:p>
      <w:pPr>
        <w:pStyle w:val="Normal"/>
        <w:spacing w:lineRule="auto" w:line="276" w:before="0" w:after="0"/>
        <w:ind w:firstLine="600"/>
        <w:jc w:val="both"/>
        <w:rPr/>
      </w:pPr>
      <w:r>
        <w:rPr>
          <w:rFonts w:ascii="Times New Roman" w:hAnsi="Times New Roman"/>
          <w:b w:val="false"/>
          <w:i w:val="false"/>
          <w:color w:val="000000"/>
          <w:sz w:val="28"/>
        </w:rPr>
        <w:t xml:space="preserve">3) </w:t>
      </w:r>
      <w:r>
        <w:rPr>
          <w:rFonts w:ascii="Times New Roman" w:hAnsi="Times New Roman"/>
          <w:b/>
          <w:i w:val="false"/>
          <w:color w:val="000000"/>
          <w:sz w:val="28"/>
        </w:rPr>
        <w:t>духовно-нравственного воспитания</w:t>
      </w:r>
      <w:r>
        <w:rPr>
          <w:rFonts w:ascii="Times New Roman" w:hAnsi="Times New Roman"/>
          <w:b w:val="false"/>
          <w:i w:val="false"/>
          <w:color w:val="000000"/>
          <w:sz w:val="28"/>
        </w:rPr>
        <w:t>:</w:t>
      </w:r>
    </w:p>
    <w:p>
      <w:pPr>
        <w:pStyle w:val="Normal"/>
        <w:spacing w:lineRule="auto" w:line="276" w:before="0" w:after="0"/>
        <w:ind w:firstLine="600"/>
        <w:jc w:val="both"/>
        <w:rPr/>
      </w:pPr>
      <w:r>
        <w:rPr>
          <w:rFonts w:ascii="Times New Roman" w:hAnsi="Times New Roman"/>
          <w:b w:val="false"/>
          <w:i w:val="false"/>
          <w:color w:val="000000"/>
          <w:sz w:val="28"/>
        </w:rPr>
        <w:t>осознание духовных ценностей российского народа;</w:t>
      </w:r>
    </w:p>
    <w:p>
      <w:pPr>
        <w:pStyle w:val="Normal"/>
        <w:spacing w:lineRule="auto" w:line="276" w:before="0" w:after="0"/>
        <w:ind w:firstLine="600"/>
        <w:jc w:val="both"/>
        <w:rPr/>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pStyle w:val="Normal"/>
        <w:spacing w:lineRule="auto" w:line="276" w:before="0" w:after="0"/>
        <w:ind w:firstLine="600"/>
        <w:jc w:val="both"/>
        <w:rPr/>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pStyle w:val="Normal"/>
        <w:spacing w:lineRule="auto" w:line="276" w:before="0" w:after="0"/>
        <w:ind w:firstLine="600"/>
        <w:jc w:val="both"/>
        <w:rPr/>
      </w:pPr>
      <w:r>
        <w:rPr>
          <w:rFonts w:ascii="Times New Roman" w:hAnsi="Times New Roman"/>
          <w:b w:val="false"/>
          <w:i w:val="false"/>
          <w:color w:val="000000"/>
          <w:sz w:val="28"/>
        </w:rPr>
        <w:t>осознание личного вклада в построение устойчивого будущего;</w:t>
      </w:r>
    </w:p>
    <w:p>
      <w:pPr>
        <w:pStyle w:val="Normal"/>
        <w:spacing w:lineRule="auto" w:line="276" w:before="0" w:after="0"/>
        <w:ind w:firstLine="600"/>
        <w:jc w:val="both"/>
        <w:rPr/>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pStyle w:val="Normal"/>
        <w:spacing w:lineRule="auto" w:line="276" w:before="0" w:after="0"/>
        <w:ind w:firstLine="600"/>
        <w:jc w:val="both"/>
        <w:rPr/>
      </w:pPr>
      <w:r>
        <w:rPr>
          <w:rFonts w:ascii="Times New Roman" w:hAnsi="Times New Roman"/>
          <w:b w:val="false"/>
          <w:i w:val="false"/>
          <w:color w:val="000000"/>
          <w:sz w:val="28"/>
        </w:rPr>
        <w:t xml:space="preserve">4) </w:t>
      </w:r>
      <w:r>
        <w:rPr>
          <w:rFonts w:ascii="Times New Roman" w:hAnsi="Times New Roman"/>
          <w:b/>
          <w:i w:val="false"/>
          <w:color w:val="000000"/>
          <w:sz w:val="28"/>
        </w:rPr>
        <w:t>эстетического воспитания</w:t>
      </w:r>
      <w:r>
        <w:rPr>
          <w:rFonts w:ascii="Times New Roman" w:hAnsi="Times New Roman"/>
          <w:b w:val="false"/>
          <w:i w:val="false"/>
          <w:color w:val="000000"/>
          <w:sz w:val="28"/>
        </w:rPr>
        <w:t>:</w:t>
      </w:r>
    </w:p>
    <w:p>
      <w:pPr>
        <w:pStyle w:val="Normal"/>
        <w:spacing w:lineRule="auto" w:line="276" w:before="0" w:after="0"/>
        <w:ind w:firstLine="600"/>
        <w:jc w:val="both"/>
        <w:rPr/>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pStyle w:val="Normal"/>
        <w:spacing w:lineRule="auto" w:line="276" w:before="0" w:after="0"/>
        <w:ind w:firstLine="600"/>
        <w:jc w:val="both"/>
        <w:rPr/>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Normal"/>
        <w:spacing w:lineRule="auto" w:line="276" w:before="0" w:after="0"/>
        <w:ind w:firstLine="600"/>
        <w:jc w:val="both"/>
        <w:rPr/>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pStyle w:val="Normal"/>
        <w:spacing w:lineRule="auto" w:line="276" w:before="0" w:after="0"/>
        <w:ind w:firstLine="600"/>
        <w:jc w:val="both"/>
        <w:rPr/>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pStyle w:val="Normal"/>
        <w:spacing w:lineRule="auto" w:line="276" w:before="0" w:after="0"/>
        <w:ind w:firstLine="600"/>
        <w:jc w:val="both"/>
        <w:rPr/>
      </w:pPr>
      <w:r>
        <w:rPr>
          <w:rFonts w:ascii="Times New Roman" w:hAnsi="Times New Roman"/>
          <w:b w:val="false"/>
          <w:i w:val="false"/>
          <w:color w:val="000000"/>
          <w:sz w:val="28"/>
        </w:rPr>
        <w:t xml:space="preserve">5) </w:t>
      </w:r>
      <w:r>
        <w:rPr>
          <w:rFonts w:ascii="Times New Roman" w:hAnsi="Times New Roman"/>
          <w:b/>
          <w:i w:val="false"/>
          <w:color w:val="000000"/>
          <w:sz w:val="28"/>
        </w:rPr>
        <w:t>физического воспитания</w:t>
      </w:r>
      <w:r>
        <w:rPr>
          <w:rFonts w:ascii="Times New Roman" w:hAnsi="Times New Roman"/>
          <w:b w:val="false"/>
          <w:i w:val="false"/>
          <w:color w:val="000000"/>
          <w:sz w:val="28"/>
        </w:rPr>
        <w:t>:</w:t>
      </w:r>
    </w:p>
    <w:p>
      <w:pPr>
        <w:pStyle w:val="Normal"/>
        <w:spacing w:lineRule="auto" w:line="276" w:before="0" w:after="0"/>
        <w:ind w:firstLine="600"/>
        <w:jc w:val="both"/>
        <w:rPr/>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pStyle w:val="Normal"/>
        <w:spacing w:lineRule="auto" w:line="276" w:before="0" w:after="0"/>
        <w:ind w:firstLine="600"/>
        <w:jc w:val="both"/>
        <w:rPr/>
      </w:pPr>
      <w:r>
        <w:rPr>
          <w:rFonts w:ascii="Times New Roman" w:hAnsi="Times New Roman"/>
          <w:b w:val="false"/>
          <w:i w:val="false"/>
          <w:color w:val="000000"/>
          <w:sz w:val="28"/>
        </w:rPr>
        <w:t xml:space="preserve">потребность в физическом совершенствовании, занятиях </w:t>
      </w:r>
    </w:p>
    <w:p>
      <w:pPr>
        <w:pStyle w:val="Normal"/>
        <w:spacing w:lineRule="auto" w:line="276" w:before="0" w:after="0"/>
        <w:ind w:firstLine="600"/>
        <w:jc w:val="both"/>
        <w:rPr/>
      </w:pPr>
      <w:r>
        <w:rPr>
          <w:rFonts w:ascii="Times New Roman" w:hAnsi="Times New Roman"/>
          <w:b w:val="false"/>
          <w:i w:val="false"/>
          <w:color w:val="000000"/>
          <w:sz w:val="28"/>
        </w:rPr>
        <w:t>спортивно-оздоровительной деятельностью;</w:t>
      </w:r>
    </w:p>
    <w:p>
      <w:pPr>
        <w:pStyle w:val="Normal"/>
        <w:spacing w:lineRule="auto" w:line="276" w:before="0" w:after="0"/>
        <w:ind w:firstLine="600"/>
        <w:jc w:val="both"/>
        <w:rPr/>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pStyle w:val="Normal"/>
        <w:spacing w:lineRule="auto" w:line="276" w:before="0" w:after="0"/>
        <w:ind w:firstLine="600"/>
        <w:jc w:val="both"/>
        <w:rPr/>
      </w:pPr>
      <w:r>
        <w:rPr>
          <w:rFonts w:ascii="Times New Roman" w:hAnsi="Times New Roman"/>
          <w:b w:val="false"/>
          <w:i w:val="false"/>
          <w:color w:val="000000"/>
          <w:sz w:val="28"/>
        </w:rPr>
        <w:t xml:space="preserve">6) </w:t>
      </w:r>
      <w:r>
        <w:rPr>
          <w:rFonts w:ascii="Times New Roman" w:hAnsi="Times New Roman"/>
          <w:b/>
          <w:i w:val="false"/>
          <w:color w:val="000000"/>
          <w:sz w:val="28"/>
        </w:rPr>
        <w:t>трудового воспитания</w:t>
      </w:r>
      <w:r>
        <w:rPr>
          <w:rFonts w:ascii="Times New Roman" w:hAnsi="Times New Roman"/>
          <w:b w:val="false"/>
          <w:i w:val="false"/>
          <w:color w:val="000000"/>
          <w:sz w:val="28"/>
        </w:rPr>
        <w:t>:</w:t>
      </w:r>
    </w:p>
    <w:p>
      <w:pPr>
        <w:pStyle w:val="Normal"/>
        <w:spacing w:lineRule="auto" w:line="276" w:before="0" w:after="0"/>
        <w:ind w:firstLine="600"/>
        <w:jc w:val="both"/>
        <w:rPr/>
      </w:pPr>
      <w:r>
        <w:rPr>
          <w:rFonts w:ascii="Times New Roman" w:hAnsi="Times New Roman"/>
          <w:b w:val="false"/>
          <w:i w:val="false"/>
          <w:color w:val="000000"/>
          <w:sz w:val="28"/>
        </w:rPr>
        <w:t>готовность к труду, осознание приобретённых умений и навыков, трудолюбие;</w:t>
      </w:r>
    </w:p>
    <w:p>
      <w:pPr>
        <w:pStyle w:val="Normal"/>
        <w:spacing w:lineRule="auto" w:line="276" w:before="0" w:after="0"/>
        <w:ind w:firstLine="600"/>
        <w:jc w:val="both"/>
        <w:rPr/>
      </w:pPr>
      <w:r>
        <w:rPr>
          <w:rFonts w:ascii="Times New Roman" w:hAnsi="Times New Roman"/>
          <w:b w:val="false"/>
          <w:i w:val="false"/>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pStyle w:val="Normal"/>
        <w:spacing w:lineRule="auto" w:line="276" w:before="0" w:after="0"/>
        <w:ind w:firstLine="600"/>
        <w:jc w:val="both"/>
        <w:rPr/>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Normal"/>
        <w:spacing w:lineRule="auto" w:line="276" w:before="0" w:after="0"/>
        <w:ind w:firstLine="600"/>
        <w:jc w:val="both"/>
        <w:rPr/>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pStyle w:val="Normal"/>
        <w:spacing w:lineRule="auto" w:line="276" w:before="0" w:after="0"/>
        <w:ind w:firstLine="600"/>
        <w:jc w:val="both"/>
        <w:rPr/>
      </w:pPr>
      <w:r>
        <w:rPr>
          <w:rFonts w:ascii="Times New Roman" w:hAnsi="Times New Roman"/>
          <w:b w:val="false"/>
          <w:i w:val="false"/>
          <w:color w:val="000000"/>
          <w:sz w:val="28"/>
        </w:rPr>
        <w:t xml:space="preserve">7) </w:t>
      </w:r>
      <w:r>
        <w:rPr>
          <w:rFonts w:ascii="Times New Roman" w:hAnsi="Times New Roman"/>
          <w:b/>
          <w:i w:val="false"/>
          <w:color w:val="000000"/>
          <w:sz w:val="28"/>
        </w:rPr>
        <w:t>экологического воспитания</w:t>
      </w:r>
      <w:r>
        <w:rPr>
          <w:rFonts w:ascii="Times New Roman" w:hAnsi="Times New Roman"/>
          <w:b w:val="false"/>
          <w:i w:val="false"/>
          <w:color w:val="000000"/>
          <w:sz w:val="28"/>
        </w:rPr>
        <w:t>:</w:t>
      </w:r>
    </w:p>
    <w:p>
      <w:pPr>
        <w:pStyle w:val="Normal"/>
        <w:spacing w:lineRule="auto" w:line="276" w:before="0" w:after="0"/>
        <w:ind w:firstLine="600"/>
        <w:jc w:val="both"/>
        <w:rPr/>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Normal"/>
        <w:spacing w:lineRule="auto" w:line="276" w:before="0" w:after="0"/>
        <w:ind w:firstLine="600"/>
        <w:jc w:val="both"/>
        <w:rPr/>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pStyle w:val="Normal"/>
        <w:spacing w:lineRule="auto" w:line="276" w:before="0" w:after="0"/>
        <w:ind w:firstLine="600"/>
        <w:jc w:val="both"/>
        <w:rPr/>
      </w:pPr>
      <w:r>
        <w:rPr>
          <w:rFonts w:ascii="Times New Roman" w:hAnsi="Times New Roman"/>
          <w:b w:val="false"/>
          <w:i w:val="false"/>
          <w:color w:val="000000"/>
          <w:sz w:val="28"/>
        </w:rPr>
        <w:t xml:space="preserve">активное неприятие действий, приносящих вред окружающей среде; </w:t>
      </w:r>
    </w:p>
    <w:p>
      <w:pPr>
        <w:pStyle w:val="Normal"/>
        <w:spacing w:lineRule="auto" w:line="276" w:before="0" w:after="0"/>
        <w:ind w:firstLine="600"/>
        <w:jc w:val="both"/>
        <w:rPr/>
      </w:pPr>
      <w:r>
        <w:rPr>
          <w:rFonts w:ascii="Times New Roman" w:hAnsi="Times New Roman"/>
          <w:b w:val="false"/>
          <w:i w:val="false"/>
          <w:color w:val="000000"/>
          <w:sz w:val="28"/>
        </w:rPr>
        <w:t>умение прогнозировать неблагоприятные экологические последствия предпринимаемых действий, предотвращать их;</w:t>
      </w:r>
    </w:p>
    <w:p>
      <w:pPr>
        <w:pStyle w:val="Normal"/>
        <w:spacing w:lineRule="auto" w:line="276" w:before="0" w:after="0"/>
        <w:ind w:firstLine="600"/>
        <w:jc w:val="both"/>
        <w:rPr/>
      </w:pPr>
      <w:r>
        <w:rPr>
          <w:rFonts w:ascii="Times New Roman" w:hAnsi="Times New Roman"/>
          <w:b w:val="false"/>
          <w:i w:val="false"/>
          <w:color w:val="000000"/>
          <w:sz w:val="28"/>
        </w:rPr>
        <w:t>расширение опыта деятельности экологической направленности.</w:t>
      </w:r>
    </w:p>
    <w:p>
      <w:pPr>
        <w:pStyle w:val="Normal"/>
        <w:spacing w:lineRule="auto" w:line="276" w:before="0" w:after="0"/>
        <w:ind w:firstLine="600"/>
        <w:jc w:val="both"/>
        <w:rPr/>
      </w:pPr>
      <w:r>
        <w:rPr>
          <w:rFonts w:ascii="Times New Roman" w:hAnsi="Times New Roman"/>
          <w:b w:val="false"/>
          <w:i w:val="false"/>
          <w:color w:val="000000"/>
          <w:sz w:val="28"/>
        </w:rPr>
        <w:t xml:space="preserve">8)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pStyle w:val="Normal"/>
        <w:spacing w:lineRule="auto" w:line="276" w:before="0" w:after="0"/>
        <w:ind w:firstLine="600"/>
        <w:jc w:val="both"/>
        <w:rPr/>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Normal"/>
        <w:spacing w:lineRule="auto" w:line="276" w:before="0" w:after="0"/>
        <w:ind w:firstLine="600"/>
        <w:jc w:val="both"/>
        <w:rPr/>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познанием мира;</w:t>
      </w:r>
    </w:p>
    <w:p>
      <w:pPr>
        <w:pStyle w:val="Normal"/>
        <w:spacing w:lineRule="auto" w:line="276" w:before="0" w:after="0"/>
        <w:ind w:firstLine="600"/>
        <w:jc w:val="both"/>
        <w:rPr/>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pStyle w:val="Normal"/>
        <w:spacing w:lineRule="auto" w:line="276" w:before="0" w:after="0"/>
        <w:ind w:left="120" w:hanging="0"/>
        <w:jc w:val="left"/>
        <w:rPr/>
      </w:pPr>
      <w:r>
        <w:rPr/>
      </w:r>
      <w:bookmarkStart w:id="12" w:name="_Toc137510620"/>
      <w:bookmarkStart w:id="13" w:name="_Toc137510620"/>
      <w:bookmarkEnd w:id="13"/>
    </w:p>
    <w:p>
      <w:pPr>
        <w:pStyle w:val="Normal"/>
        <w:spacing w:lineRule="auto" w:line="276" w:before="0" w:after="0"/>
        <w:ind w:left="120" w:hanging="0"/>
        <w:jc w:val="both"/>
        <w:rPr/>
      </w:pPr>
      <w:r>
        <w:rPr/>
      </w:r>
    </w:p>
    <w:p>
      <w:pPr>
        <w:pStyle w:val="Normal"/>
        <w:spacing w:lineRule="auto" w:line="276" w:before="0" w:after="0"/>
        <w:ind w:left="120" w:hanging="0"/>
        <w:jc w:val="both"/>
        <w:rPr/>
      </w:pPr>
      <w:r>
        <w:rPr>
          <w:rFonts w:ascii="Times New Roman" w:hAnsi="Times New Roman"/>
          <w:b/>
          <w:i w:val="false"/>
          <w:color w:val="000000"/>
          <w:sz w:val="28"/>
        </w:rPr>
        <w:t>МЕТАПРЕДМЕТНЫЕ РЕЗУЛЬТАТЫ</w:t>
      </w:r>
    </w:p>
    <w:p>
      <w:pPr>
        <w:pStyle w:val="Normal"/>
        <w:spacing w:lineRule="auto" w:line="276" w:before="0" w:after="0"/>
        <w:ind w:firstLine="600"/>
        <w:jc w:val="both"/>
        <w:rPr/>
      </w:pPr>
      <w:bookmarkStart w:id="14" w:name="_Toc134720971"/>
      <w:bookmarkEnd w:id="14"/>
      <w:r>
        <w:rPr>
          <w:rFonts w:ascii="Times New Roman" w:hAnsi="Times New Roman"/>
          <w:b w:val="false"/>
          <w:i w:val="false"/>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pStyle w:val="Normal"/>
        <w:spacing w:lineRule="auto" w:line="276" w:before="0" w:after="0"/>
        <w:ind w:left="120" w:hanging="0"/>
        <w:jc w:val="both"/>
        <w:rPr/>
      </w:pPr>
      <w:r>
        <w:rPr>
          <w:rFonts w:ascii="Times New Roman" w:hAnsi="Times New Roman"/>
          <w:b/>
          <w:i w:val="false"/>
          <w:color w:val="000000"/>
          <w:sz w:val="28"/>
        </w:rPr>
        <w:t>Познавательные универсальные учебные действия</w:t>
      </w:r>
    </w:p>
    <w:p>
      <w:pPr>
        <w:pStyle w:val="Normal"/>
        <w:spacing w:lineRule="auto" w:line="276" w:before="0" w:after="0"/>
        <w:ind w:firstLine="600"/>
        <w:jc w:val="both"/>
        <w:rPr/>
      </w:pPr>
      <w:r>
        <w:rPr>
          <w:rFonts w:ascii="Times New Roman" w:hAnsi="Times New Roman"/>
          <w:b w:val="false"/>
          <w:i w:val="false"/>
          <w:color w:val="000000"/>
          <w:sz w:val="28"/>
        </w:rPr>
        <w:t xml:space="preserve">У обучающегося будут сформированы </w:t>
      </w:r>
      <w:r>
        <w:rPr>
          <w:rFonts w:ascii="Times New Roman" w:hAnsi="Times New Roman"/>
          <w:b w:val="false"/>
          <w:i/>
          <w:color w:val="000000"/>
          <w:sz w:val="28"/>
        </w:rPr>
        <w:t>следующие 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pStyle w:val="Normal"/>
        <w:spacing w:lineRule="auto" w:line="276" w:before="0" w:after="0"/>
        <w:ind w:firstLine="600"/>
        <w:jc w:val="both"/>
        <w:rPr/>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pStyle w:val="Normal"/>
        <w:spacing w:lineRule="auto" w:line="276" w:before="0" w:after="0"/>
        <w:ind w:firstLine="600"/>
        <w:jc w:val="both"/>
        <w:rPr/>
      </w:pPr>
      <w:r>
        <w:rPr>
          <w:rFonts w:ascii="Times New Roman" w:hAnsi="Times New Roman"/>
          <w:b w:val="false"/>
          <w:i w:val="false"/>
          <w:color w:val="000000"/>
          <w:sz w:val="28"/>
        </w:rPr>
        <w:t>устанавливать существенный признак или основания для сравнения, классификации и обобщения;</w:t>
      </w:r>
    </w:p>
    <w:p>
      <w:pPr>
        <w:pStyle w:val="Normal"/>
        <w:spacing w:lineRule="auto" w:line="276" w:before="0" w:after="0"/>
        <w:ind w:firstLine="600"/>
        <w:jc w:val="both"/>
        <w:rPr/>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pStyle w:val="Normal"/>
        <w:spacing w:lineRule="auto" w:line="276" w:before="0" w:after="0"/>
        <w:ind w:firstLine="600"/>
        <w:jc w:val="both"/>
        <w:rPr/>
      </w:pPr>
      <w:r>
        <w:rPr>
          <w:rFonts w:ascii="Times New Roman" w:hAnsi="Times New Roman"/>
          <w:b w:val="false"/>
          <w:i w:val="false"/>
          <w:color w:val="000000"/>
          <w:sz w:val="28"/>
        </w:rPr>
        <w:t xml:space="preserve">выявлять закономерности и противоречия в рассматриваемых явлениях; </w:t>
      </w:r>
    </w:p>
    <w:p>
      <w:pPr>
        <w:pStyle w:val="Normal"/>
        <w:spacing w:lineRule="auto" w:line="276" w:before="0" w:after="0"/>
        <w:ind w:firstLine="600"/>
        <w:jc w:val="both"/>
        <w:rPr/>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pStyle w:val="Normal"/>
        <w:spacing w:lineRule="auto" w:line="276" w:before="0" w:after="0"/>
        <w:ind w:firstLine="600"/>
        <w:jc w:val="both"/>
        <w:rPr/>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pStyle w:val="Normal"/>
        <w:spacing w:lineRule="auto" w:line="276" w:before="0" w:after="0"/>
        <w:ind w:firstLine="600"/>
        <w:jc w:val="both"/>
        <w:rPr/>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pStyle w:val="Normal"/>
        <w:spacing w:lineRule="auto" w:line="276" w:before="0" w:after="0"/>
        <w:ind w:firstLine="600"/>
        <w:jc w:val="both"/>
        <w:rPr/>
      </w:pPr>
      <w:r>
        <w:rPr>
          <w:rFonts w:ascii="Times New Roman" w:hAnsi="Times New Roman"/>
          <w:b w:val="false"/>
          <w:i w:val="false"/>
          <w:color w:val="000000"/>
          <w:sz w:val="28"/>
        </w:rPr>
        <w:t>развивать креативное мышление при решении жизненных проблем.</w:t>
      </w:r>
    </w:p>
    <w:p>
      <w:pPr>
        <w:pStyle w:val="Normal"/>
        <w:spacing w:lineRule="auto" w:line="276" w:before="0" w:after="0"/>
        <w:ind w:firstLine="600"/>
        <w:jc w:val="both"/>
        <w:rPr/>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val="false"/>
          <w:i/>
          <w:color w:val="000000"/>
          <w:sz w:val="28"/>
        </w:rPr>
        <w:t>базовые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w:t>
      </w:r>
    </w:p>
    <w:p>
      <w:pPr>
        <w:pStyle w:val="Normal"/>
        <w:spacing w:lineRule="auto" w:line="276" w:before="0" w:after="0"/>
        <w:ind w:firstLine="600"/>
        <w:jc w:val="both"/>
        <w:rPr/>
      </w:pPr>
      <w:r>
        <w:rPr>
          <w:rFonts w:ascii="Times New Roman" w:hAnsi="Times New Roman"/>
          <w:b w:val="false"/>
          <w:i w:val="false"/>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pPr>
        <w:pStyle w:val="Normal"/>
        <w:spacing w:lineRule="auto" w:line="276" w:before="0" w:after="0"/>
        <w:ind w:firstLine="600"/>
        <w:jc w:val="both"/>
        <w:rPr/>
      </w:pPr>
      <w:r>
        <w:rPr>
          <w:rFonts w:ascii="Times New Roman" w:hAnsi="Times New Roman"/>
          <w:b w:val="false"/>
          <w:i w:val="false"/>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pPr>
        <w:pStyle w:val="Normal"/>
        <w:spacing w:lineRule="auto" w:line="276" w:before="0" w:after="0"/>
        <w:ind w:firstLine="600"/>
        <w:jc w:val="both"/>
        <w:rPr/>
      </w:pPr>
      <w:r>
        <w:rPr>
          <w:rFonts w:ascii="Times New Roman" w:hAnsi="Times New Roman"/>
          <w:b w:val="false"/>
          <w:i w:val="false"/>
          <w:color w:val="000000"/>
          <w:sz w:val="28"/>
        </w:rPr>
        <w:t>формирование научного типа мышления, владение научной терминологией, ключевыми понятиями и методами;</w:t>
      </w:r>
    </w:p>
    <w:p>
      <w:pPr>
        <w:pStyle w:val="Normal"/>
        <w:spacing w:lineRule="auto" w:line="276" w:before="0" w:after="0"/>
        <w:ind w:firstLine="600"/>
        <w:jc w:val="both"/>
        <w:rPr/>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pStyle w:val="Normal"/>
        <w:spacing w:lineRule="auto" w:line="276" w:before="0" w:after="0"/>
        <w:ind w:firstLine="600"/>
        <w:jc w:val="both"/>
        <w:rPr/>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pStyle w:val="Normal"/>
        <w:spacing w:lineRule="auto" w:line="276" w:before="0" w:after="0"/>
        <w:ind w:firstLine="600"/>
        <w:jc w:val="both"/>
        <w:rPr/>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Normal"/>
        <w:spacing w:lineRule="auto" w:line="276" w:before="0" w:after="0"/>
        <w:ind w:firstLine="600"/>
        <w:jc w:val="both"/>
        <w:rPr/>
      </w:pPr>
      <w:r>
        <w:rPr>
          <w:rFonts w:ascii="Times New Roman" w:hAnsi="Times New Roman"/>
          <w:b w:val="false"/>
          <w:i w:val="false"/>
          <w:color w:val="000000"/>
          <w:sz w:val="28"/>
        </w:rPr>
        <w:t>давать оценку новым ситуациям, оценивать приобретённый опыт;</w:t>
      </w:r>
    </w:p>
    <w:p>
      <w:pPr>
        <w:pStyle w:val="Normal"/>
        <w:spacing w:lineRule="auto" w:line="276" w:before="0" w:after="0"/>
        <w:ind w:firstLine="600"/>
        <w:jc w:val="both"/>
        <w:rPr/>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pStyle w:val="Normal"/>
        <w:spacing w:lineRule="auto" w:line="276" w:before="0" w:after="0"/>
        <w:ind w:firstLine="600"/>
        <w:jc w:val="both"/>
        <w:rPr/>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pStyle w:val="Normal"/>
        <w:spacing w:lineRule="auto" w:line="276" w:before="0" w:after="0"/>
        <w:ind w:firstLine="600"/>
        <w:jc w:val="both"/>
        <w:rPr/>
      </w:pPr>
      <w:r>
        <w:rPr>
          <w:rFonts w:ascii="Times New Roman" w:hAnsi="Times New Roman"/>
          <w:b w:val="false"/>
          <w:i w:val="false"/>
          <w:color w:val="000000"/>
          <w:sz w:val="28"/>
        </w:rPr>
        <w:t xml:space="preserve">уметь интегрировать знания из разных предметных областей; </w:t>
      </w:r>
    </w:p>
    <w:p>
      <w:pPr>
        <w:pStyle w:val="Normal"/>
        <w:spacing w:lineRule="auto" w:line="276" w:before="0" w:after="0"/>
        <w:ind w:firstLine="600"/>
        <w:jc w:val="both"/>
        <w:rPr/>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pStyle w:val="Normal"/>
        <w:spacing w:lineRule="auto" w:line="276" w:before="0" w:after="0"/>
        <w:ind w:firstLine="600"/>
        <w:jc w:val="both"/>
        <w:rPr/>
      </w:pPr>
      <w:r>
        <w:rPr>
          <w:rFonts w:ascii="Times New Roman" w:hAnsi="Times New Roman"/>
          <w:b w:val="false"/>
          <w:i w:val="false"/>
          <w:color w:val="000000"/>
          <w:sz w:val="28"/>
        </w:rPr>
        <w:t xml:space="preserve">У обучающегося будут сформированы следующие </w:t>
      </w:r>
      <w:r>
        <w:rPr>
          <w:rFonts w:ascii="Times New Roman" w:hAnsi="Times New Roman"/>
          <w:b w:val="false"/>
          <w:i/>
          <w:color w:val="000000"/>
          <w:sz w:val="28"/>
        </w:rPr>
        <w:t>умения работать с информацией</w:t>
      </w:r>
      <w:r>
        <w:rPr>
          <w:rFonts w:ascii="Times New Roman" w:hAnsi="Times New Roman"/>
          <w:b w:val="false"/>
          <w:i w:val="false"/>
          <w:color w:val="000000"/>
          <w:sz w:val="28"/>
        </w:rPr>
        <w:t xml:space="preserve"> как часть познавательных универсальных учебных действий:</w:t>
      </w:r>
    </w:p>
    <w:p>
      <w:pPr>
        <w:pStyle w:val="Normal"/>
        <w:spacing w:lineRule="auto" w:line="276" w:before="0" w:after="0"/>
        <w:ind w:firstLine="600"/>
        <w:jc w:val="both"/>
        <w:rPr/>
      </w:pPr>
      <w:r>
        <w:rPr>
          <w:rFonts w:ascii="Times New Roman" w:hAnsi="Times New Roman"/>
          <w:b w:val="false"/>
          <w:i w:val="false"/>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Normal"/>
        <w:spacing w:lineRule="auto" w:line="276" w:before="0" w:after="0"/>
        <w:ind w:firstLine="600"/>
        <w:jc w:val="both"/>
        <w:rPr/>
      </w:pPr>
      <w:r>
        <w:rPr>
          <w:rFonts w:ascii="Times New Roman" w:hAnsi="Times New Roman"/>
          <w:b w:val="false"/>
          <w:i w:val="false"/>
          <w:color w:val="000000"/>
          <w:sz w:val="28"/>
        </w:rPr>
        <w:t xml:space="preserve"> </w:t>
      </w:r>
      <w:r>
        <w:rPr>
          <w:rFonts w:ascii="Times New Roman" w:hAnsi="Times New Roman"/>
          <w:b w:val="false"/>
          <w:i w:val="false"/>
          <w:color w:val="000000"/>
          <w:sz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pPr>
        <w:pStyle w:val="Normal"/>
        <w:spacing w:lineRule="auto" w:line="276" w:before="0" w:after="0"/>
        <w:ind w:firstLine="600"/>
        <w:jc w:val="both"/>
        <w:rPr/>
      </w:pPr>
      <w:r>
        <w:rPr>
          <w:rFonts w:ascii="Times New Roman" w:hAnsi="Times New Roman"/>
          <w:b w:val="false"/>
          <w:i w:val="false"/>
          <w:color w:val="000000"/>
          <w:sz w:val="28"/>
        </w:rPr>
        <w:t>оценивать достоверность, легитимность информации, её соответствие правовым и морально-этическим нормам;</w:t>
      </w:r>
    </w:p>
    <w:p>
      <w:pPr>
        <w:pStyle w:val="Normal"/>
        <w:spacing w:lineRule="auto" w:line="276" w:before="0" w:after="0"/>
        <w:ind w:firstLine="600"/>
        <w:jc w:val="both"/>
        <w:rPr/>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Normal"/>
        <w:spacing w:lineRule="auto" w:line="276" w:before="0" w:after="0"/>
        <w:ind w:firstLine="600"/>
        <w:jc w:val="both"/>
        <w:rPr/>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pStyle w:val="Normal"/>
        <w:spacing w:lineRule="auto" w:line="276" w:before="0" w:after="0"/>
        <w:ind w:left="120" w:hanging="0"/>
        <w:jc w:val="both"/>
        <w:rPr/>
      </w:pPr>
      <w:r>
        <w:rPr>
          <w:rFonts w:ascii="Times New Roman" w:hAnsi="Times New Roman"/>
          <w:b/>
          <w:i w:val="false"/>
          <w:color w:val="000000"/>
          <w:sz w:val="28"/>
        </w:rPr>
        <w:t>Коммуникативные универсальные учебные действия</w:t>
      </w:r>
    </w:p>
    <w:p>
      <w:pPr>
        <w:pStyle w:val="Normal"/>
        <w:spacing w:lineRule="auto" w:line="276" w:before="0" w:after="0"/>
        <w:ind w:firstLine="600"/>
        <w:jc w:val="both"/>
        <w:rPr/>
      </w:pPr>
      <w:r>
        <w:rPr>
          <w:rFonts w:ascii="Times New Roman" w:hAnsi="Times New Roman"/>
          <w:b w:val="false"/>
          <w:i w:val="false"/>
          <w:color w:val="000000"/>
          <w:sz w:val="28"/>
        </w:rPr>
        <w:t>У обучающегося будут сформированы следующие умения общения как часть коммуникативных универсальных учебных действий:</w:t>
      </w:r>
    </w:p>
    <w:p>
      <w:pPr>
        <w:pStyle w:val="Normal"/>
        <w:spacing w:lineRule="auto" w:line="276" w:before="0" w:after="0"/>
        <w:ind w:firstLine="600"/>
        <w:jc w:val="both"/>
        <w:rPr/>
      </w:pPr>
      <w:r>
        <w:rPr>
          <w:rFonts w:ascii="Times New Roman" w:hAnsi="Times New Roman"/>
          <w:b w:val="false"/>
          <w:i w:val="false"/>
          <w:color w:val="000000"/>
          <w:sz w:val="28"/>
        </w:rPr>
        <w:t>осуществлять коммуникации во всех сферах жизни;</w:t>
      </w:r>
    </w:p>
    <w:p>
      <w:pPr>
        <w:pStyle w:val="Normal"/>
        <w:spacing w:lineRule="auto" w:line="276" w:before="0" w:after="0"/>
        <w:ind w:firstLine="600"/>
        <w:jc w:val="both"/>
        <w:rPr/>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pStyle w:val="Normal"/>
        <w:spacing w:lineRule="auto" w:line="276" w:before="0" w:after="0"/>
        <w:ind w:firstLine="600"/>
        <w:jc w:val="both"/>
        <w:rPr/>
      </w:pPr>
      <w:r>
        <w:rPr>
          <w:rFonts w:ascii="Times New Roman" w:hAnsi="Times New Roman"/>
          <w:b w:val="false"/>
          <w:i w:val="false"/>
          <w:color w:val="000000"/>
          <w:sz w:val="28"/>
        </w:rPr>
        <w:t xml:space="preserve">владеть различными способами общения и взаимодействия; </w:t>
      </w:r>
    </w:p>
    <w:p>
      <w:pPr>
        <w:pStyle w:val="Normal"/>
        <w:spacing w:lineRule="auto" w:line="276" w:before="0" w:after="0"/>
        <w:ind w:firstLine="600"/>
        <w:jc w:val="both"/>
        <w:rPr/>
      </w:pPr>
      <w:r>
        <w:rPr>
          <w:rFonts w:ascii="Times New Roman" w:hAnsi="Times New Roman"/>
          <w:b w:val="false"/>
          <w:i w:val="false"/>
          <w:color w:val="000000"/>
          <w:sz w:val="28"/>
        </w:rPr>
        <w:t>аргументированно вести диалог, уметь смягчать конфликтные ситуации;</w:t>
      </w:r>
    </w:p>
    <w:p>
      <w:pPr>
        <w:pStyle w:val="Normal"/>
        <w:spacing w:lineRule="auto" w:line="276" w:before="0" w:after="0"/>
        <w:ind w:firstLine="600"/>
        <w:jc w:val="both"/>
        <w:rPr/>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pStyle w:val="Normal"/>
        <w:spacing w:lineRule="auto" w:line="276" w:before="0" w:after="0"/>
        <w:ind w:left="120" w:hanging="0"/>
        <w:jc w:val="both"/>
        <w:rPr/>
      </w:pPr>
      <w:r>
        <w:rPr>
          <w:rFonts w:ascii="Times New Roman" w:hAnsi="Times New Roman"/>
          <w:b/>
          <w:i w:val="false"/>
          <w:color w:val="000000"/>
          <w:sz w:val="28"/>
        </w:rPr>
        <w:t>Регулятивные универсальные учебные действия</w:t>
      </w:r>
    </w:p>
    <w:p>
      <w:pPr>
        <w:pStyle w:val="Normal"/>
        <w:spacing w:lineRule="auto" w:line="276" w:before="0" w:after="0"/>
        <w:ind w:firstLine="600"/>
        <w:jc w:val="both"/>
        <w:rPr/>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самоорганизации</w:t>
      </w:r>
      <w:r>
        <w:rPr>
          <w:rFonts w:ascii="Times New Roman" w:hAnsi="Times New Roman"/>
          <w:b w:val="false"/>
          <w:i w:val="false"/>
          <w:color w:val="000000"/>
          <w:sz w:val="28"/>
        </w:rPr>
        <w:t xml:space="preserve"> как часть регулятивных универсальных учебных действий:</w:t>
      </w:r>
    </w:p>
    <w:p>
      <w:pPr>
        <w:pStyle w:val="Normal"/>
        <w:spacing w:lineRule="auto" w:line="276" w:before="0" w:after="0"/>
        <w:ind w:firstLine="600"/>
        <w:jc w:val="both"/>
        <w:rPr/>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Normal"/>
        <w:spacing w:lineRule="auto" w:line="276" w:before="0" w:after="0"/>
        <w:ind w:firstLine="600"/>
        <w:jc w:val="both"/>
        <w:rPr/>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pStyle w:val="Normal"/>
        <w:spacing w:lineRule="auto" w:line="276" w:before="0" w:after="0"/>
        <w:ind w:firstLine="600"/>
        <w:jc w:val="both"/>
        <w:rPr/>
      </w:pPr>
      <w:r>
        <w:rPr>
          <w:rFonts w:ascii="Times New Roman" w:hAnsi="Times New Roman"/>
          <w:b w:val="false"/>
          <w:i w:val="false"/>
          <w:color w:val="000000"/>
          <w:sz w:val="28"/>
        </w:rPr>
        <w:t>давать оценку новым ситуациям;</w:t>
      </w:r>
    </w:p>
    <w:p>
      <w:pPr>
        <w:pStyle w:val="Normal"/>
        <w:spacing w:lineRule="auto" w:line="276" w:before="0" w:after="0"/>
        <w:ind w:firstLine="600"/>
        <w:jc w:val="both"/>
        <w:rPr/>
      </w:pPr>
      <w:r>
        <w:rPr>
          <w:rFonts w:ascii="Times New Roman" w:hAnsi="Times New Roman"/>
          <w:b w:val="false"/>
          <w:i w:val="false"/>
          <w:color w:val="000000"/>
          <w:sz w:val="28"/>
        </w:rPr>
        <w:t>расширять рамки учебного предмета на основе личных предпочтений;</w:t>
      </w:r>
    </w:p>
    <w:p>
      <w:pPr>
        <w:pStyle w:val="Normal"/>
        <w:spacing w:lineRule="auto" w:line="276" w:before="0" w:after="0"/>
        <w:ind w:firstLine="600"/>
        <w:jc w:val="both"/>
        <w:rPr/>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pStyle w:val="Normal"/>
        <w:spacing w:lineRule="auto" w:line="276" w:before="0" w:after="0"/>
        <w:ind w:firstLine="600"/>
        <w:jc w:val="both"/>
        <w:rPr/>
      </w:pPr>
      <w:r>
        <w:rPr>
          <w:rFonts w:ascii="Times New Roman" w:hAnsi="Times New Roman"/>
          <w:b w:val="false"/>
          <w:i w:val="false"/>
          <w:color w:val="000000"/>
          <w:sz w:val="28"/>
        </w:rPr>
        <w:t>оценивать приобретённый опыт;</w:t>
      </w:r>
    </w:p>
    <w:p>
      <w:pPr>
        <w:pStyle w:val="Normal"/>
        <w:spacing w:lineRule="auto" w:line="276" w:before="0" w:after="0"/>
        <w:ind w:firstLine="600"/>
        <w:jc w:val="both"/>
        <w:rPr/>
      </w:pPr>
      <w:r>
        <w:rPr>
          <w:rFonts w:ascii="Times New Roman" w:hAnsi="Times New Roman"/>
          <w:b w:val="false"/>
          <w:i w:val="false"/>
          <w:color w:val="000000"/>
          <w:sz w:val="28"/>
        </w:rPr>
        <w:t xml:space="preserve">способствовать формированию и проявлению широкой эрудиции в разных областях знаний; </w:t>
      </w:r>
    </w:p>
    <w:p>
      <w:pPr>
        <w:pStyle w:val="Normal"/>
        <w:spacing w:lineRule="auto" w:line="276" w:before="0" w:after="0"/>
        <w:ind w:firstLine="600"/>
        <w:jc w:val="both"/>
        <w:rPr/>
      </w:pPr>
      <w:r>
        <w:rPr>
          <w:rFonts w:ascii="Times New Roman" w:hAnsi="Times New Roman"/>
          <w:b w:val="false"/>
          <w:i w:val="false"/>
          <w:color w:val="000000"/>
          <w:sz w:val="28"/>
        </w:rPr>
        <w:t>постоянно повышать свой образовательный и культурный уровень;</w:t>
      </w:r>
    </w:p>
    <w:p>
      <w:pPr>
        <w:pStyle w:val="Normal"/>
        <w:spacing w:lineRule="auto" w:line="276" w:before="0" w:after="0"/>
        <w:ind w:firstLine="600"/>
        <w:jc w:val="both"/>
        <w:rPr/>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самоконтроля, принятия себя и других</w:t>
      </w:r>
      <w:r>
        <w:rPr>
          <w:rFonts w:ascii="Times New Roman" w:hAnsi="Times New Roman"/>
          <w:b w:val="false"/>
          <w:i w:val="false"/>
          <w:color w:val="000000"/>
          <w:sz w:val="28"/>
        </w:rPr>
        <w:t xml:space="preserve"> как часть регулятивных универсальных учебных действий:</w:t>
      </w:r>
    </w:p>
    <w:p>
      <w:pPr>
        <w:pStyle w:val="Normal"/>
        <w:spacing w:lineRule="auto" w:line="276" w:before="0" w:after="0"/>
        <w:ind w:firstLine="600"/>
        <w:jc w:val="both"/>
        <w:rPr/>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pStyle w:val="Normal"/>
        <w:spacing w:lineRule="auto" w:line="276" w:before="0" w:after="0"/>
        <w:ind w:firstLine="600"/>
        <w:jc w:val="both"/>
        <w:rPr/>
      </w:pPr>
      <w:r>
        <w:rPr>
          <w:rFonts w:ascii="Times New Roman" w:hAnsi="Times New Roman"/>
          <w:b w:val="false"/>
          <w:i w:val="false"/>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pPr>
        <w:pStyle w:val="Normal"/>
        <w:spacing w:lineRule="auto" w:line="276" w:before="0" w:after="0"/>
        <w:ind w:firstLine="600"/>
        <w:jc w:val="both"/>
        <w:rPr/>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pStyle w:val="Normal"/>
        <w:spacing w:lineRule="auto" w:line="276" w:before="0" w:after="0"/>
        <w:ind w:firstLine="600"/>
        <w:jc w:val="both"/>
        <w:rPr/>
      </w:pPr>
      <w:r>
        <w:rPr>
          <w:rFonts w:ascii="Times New Roman" w:hAnsi="Times New Roman"/>
          <w:b w:val="false"/>
          <w:i w:val="false"/>
          <w:color w:val="000000"/>
          <w:sz w:val="28"/>
        </w:rPr>
        <w:t>уметь оценивать риски и своевременно принимать решения по их снижению;</w:t>
      </w:r>
    </w:p>
    <w:p>
      <w:pPr>
        <w:pStyle w:val="Normal"/>
        <w:spacing w:lineRule="auto" w:line="276" w:before="0" w:after="0"/>
        <w:ind w:firstLine="600"/>
        <w:jc w:val="both"/>
        <w:rPr/>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pStyle w:val="Normal"/>
        <w:spacing w:lineRule="auto" w:line="276" w:before="0" w:after="0"/>
        <w:ind w:firstLine="600"/>
        <w:jc w:val="both"/>
        <w:rPr/>
      </w:pPr>
      <w:r>
        <w:rPr>
          <w:rFonts w:ascii="Times New Roman" w:hAnsi="Times New Roman"/>
          <w:b w:val="false"/>
          <w:i w:val="false"/>
          <w:color w:val="000000"/>
          <w:sz w:val="28"/>
        </w:rPr>
        <w:t>принимать себя, понимая свои недостатки и достоинства;</w:t>
      </w:r>
    </w:p>
    <w:p>
      <w:pPr>
        <w:pStyle w:val="Normal"/>
        <w:spacing w:lineRule="auto" w:line="276" w:before="0" w:after="0"/>
        <w:ind w:firstLine="600"/>
        <w:jc w:val="both"/>
        <w:rPr/>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pStyle w:val="Normal"/>
        <w:spacing w:lineRule="auto" w:line="276" w:before="0" w:after="0"/>
        <w:ind w:firstLine="600"/>
        <w:jc w:val="both"/>
        <w:rPr/>
      </w:pPr>
      <w:r>
        <w:rPr>
          <w:rFonts w:ascii="Times New Roman" w:hAnsi="Times New Roman"/>
          <w:b w:val="false"/>
          <w:i w:val="false"/>
          <w:color w:val="000000"/>
          <w:sz w:val="28"/>
        </w:rPr>
        <w:t>признавать своё право и право других на ошибки;</w:t>
      </w:r>
    </w:p>
    <w:p>
      <w:pPr>
        <w:pStyle w:val="Normal"/>
        <w:spacing w:lineRule="auto" w:line="276" w:before="0" w:after="0"/>
        <w:ind w:firstLine="600"/>
        <w:jc w:val="both"/>
        <w:rPr/>
      </w:pPr>
      <w:r>
        <w:rPr>
          <w:rFonts w:ascii="Times New Roman" w:hAnsi="Times New Roman"/>
          <w:b w:val="false"/>
          <w:i w:val="false"/>
          <w:color w:val="000000"/>
          <w:sz w:val="28"/>
        </w:rPr>
        <w:t>развивать способность понимать мир с позиции другого человека.</w:t>
      </w:r>
    </w:p>
    <w:p>
      <w:pPr>
        <w:pStyle w:val="Normal"/>
        <w:spacing w:lineRule="auto" w:line="276" w:before="0" w:after="0"/>
        <w:ind w:firstLine="600"/>
        <w:jc w:val="both"/>
        <w:rPr/>
      </w:pPr>
      <w:r>
        <w:rPr>
          <w:rFonts w:ascii="Times New Roman" w:hAnsi="Times New Roman"/>
          <w:b w:val="false"/>
          <w:i w:val="false"/>
          <w:color w:val="000000"/>
          <w:sz w:val="28"/>
        </w:rPr>
        <w:t xml:space="preserve">У обучающегося будут сформированы следующие умения </w:t>
      </w:r>
      <w:r>
        <w:rPr>
          <w:rFonts w:ascii="Times New Roman" w:hAnsi="Times New Roman"/>
          <w:b w:val="false"/>
          <w:i/>
          <w:color w:val="000000"/>
          <w:sz w:val="28"/>
        </w:rPr>
        <w:t>совместной деятельности</w:t>
      </w:r>
      <w:r>
        <w:rPr>
          <w:rFonts w:ascii="Times New Roman" w:hAnsi="Times New Roman"/>
          <w:b w:val="false"/>
          <w:i w:val="false"/>
          <w:color w:val="000000"/>
          <w:sz w:val="28"/>
        </w:rPr>
        <w:t xml:space="preserve"> как часть коммуникативных универсальных учебных действий:</w:t>
      </w:r>
    </w:p>
    <w:p>
      <w:pPr>
        <w:pStyle w:val="Normal"/>
        <w:spacing w:lineRule="auto" w:line="276" w:before="0" w:after="0"/>
        <w:ind w:firstLine="600"/>
        <w:jc w:val="both"/>
        <w:rPr/>
      </w:pPr>
      <w:r>
        <w:rPr>
          <w:rFonts w:ascii="Times New Roman" w:hAnsi="Times New Roman"/>
          <w:b w:val="false"/>
          <w:i w:val="false"/>
          <w:color w:val="000000"/>
          <w:sz w:val="28"/>
        </w:rPr>
        <w:t>понимать и использовать преимущества командной и индивидуальной работы;</w:t>
      </w:r>
    </w:p>
    <w:p>
      <w:pPr>
        <w:pStyle w:val="Normal"/>
        <w:spacing w:lineRule="auto" w:line="276" w:before="0" w:after="0"/>
        <w:ind w:firstLine="600"/>
        <w:jc w:val="both"/>
        <w:rPr/>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pStyle w:val="Normal"/>
        <w:spacing w:lineRule="auto" w:line="276" w:before="0" w:after="0"/>
        <w:ind w:firstLine="600"/>
        <w:jc w:val="both"/>
        <w:rPr/>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pStyle w:val="Normal"/>
        <w:spacing w:lineRule="auto" w:line="276" w:before="0" w:after="0"/>
        <w:ind w:firstLine="600"/>
        <w:jc w:val="both"/>
        <w:rPr/>
      </w:pPr>
      <w:r>
        <w:rPr>
          <w:rFonts w:ascii="Times New Roman" w:hAnsi="Times New Roman"/>
          <w:b w:val="false"/>
          <w:i w:val="false"/>
          <w:color w:val="000000"/>
          <w:sz w:val="28"/>
        </w:rPr>
        <w:t>оценивать качество вклада своего и каждого участника команды в общий результат по разработанным критериям;</w:t>
      </w:r>
    </w:p>
    <w:p>
      <w:pPr>
        <w:pStyle w:val="Normal"/>
        <w:spacing w:lineRule="auto" w:line="276" w:before="0" w:after="0"/>
        <w:ind w:firstLine="600"/>
        <w:jc w:val="both"/>
        <w:rPr/>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pStyle w:val="Normal"/>
        <w:spacing w:lineRule="auto" w:line="276" w:before="0" w:after="0"/>
        <w:ind w:firstLine="600"/>
        <w:jc w:val="both"/>
        <w:rPr/>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pStyle w:val="Normal"/>
        <w:spacing w:lineRule="auto" w:line="276" w:before="0" w:after="0"/>
        <w:ind w:left="120" w:hanging="0"/>
        <w:jc w:val="left"/>
        <w:rPr/>
      </w:pPr>
      <w:r>
        <w:rPr/>
      </w:r>
      <w:bookmarkStart w:id="15" w:name="_Toc137510621"/>
      <w:bookmarkStart w:id="16" w:name="_Toc137510621"/>
      <w:bookmarkEnd w:id="16"/>
    </w:p>
    <w:p>
      <w:pPr>
        <w:pStyle w:val="Normal"/>
        <w:spacing w:lineRule="auto" w:line="276" w:before="0" w:after="0"/>
        <w:ind w:left="120" w:hanging="0"/>
        <w:jc w:val="both"/>
        <w:rPr/>
      </w:pPr>
      <w:r>
        <w:rPr/>
      </w:r>
    </w:p>
    <w:p>
      <w:pPr>
        <w:pStyle w:val="Normal"/>
        <w:spacing w:lineRule="auto" w:line="276" w:before="0" w:after="0"/>
        <w:ind w:left="120" w:hanging="0"/>
        <w:jc w:val="both"/>
        <w:rPr/>
      </w:pPr>
      <w:r>
        <w:rPr>
          <w:rFonts w:ascii="Times New Roman" w:hAnsi="Times New Roman"/>
          <w:b/>
          <w:i w:val="false"/>
          <w:color w:val="000000"/>
          <w:sz w:val="28"/>
        </w:rPr>
        <w:t>ПРЕДМЕТНЫЕ РЕЗУЛЬТАТЫ</w:t>
      </w:r>
    </w:p>
    <w:p>
      <w:pPr>
        <w:pStyle w:val="Normal"/>
        <w:spacing w:lineRule="auto" w:line="276" w:before="0" w:after="0"/>
        <w:ind w:left="120" w:hanging="0"/>
        <w:jc w:val="both"/>
        <w:rPr/>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10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физической культуре.</w:t>
      </w:r>
    </w:p>
    <w:p>
      <w:pPr>
        <w:pStyle w:val="Normal"/>
        <w:spacing w:lineRule="auto" w:line="276" w:before="0" w:after="0"/>
        <w:ind w:firstLine="600"/>
        <w:jc w:val="both"/>
        <w:rPr/>
      </w:pPr>
      <w:r>
        <w:rPr>
          <w:rFonts w:ascii="Times New Roman" w:hAnsi="Times New Roman"/>
          <w:b/>
          <w:i/>
          <w:color w:val="000000"/>
          <w:sz w:val="28"/>
        </w:rPr>
        <w:t xml:space="preserve">Раздел «Знания о физической культуре»: </w:t>
      </w:r>
    </w:p>
    <w:p>
      <w:pPr>
        <w:pStyle w:val="Normal"/>
        <w:spacing w:lineRule="auto" w:line="276" w:before="0" w:after="0"/>
        <w:ind w:firstLine="600"/>
        <w:jc w:val="both"/>
        <w:rPr/>
      </w:pPr>
      <w:r>
        <w:rPr>
          <w:rFonts w:ascii="Times New Roman" w:hAnsi="Times New Roman"/>
          <w:b w:val="false"/>
          <w:i w:val="false"/>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pPr>
        <w:pStyle w:val="Normal"/>
        <w:spacing w:lineRule="auto" w:line="276" w:before="0" w:after="0"/>
        <w:ind w:firstLine="600"/>
        <w:jc w:val="both"/>
        <w:rPr/>
      </w:pPr>
      <w:r>
        <w:rPr>
          <w:rFonts w:ascii="Times New Roman" w:hAnsi="Times New Roman"/>
          <w:b w:val="false"/>
          <w:i w:val="false"/>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pPr>
        <w:pStyle w:val="Normal"/>
        <w:spacing w:lineRule="auto" w:line="276" w:before="0" w:after="0"/>
        <w:ind w:firstLine="600"/>
        <w:jc w:val="both"/>
        <w:rPr/>
      </w:pPr>
      <w:r>
        <w:rPr>
          <w:rFonts w:ascii="Times New Roman" w:hAnsi="Times New Roman"/>
          <w:b w:val="false"/>
          <w:i w:val="false"/>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pPr>
        <w:pStyle w:val="Normal"/>
        <w:spacing w:lineRule="auto" w:line="276" w:before="0" w:after="0"/>
        <w:ind w:firstLine="600"/>
        <w:jc w:val="both"/>
        <w:rPr/>
      </w:pPr>
      <w:r>
        <w:rPr>
          <w:rFonts w:ascii="Times New Roman" w:hAnsi="Times New Roman"/>
          <w:b/>
          <w:i/>
          <w:color w:val="000000"/>
          <w:sz w:val="28"/>
        </w:rPr>
        <w:t>Раздел «Организация самостоятельных занятий»:</w:t>
      </w:r>
    </w:p>
    <w:p>
      <w:pPr>
        <w:pStyle w:val="Normal"/>
        <w:spacing w:lineRule="auto" w:line="276" w:before="0" w:after="0"/>
        <w:ind w:firstLine="600"/>
        <w:jc w:val="both"/>
        <w:rPr/>
      </w:pPr>
      <w:r>
        <w:rPr>
          <w:rFonts w:ascii="Times New Roman" w:hAnsi="Times New Roman"/>
          <w:b w:val="false"/>
          <w:i w:val="false"/>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pPr>
        <w:pStyle w:val="Normal"/>
        <w:spacing w:lineRule="auto" w:line="276" w:before="0" w:after="0"/>
        <w:ind w:firstLine="600"/>
        <w:jc w:val="both"/>
        <w:rPr/>
      </w:pPr>
      <w:r>
        <w:rPr>
          <w:rFonts w:ascii="Times New Roman" w:hAnsi="Times New Roman"/>
          <w:b w:val="false"/>
          <w:i w:val="false"/>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pPr>
        <w:pStyle w:val="Normal"/>
        <w:spacing w:lineRule="auto" w:line="276" w:before="0" w:after="0"/>
        <w:ind w:firstLine="600"/>
        <w:jc w:val="both"/>
        <w:rPr/>
      </w:pPr>
      <w:r>
        <w:rPr>
          <w:rFonts w:ascii="Times New Roman" w:hAnsi="Times New Roman"/>
          <w:b w:val="false"/>
          <w:i w:val="false"/>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pPr>
        <w:pStyle w:val="Normal"/>
        <w:spacing w:lineRule="auto" w:line="276" w:before="0" w:after="0"/>
        <w:ind w:firstLine="600"/>
        <w:jc w:val="both"/>
        <w:rPr/>
      </w:pPr>
      <w:r>
        <w:rPr>
          <w:rFonts w:ascii="Times New Roman" w:hAnsi="Times New Roman"/>
          <w:b/>
          <w:i/>
          <w:color w:val="000000"/>
          <w:sz w:val="28"/>
        </w:rPr>
        <w:t>Раздел «Физическое совершенствование»:</w:t>
      </w:r>
    </w:p>
    <w:p>
      <w:pPr>
        <w:pStyle w:val="Normal"/>
        <w:spacing w:lineRule="auto" w:line="276" w:before="0" w:after="0"/>
        <w:ind w:firstLine="600"/>
        <w:jc w:val="both"/>
        <w:rPr/>
      </w:pPr>
      <w:r>
        <w:rPr>
          <w:rFonts w:ascii="Times New Roman" w:hAnsi="Times New Roman"/>
          <w:b w:val="false"/>
          <w:i w:val="false"/>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pPr>
        <w:pStyle w:val="Normal"/>
        <w:spacing w:lineRule="auto" w:line="276" w:before="0" w:after="0"/>
        <w:ind w:firstLine="600"/>
        <w:jc w:val="both"/>
        <w:rPr/>
      </w:pPr>
      <w:r>
        <w:rPr>
          <w:rFonts w:ascii="Times New Roman" w:hAnsi="Times New Roman"/>
          <w:b w:val="false"/>
          <w:i w:val="false"/>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pPr>
        <w:pStyle w:val="Normal"/>
        <w:spacing w:lineRule="auto" w:line="276" w:before="0" w:after="0"/>
        <w:ind w:firstLine="600"/>
        <w:jc w:val="both"/>
        <w:rPr/>
      </w:pPr>
      <w:r>
        <w:rPr>
          <w:rFonts w:ascii="Times New Roman" w:hAnsi="Times New Roman"/>
          <w:b w:val="false"/>
          <w:i w:val="false"/>
          <w:color w:val="000000"/>
          <w:sz w:val="28"/>
        </w:rPr>
        <w:t>выполнять упражнения общефизической подготовки, использовать их в планировании кондиционной тренировки;</w:t>
      </w:r>
    </w:p>
    <w:p>
      <w:pPr>
        <w:pStyle w:val="Normal"/>
        <w:spacing w:lineRule="auto" w:line="276" w:before="0" w:after="0"/>
        <w:ind w:firstLine="600"/>
        <w:jc w:val="both"/>
        <w:rPr/>
      </w:pPr>
      <w:r>
        <w:rPr>
          <w:rFonts w:ascii="Times New Roman" w:hAnsi="Times New Roman"/>
          <w:b w:val="false"/>
          <w:i w:val="false"/>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pPr>
        <w:pStyle w:val="Normal"/>
        <w:spacing w:lineRule="auto" w:line="276" w:before="0" w:after="0"/>
        <w:ind w:firstLine="600"/>
        <w:jc w:val="both"/>
        <w:rPr/>
      </w:pPr>
      <w:r>
        <w:rPr>
          <w:rFonts w:ascii="Times New Roman" w:hAnsi="Times New Roman"/>
          <w:b w:val="false"/>
          <w:i w:val="false"/>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pPr>
        <w:pStyle w:val="Normal"/>
        <w:spacing w:lineRule="auto" w:line="276" w:before="0" w:after="0"/>
        <w:ind w:left="120" w:hanging="0"/>
        <w:jc w:val="both"/>
        <w:rPr/>
      </w:pPr>
      <w:r>
        <w:rPr/>
      </w:r>
    </w:p>
    <w:p>
      <w:pPr>
        <w:pStyle w:val="Normal"/>
        <w:spacing w:lineRule="auto" w:line="276" w:before="0" w:after="0"/>
        <w:ind w:left="120" w:hanging="0"/>
        <w:jc w:val="both"/>
        <w:rPr/>
      </w:pPr>
      <w:r>
        <w:rPr>
          <w:rFonts w:ascii="Times New Roman" w:hAnsi="Times New Roman"/>
          <w:b w:val="false"/>
          <w:i w:val="false"/>
          <w:color w:val="000000"/>
          <w:sz w:val="28"/>
        </w:rPr>
        <w:t xml:space="preserve">К концу обучения </w:t>
      </w:r>
      <w:r>
        <w:rPr>
          <w:rFonts w:ascii="Times New Roman" w:hAnsi="Times New Roman"/>
          <w:b/>
          <w:i/>
          <w:color w:val="000000"/>
          <w:sz w:val="28"/>
        </w:rPr>
        <w:t>в 11 классе</w:t>
      </w:r>
      <w:r>
        <w:rPr>
          <w:rFonts w:ascii="Times New Roman" w:hAnsi="Times New Roman"/>
          <w:b w:val="false"/>
          <w:i w:val="false"/>
          <w:color w:val="000000"/>
          <w:sz w:val="28"/>
        </w:rPr>
        <w:t xml:space="preserve"> обучающийся получит следующие предметные результаты по отдельным темам программы по физической культуре:</w:t>
      </w:r>
    </w:p>
    <w:p>
      <w:pPr>
        <w:pStyle w:val="Normal"/>
        <w:spacing w:lineRule="auto" w:line="276" w:before="0" w:after="0"/>
        <w:ind w:firstLine="600"/>
        <w:jc w:val="both"/>
        <w:rPr/>
      </w:pPr>
      <w:r>
        <w:rPr>
          <w:rFonts w:ascii="Times New Roman" w:hAnsi="Times New Roman"/>
          <w:b/>
          <w:i/>
          <w:color w:val="000000"/>
          <w:sz w:val="28"/>
        </w:rPr>
        <w:t xml:space="preserve">Раздел «Знания о физической культуре»: </w:t>
      </w:r>
    </w:p>
    <w:p>
      <w:pPr>
        <w:pStyle w:val="Normal"/>
        <w:spacing w:lineRule="auto" w:line="276" w:before="0" w:after="0"/>
        <w:ind w:firstLine="600"/>
        <w:jc w:val="both"/>
        <w:rPr/>
      </w:pPr>
      <w:r>
        <w:rPr>
          <w:rFonts w:ascii="Times New Roman" w:hAnsi="Times New Roman"/>
          <w:b w:val="false"/>
          <w:i w:val="false"/>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pPr>
        <w:pStyle w:val="Normal"/>
        <w:spacing w:lineRule="auto" w:line="276" w:before="0" w:after="0"/>
        <w:ind w:firstLine="600"/>
        <w:jc w:val="both"/>
        <w:rPr/>
      </w:pPr>
      <w:r>
        <w:rPr>
          <w:rFonts w:ascii="Times New Roman" w:hAnsi="Times New Roman"/>
          <w:b w:val="false"/>
          <w:i w:val="false"/>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pPr>
        <w:pStyle w:val="Normal"/>
        <w:spacing w:lineRule="auto" w:line="276" w:before="0" w:after="0"/>
        <w:ind w:firstLine="600"/>
        <w:jc w:val="both"/>
        <w:rPr/>
      </w:pPr>
      <w:r>
        <w:rPr>
          <w:rFonts w:ascii="Times New Roman" w:hAnsi="Times New Roman"/>
          <w:b w:val="false"/>
          <w:i w:val="false"/>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pPr>
        <w:pStyle w:val="Normal"/>
        <w:spacing w:lineRule="auto" w:line="276" w:before="0" w:after="0"/>
        <w:ind w:firstLine="600"/>
        <w:jc w:val="both"/>
        <w:rPr/>
      </w:pPr>
      <w:r>
        <w:rPr>
          <w:rFonts w:ascii="Times New Roman" w:hAnsi="Times New Roman"/>
          <w:b/>
          <w:i/>
          <w:color w:val="000000"/>
          <w:sz w:val="28"/>
        </w:rPr>
        <w:t>Раздел «Организация самостоятельных занятий»:</w:t>
      </w:r>
    </w:p>
    <w:p>
      <w:pPr>
        <w:pStyle w:val="Normal"/>
        <w:spacing w:lineRule="auto" w:line="276" w:before="0" w:after="0"/>
        <w:ind w:firstLine="600"/>
        <w:jc w:val="both"/>
        <w:rPr/>
      </w:pPr>
      <w:r>
        <w:rPr>
          <w:rFonts w:ascii="Times New Roman" w:hAnsi="Times New Roman"/>
          <w:b w:val="false"/>
          <w:i w:val="false"/>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pPr>
        <w:pStyle w:val="Normal"/>
        <w:spacing w:lineRule="auto" w:line="276" w:before="0" w:after="0"/>
        <w:ind w:firstLine="600"/>
        <w:jc w:val="both"/>
        <w:rPr/>
      </w:pPr>
      <w:r>
        <w:rPr>
          <w:rFonts w:ascii="Times New Roman" w:hAnsi="Times New Roman"/>
          <w:b w:val="false"/>
          <w:i w:val="false"/>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pPr>
        <w:pStyle w:val="Normal"/>
        <w:spacing w:lineRule="auto" w:line="276" w:before="0" w:after="0"/>
        <w:ind w:firstLine="600"/>
        <w:jc w:val="both"/>
        <w:rPr/>
      </w:pPr>
      <w:r>
        <w:rPr>
          <w:rFonts w:ascii="Times New Roman" w:hAnsi="Times New Roman"/>
          <w:b w:val="false"/>
          <w:i w:val="false"/>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pPr>
        <w:pStyle w:val="Normal"/>
        <w:spacing w:lineRule="auto" w:line="276" w:before="0" w:after="0"/>
        <w:ind w:firstLine="600"/>
        <w:jc w:val="both"/>
        <w:rPr/>
      </w:pPr>
      <w:r>
        <w:rPr>
          <w:rFonts w:ascii="Times New Roman" w:hAnsi="Times New Roman"/>
          <w:b/>
          <w:i/>
          <w:color w:val="000000"/>
          <w:sz w:val="28"/>
        </w:rPr>
        <w:t>Раздел «Физическое совершенствование»:</w:t>
      </w:r>
    </w:p>
    <w:p>
      <w:pPr>
        <w:pStyle w:val="Normal"/>
        <w:spacing w:lineRule="auto" w:line="276" w:before="0" w:after="0"/>
        <w:ind w:firstLine="600"/>
        <w:jc w:val="both"/>
        <w:rPr/>
      </w:pPr>
      <w:r>
        <w:rPr>
          <w:rFonts w:ascii="Times New Roman" w:hAnsi="Times New Roman"/>
          <w:b w:val="false"/>
          <w:i w:val="false"/>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pPr>
        <w:pStyle w:val="Normal"/>
        <w:spacing w:lineRule="auto" w:line="276" w:before="0" w:after="0"/>
        <w:ind w:firstLine="600"/>
        <w:jc w:val="both"/>
        <w:rPr/>
      </w:pPr>
      <w:r>
        <w:rPr>
          <w:rFonts w:ascii="Times New Roman" w:hAnsi="Times New Roman"/>
          <w:b w:val="false"/>
          <w:i w:val="false"/>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pPr>
        <w:pStyle w:val="Normal"/>
        <w:spacing w:lineRule="auto" w:line="276" w:before="0" w:after="0"/>
        <w:ind w:firstLine="600"/>
        <w:jc w:val="both"/>
        <w:rPr/>
      </w:pPr>
      <w:r>
        <w:rPr>
          <w:rFonts w:ascii="Times New Roman" w:hAnsi="Times New Roman"/>
          <w:b w:val="false"/>
          <w:i w:val="false"/>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pPr>
        <w:pStyle w:val="Normal"/>
        <w:spacing w:lineRule="auto" w:line="276" w:before="0" w:after="0"/>
        <w:ind w:firstLine="600"/>
        <w:jc w:val="both"/>
        <w:rPr/>
      </w:pPr>
      <w:r>
        <w:rPr>
          <w:rFonts w:ascii="Times New Roman" w:hAnsi="Times New Roman"/>
          <w:b w:val="false"/>
          <w:i w:val="false"/>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pPr>
        <w:sectPr>
          <w:type w:val="nextPage"/>
          <w:pgSz w:w="11906" w:h="16384"/>
          <w:pgMar w:left="1247" w:right="567" w:header="0" w:top="567" w:footer="0" w:bottom="567" w:gutter="0"/>
          <w:pgNumType w:fmt="decimal"/>
          <w:formProt w:val="false"/>
          <w:textDirection w:val="lrTb"/>
          <w:docGrid w:type="default" w:linePitch="100" w:charSpace="4096"/>
        </w:sectPr>
        <w:pStyle w:val="Normal"/>
        <w:spacing w:lineRule="auto" w:line="276" w:before="0" w:after="0"/>
        <w:ind w:firstLine="600"/>
        <w:jc w:val="both"/>
        <w:rPr/>
      </w:pPr>
      <w:r>
        <w:rPr>
          <w:rFonts w:ascii="Times New Roman" w:hAnsi="Times New Roman"/>
          <w:b w:val="false"/>
          <w:i w:val="false"/>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bookmarkStart w:id="17" w:name="block-400740301"/>
      <w:bookmarkStart w:id="18" w:name="block-40074030"/>
      <w:bookmarkEnd w:id="17"/>
      <w:bookmarkEnd w:id="18"/>
    </w:p>
    <w:p>
      <w:pPr>
        <w:pStyle w:val="Normal"/>
        <w:spacing w:before="0" w:after="0"/>
        <w:ind w:left="120" w:hanging="0"/>
        <w:jc w:val="left"/>
        <w:rPr/>
      </w:pPr>
      <w:r>
        <w:rPr>
          <w:rFonts w:ascii="Times New Roman" w:hAnsi="Times New Roman"/>
          <w:b/>
          <w:i w:val="false"/>
          <w:color w:val="000000"/>
          <w:sz w:val="28"/>
        </w:rPr>
        <w:t xml:space="preserve">ТЕМАТИЧЕСКОЕ ПЛАНИРОВАНИЕ   10 КЛАСС </w:t>
      </w:r>
    </w:p>
    <w:tbl>
      <w:tblPr>
        <w:tblW w:w="14565" w:type="dxa"/>
        <w:jc w:val="left"/>
        <w:tblInd w:w="-457" w:type="dxa"/>
        <w:tblCellMar>
          <w:top w:w="50" w:type="dxa"/>
          <w:left w:w="100" w:type="dxa"/>
          <w:bottom w:w="0" w:type="dxa"/>
          <w:right w:w="108" w:type="dxa"/>
        </w:tblCellMar>
      </w:tblPr>
      <w:tblGrid>
        <w:gridCol w:w="1182"/>
        <w:gridCol w:w="6534"/>
        <w:gridCol w:w="1250"/>
        <w:gridCol w:w="1683"/>
        <w:gridCol w:w="1700"/>
        <w:gridCol w:w="2215"/>
      </w:tblGrid>
      <w:tr>
        <w:trPr>
          <w:trHeight w:val="144" w:hRule="atLeast"/>
        </w:trPr>
        <w:tc>
          <w:tcPr>
            <w:tcW w:w="118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65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463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221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118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6534"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16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221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456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653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Физическая культура как социальное явление</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16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1.2</w:t>
            </w:r>
          </w:p>
        </w:tc>
        <w:tc>
          <w:tcPr>
            <w:tcW w:w="653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Физическая культура как средство укрепления здоровья человека</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2 </w:t>
            </w:r>
          </w:p>
        </w:tc>
        <w:tc>
          <w:tcPr>
            <w:tcW w:w="16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71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55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456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двигательной деятельности</w:t>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653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Физкультурно-оздоровительные мероприятия в условиях активного отдыха и досуга</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16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71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55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456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ФИЗИЧЕСКОЕ СОВЕРШЕНСТВОВАНИЕ</w:t>
            </w:r>
          </w:p>
        </w:tc>
      </w:tr>
      <w:tr>
        <w:trPr>
          <w:trHeight w:val="144" w:hRule="atLeast"/>
        </w:trPr>
        <w:tc>
          <w:tcPr>
            <w:tcW w:w="1456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653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Физкультурно-оздоровительная деятельность</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6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71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55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456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653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Модуль «Спортивные игры». Футбол</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16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653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Модуль «Спортивные игры». Баскетбол</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16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653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Модуль «Спортивные игры». Волейбол</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16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71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32 </w:t>
            </w:r>
          </w:p>
        </w:tc>
        <w:tc>
          <w:tcPr>
            <w:tcW w:w="55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456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двигательная деятельность</w:t>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3.1</w:t>
            </w:r>
          </w:p>
        </w:tc>
        <w:tc>
          <w:tcPr>
            <w:tcW w:w="653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Модуль «Плавательная подготовка»</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16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71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55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4564"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«Спортивная и физическая подготовка»</w:t>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4.1</w:t>
            </w:r>
          </w:p>
        </w:tc>
        <w:tc>
          <w:tcPr>
            <w:tcW w:w="653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Спортивная подготовка</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6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118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4.2</w:t>
            </w:r>
          </w:p>
        </w:tc>
        <w:tc>
          <w:tcPr>
            <w:tcW w:w="653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Базовая физическая подготовка</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16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71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55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771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16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1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pStyle w:val="Normal"/>
        <w:pageBreakBefore w:val="false"/>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11 КЛАСС </w:t>
      </w:r>
    </w:p>
    <w:p>
      <w:pPr>
        <w:pStyle w:val="Normal"/>
        <w:spacing w:before="0" w:after="0"/>
        <w:ind w:left="120" w:hanging="0"/>
        <w:jc w:val="left"/>
        <w:rPr>
          <w:rFonts w:ascii="Times New Roman" w:hAnsi="Times New Roman"/>
          <w:b/>
          <w:b/>
          <w:i w:val="false"/>
          <w:i w:val="false"/>
          <w:color w:val="000000"/>
          <w:sz w:val="28"/>
        </w:rPr>
      </w:pPr>
      <w:r>
        <w:rPr>
          <w:rFonts w:ascii="Times New Roman" w:hAnsi="Times New Roman"/>
          <w:b/>
          <w:i w:val="false"/>
          <w:color w:val="000000"/>
          <w:sz w:val="28"/>
        </w:rPr>
      </w:r>
    </w:p>
    <w:tbl>
      <w:tblPr>
        <w:tblW w:w="14516" w:type="dxa"/>
        <w:jc w:val="left"/>
        <w:tblInd w:w="-407" w:type="dxa"/>
        <w:tblCellMar>
          <w:top w:w="50" w:type="dxa"/>
          <w:left w:w="100" w:type="dxa"/>
          <w:bottom w:w="0" w:type="dxa"/>
          <w:right w:w="108" w:type="dxa"/>
        </w:tblCellMar>
      </w:tblPr>
      <w:tblGrid>
        <w:gridCol w:w="1132"/>
        <w:gridCol w:w="6517"/>
        <w:gridCol w:w="1250"/>
        <w:gridCol w:w="1700"/>
        <w:gridCol w:w="1651"/>
        <w:gridCol w:w="2265"/>
      </w:tblGrid>
      <w:tr>
        <w:trPr>
          <w:trHeight w:val="144" w:hRule="atLeast"/>
        </w:trPr>
        <w:tc>
          <w:tcPr>
            <w:tcW w:w="11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65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spacing w:before="0" w:after="0"/>
              <w:ind w:left="135" w:hanging="0"/>
              <w:jc w:val="left"/>
              <w:rPr/>
            </w:pPr>
            <w:r>
              <w:rPr/>
            </w:r>
          </w:p>
        </w:tc>
        <w:tc>
          <w:tcPr>
            <w:tcW w:w="460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226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113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6517"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2265"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14515"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Знания о физической культуре</w:t>
            </w:r>
          </w:p>
        </w:tc>
      </w:tr>
      <w:tr>
        <w:trPr>
          <w:trHeight w:val="144" w:hRule="atLeast"/>
        </w:trPr>
        <w:tc>
          <w:tcPr>
            <w:tcW w:w="11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65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современного человека</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11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1.2</w:t>
            </w:r>
          </w:p>
        </w:tc>
        <w:tc>
          <w:tcPr>
            <w:tcW w:w="65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Профилактика травматизма и оказание первой помощи во время занятий физической культурой</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64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56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4515"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Способы самостоятельной двигательной деятельности</w:t>
            </w:r>
          </w:p>
        </w:tc>
      </w:tr>
      <w:tr>
        <w:trPr>
          <w:trHeight w:val="144" w:hRule="atLeast"/>
        </w:trPr>
        <w:tc>
          <w:tcPr>
            <w:tcW w:w="11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65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Современные оздоровительные методы и процедуры в режиме здорового образа жизни</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11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65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Самостоятельная подготовка к выполнению нормативных требований комплекса «Готов к труду и обороне»</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64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56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4515"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ФИЗИЧЕСКОЕ СОВЕРШЕНСТВОВАНИЕ</w:t>
            </w:r>
          </w:p>
        </w:tc>
      </w:tr>
      <w:tr>
        <w:trPr>
          <w:trHeight w:val="144" w:hRule="atLeast"/>
        </w:trPr>
        <w:tc>
          <w:tcPr>
            <w:tcW w:w="14515"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Физкультурно-оздоровительная деятельность</w:t>
            </w:r>
          </w:p>
        </w:tc>
      </w:tr>
      <w:tr>
        <w:trPr>
          <w:trHeight w:val="144" w:hRule="atLeast"/>
        </w:trPr>
        <w:tc>
          <w:tcPr>
            <w:tcW w:w="11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65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Физкультурно-оздоровительная деятельность</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64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56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4515"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Спортивно-оздоровительная деятельность</w:t>
            </w:r>
          </w:p>
        </w:tc>
      </w:tr>
      <w:tr>
        <w:trPr>
          <w:trHeight w:val="144" w:hRule="atLeast"/>
        </w:trPr>
        <w:tc>
          <w:tcPr>
            <w:tcW w:w="11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65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Модуль «Спортивные игры». Футбол</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11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65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Модуль «Спортивные игры». Баскетбол</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11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65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Модуль «Спортивные игры». Волейбол</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64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30 </w:t>
            </w:r>
          </w:p>
        </w:tc>
        <w:tc>
          <w:tcPr>
            <w:tcW w:w="56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4515"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Прикладно-ориентированная двигательная деятельность</w:t>
            </w:r>
          </w:p>
        </w:tc>
      </w:tr>
      <w:tr>
        <w:trPr>
          <w:trHeight w:val="144" w:hRule="atLeast"/>
        </w:trPr>
        <w:tc>
          <w:tcPr>
            <w:tcW w:w="11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3.1</w:t>
            </w:r>
          </w:p>
        </w:tc>
        <w:tc>
          <w:tcPr>
            <w:tcW w:w="65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Модуль «Атлетические единоборства»</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64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56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14515" w:type="dxa"/>
            <w:gridSpan w:val="6"/>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«Спортивная и физическая подготовка»</w:t>
            </w:r>
          </w:p>
        </w:tc>
      </w:tr>
      <w:tr>
        <w:trPr>
          <w:trHeight w:val="144" w:hRule="atLeast"/>
        </w:trPr>
        <w:tc>
          <w:tcPr>
            <w:tcW w:w="11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4.1</w:t>
            </w:r>
          </w:p>
        </w:tc>
        <w:tc>
          <w:tcPr>
            <w:tcW w:w="65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Спортивная подготовка</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11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4.2</w:t>
            </w:r>
          </w:p>
        </w:tc>
        <w:tc>
          <w:tcPr>
            <w:tcW w:w="65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Базовая физическая подготовка</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2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764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Итого по разделу</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5616"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r>
        <w:trPr>
          <w:trHeight w:val="144" w:hRule="atLeast"/>
        </w:trPr>
        <w:tc>
          <w:tcPr>
            <w:tcW w:w="7649"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5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1700"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26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header="0" w:top="1440" w:footer="0" w:bottom="833"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10 КЛАСС </w:t>
      </w:r>
    </w:p>
    <w:tbl>
      <w:tblPr>
        <w:tblW w:w="13594" w:type="dxa"/>
        <w:jc w:val="left"/>
        <w:tblInd w:w="-8" w:type="dxa"/>
        <w:tblCellMar>
          <w:top w:w="50" w:type="dxa"/>
          <w:left w:w="100" w:type="dxa"/>
          <w:bottom w:w="0" w:type="dxa"/>
          <w:right w:w="108" w:type="dxa"/>
        </w:tblCellMar>
      </w:tblPr>
      <w:tblGrid>
        <w:gridCol w:w="539"/>
        <w:gridCol w:w="2881"/>
        <w:gridCol w:w="1187"/>
        <w:gridCol w:w="2184"/>
        <w:gridCol w:w="2327"/>
        <w:gridCol w:w="1652"/>
        <w:gridCol w:w="2823"/>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8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2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как условие активной жизнедеятельности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Основные направления и формы организации физической культуры в современном обществе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Физическая культура и физическое, психическое и социальное здоровье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Всероссийский физкультурно-спортивный комплекс «Готов к труду и обороне» (ГТО)</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Основы организации образа жизни современного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Контроль состояния здоровья в процессе самостоятельных занятий оздоровительной физической культурой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Определение состояния здоровья с помощью функциональных проб</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Оценивание текущего состояния организма с помощью субъективных и объективных показателей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Организация и планирование занятий кондиционной тренировкой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для профилактики нарушения и коррекции осанки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Комплекс упражнений атлетической гимнастки для занятий кондиционной тренировкой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Комплекс упражнений аэробной гимнастики для занятий кондиционной тренировкой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Техническая подготовка в футболе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Тактическая подготовка в футболе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силовых и скоростных способностей средствами игры футбол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координационных способностей средствами игры футбол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выносливости средствами игры футбол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технических действий в передаче мяча, стоя на месте и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ведение мяча и во взаимодействии с партнером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удара по мячу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Тренировочные игры по мини-футболу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судейства игры футбол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Техническая подготовка в баскетболе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Тактическая подготовка в баскетболе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скоростных и силовых способностей средствами игры баскетбол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координационных способностей средствами игры баскетбол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выносливости средствами игры баскетбол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ведение мяча и во взаимодействии с партнером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броска мяча в корзину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броска мяча в корзину в 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Тренировочные игры по баскетболу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судейства игры баскетбол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Техническая подготовка в волейболе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Тактическая подготовка в волейболе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Общефизическая подготовка средствами игры волейбол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скоростных способностей средствами игры волейбол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силовых способностей средствами игры волейбол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координационных способностей средствами игры волейбол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выносливости средствами игры волейбол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нападающего удара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одиночного блока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тактической действий во время защиты и нападения в условиях учебной и игровой деятельности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Тренировочные игры по волейболу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судейства игры волейбол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безопасности на занятиях плаванием в бассейне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плавания способом брасс на груди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плавания брассом на спине (подводящие упражнения с подключением работы рук и ног)</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плавания брассом на спине (передвижение в полной координации)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плавания на боку (подводящие упражнения с подключением работы рук и ног)</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плавания на боку (передвижение в полной координации)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прыжка в воду вниз ногами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прыжка в воду вниз ногами со стартовой тумбы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прыжка в воду вниз ногами с небольшой прыжковой вышки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Прыжок в воду со стартовой тумбы и последующее преодоление учебной дистанции одним из изученных способов (брасс на спине, на боку)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Плавание 50 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Проплывание дистанции 50 м по правилам ВФСК ГТО</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60 м и 100 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2000 м (девушки); 3000 м (юноши)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Кросс на 3 км (девушки); 5 км (юноши)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лыжах 3 км (девушки); 5 км (юноши)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рывок гири 16 кг</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Метание гранаты весом 500 г (девушки); 700 г (юноши)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Фестиваль «Мы готовы к ГТО!» (сдача норм ГТО с соблюдением правил и техники выполнения испытаний (тестов) 6 ступени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42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4" w:h="11906"/>
          <w:pgMar w:left="567" w:right="567" w:header="0" w:top="1247" w:footer="0" w:bottom="567"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11 КЛАСС </w:t>
      </w:r>
    </w:p>
    <w:tbl>
      <w:tblPr>
        <w:tblW w:w="13594" w:type="dxa"/>
        <w:jc w:val="left"/>
        <w:tblInd w:w="-8" w:type="dxa"/>
        <w:tblCellMar>
          <w:top w:w="50" w:type="dxa"/>
          <w:left w:w="100" w:type="dxa"/>
          <w:bottom w:w="0" w:type="dxa"/>
          <w:right w:w="108" w:type="dxa"/>
        </w:tblCellMar>
      </w:tblPr>
      <w:tblGrid>
        <w:gridCol w:w="539"/>
        <w:gridCol w:w="2881"/>
        <w:gridCol w:w="1187"/>
        <w:gridCol w:w="2184"/>
        <w:gridCol w:w="2327"/>
        <w:gridCol w:w="1652"/>
        <w:gridCol w:w="2823"/>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spacing w:before="0" w:after="0"/>
              <w:ind w:left="135" w:hanging="0"/>
              <w:jc w:val="left"/>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Тема урока </w:t>
            </w:r>
          </w:p>
          <w:p>
            <w:pPr>
              <w:pStyle w:val="Normal"/>
              <w:spacing w:before="0" w:after="0"/>
              <w:ind w:left="135" w:hanging="0"/>
              <w:jc w:val="left"/>
              <w:rPr/>
            </w:pPr>
            <w:r>
              <w:rPr/>
            </w: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i w:val="false"/>
                <w:color w:val="000000"/>
                <w:sz w:val="24"/>
              </w:rPr>
              <w:t>Количество часов</w:t>
            </w:r>
          </w:p>
        </w:tc>
        <w:tc>
          <w:tcPr>
            <w:tcW w:w="16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Дата изучения </w:t>
            </w:r>
          </w:p>
          <w:p>
            <w:pPr>
              <w:pStyle w:val="Normal"/>
              <w:spacing w:before="0" w:after="0"/>
              <w:ind w:left="135" w:hanging="0"/>
              <w:jc w:val="left"/>
              <w:rPr/>
            </w:pPr>
            <w:r>
              <w:rPr/>
            </w:r>
          </w:p>
        </w:tc>
        <w:tc>
          <w:tcPr>
            <w:tcW w:w="282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spacing w:before="0" w:after="0"/>
              <w:ind w:left="135" w:hanging="0"/>
              <w:jc w:val="left"/>
              <w:rPr/>
            </w:pPr>
            <w:r>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81"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Всего </w:t>
            </w:r>
          </w:p>
          <w:p>
            <w:pPr>
              <w:pStyle w:val="Normal"/>
              <w:spacing w:before="0" w:after="0"/>
              <w:ind w:left="135" w:hanging="0"/>
              <w:jc w:val="left"/>
              <w:rPr/>
            </w:pPr>
            <w:r>
              <w:rPr/>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Контрольные работы </w:t>
            </w:r>
          </w:p>
          <w:p>
            <w:pPr>
              <w:pStyle w:val="Normal"/>
              <w:spacing w:before="0" w:after="0"/>
              <w:ind w:left="135" w:hanging="0"/>
              <w:jc w:val="left"/>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i w:val="false"/>
                <w:color w:val="000000"/>
                <w:sz w:val="24"/>
              </w:rPr>
              <w:t xml:space="preserve">Практические работы </w:t>
            </w:r>
          </w:p>
          <w:p>
            <w:pPr>
              <w:pStyle w:val="Normal"/>
              <w:spacing w:before="0" w:after="0"/>
              <w:ind w:left="135" w:hanging="0"/>
              <w:jc w:val="left"/>
              <w:rPr/>
            </w:pPr>
            <w:r>
              <w:rPr/>
            </w:r>
          </w:p>
        </w:tc>
        <w:tc>
          <w:tcPr>
            <w:tcW w:w="1652"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c>
          <w:tcPr>
            <w:tcW w:w="2823" w:type="dxa"/>
            <w:vMerge w:val="continue"/>
            <w:tcBorders>
              <w:left w:val="single" w:sz="6" w:space="0" w:color="000000"/>
              <w:bottom w:val="single" w:sz="6" w:space="0" w:color="000000"/>
              <w:right w:val="single" w:sz="6" w:space="0" w:color="000000"/>
            </w:tcBorders>
          </w:tcPr>
          <w:p>
            <w:pPr>
              <w:pStyle w:val="Normal"/>
              <w:spacing w:before="0" w:after="20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Адаптация организма и здоровье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Здоровый образ жизни современного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Определение индивидуального расхода энергии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Физическая культура и профессиональная деятельность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Профилактика травматизма во время самостоятельных занятий оздоровительной физической культурой и спортом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Оказание первой помощи при травмах (вывихи, переломы, ушибы)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Оказание первой помощи при обморожении, солнечном и тепловом ударах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Оздоровительные мероприятия и процедуры в режиме учебного дня и недели: массаж и самомассаж</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Оздоровительные мероприятия и процедуры в режиме учебного дня и недели: банные процедуры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Релаксация в системной организации мероприятий здорового образа жизни: дыхательная гимнастика А.Н. Стрельниковой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Релаксация в системной организации мероприятий здорового образа жизни: синхрогимнастика «Ключ»</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Самостоятельная подготовка к выполнению нормативных требований комплекса ГТО</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Упражнения для профилактики острых респираторных заболеваний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Комплекс упражнений силовой гимнастики (шейпинг)</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Комплекс упражнений на повышение подвижности суставов и эластичности мышц (стретчинг)</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Техническая подготовка в футболе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Тактическая подготовка в футболе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скоростных и силовых способностей средствами игры футбол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координационных способностей средствами игры футбол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выносливости средствами игры футбол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передачи мяча в процессе передвижения с разной скоростью</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остановки мяча разными способами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технической и тактической подготовки в футболе в условиях учебной и игровой деятельности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Тренировочные игры по мини-футболу (на малом футбольном поле)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Тренировочные игры по футболу (на большом поле)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Техническая подготовка в баскетболе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Тактическая подготовка в баскетболе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скоростных и силовых способностей средствами игры баскетбол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координационных способностей средствами игры баскетбол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выносливости средствами игры баскетбол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перехвата мяча, на месте и при передвижении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передачи и броска мяча во время ведения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выполнения штрафного броска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технической и тактической подготовки в баскетболе в условиях учебной и игровой деятельности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Тренировочные игры по баскетболу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Техническая подготовка в волейболе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Тактическая подготовка в волейболе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Общая физическая подготовка в волейболе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39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физических качеств средствами игры волейбол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физических качеств средствами игры волейбол</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нападающего удара в условиях моделируемых игровых 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приема мяча в условиях моделируемых игровых ситуаций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техники подачи мяча в условиях учебной игровой деятельности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Совершенствование технической и тактической подготовки в волейболе в условиях учебной и игровой деятельности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Тренировочные игры по волейболу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безопасности на занятиях атлетическими единоборствами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самостраховки в атлетических единоборствах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стоек в атлетических единоборствах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49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захватов в атлетических единоборствах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броска рывком за пятку в атлетических единоборствах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задней подножки в атлетических единоборствах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Техника удержаний в атлетических единоборствах</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Учебные схватки с использованием бросков и удержанием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Имитационные упражнения в защитных действиях от удара кулаком в голову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силовых способностей средствами атлетических единоборств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скоростных способностей средствами атлетических единоборств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Развитие координационных способностей средствами атлетических единоборств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60 м и 100 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59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2000 м (девушки); 3000 м (юноши)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Кросс на 3 км (девушки); 5 км (юноши)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Бег на лыжах 3 км (девушки); 5 км (юноши)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Наклон вперед из положения стоя на гимнастической скамье, рывок гири 16 кг.</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Прыжок в длину с места толчком двумя ногами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Метание гранаты весом 500 г (девушки), 700 г (юноши)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Правила и техника выполнения норматива комплекса ГТО. Челночный бег 3х10 м</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0" w:hanging="0"/>
              <w:jc w:val="left"/>
              <w:rPr/>
            </w:pPr>
            <w:r>
              <w:rPr>
                <w:rFonts w:ascii="Times New Roman" w:hAnsi="Times New Roman"/>
                <w:b w:val="false"/>
                <w:i w:val="false"/>
                <w:color w:val="000000"/>
                <w:sz w:val="24"/>
              </w:rPr>
              <w:t>68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Фестиваль «Мы готовы к ГТО!» (сдача норм ГТО с соблюдением правил и техники выполнения испытаний (тестов) 6 или 7 ступеней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
          </w:p>
        </w:tc>
        <w:tc>
          <w:tcPr>
            <w:tcW w:w="165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c>
          <w:tcPr>
            <w:tcW w:w="282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
          </w:p>
        </w:tc>
      </w:tr>
      <w:tr>
        <w:trPr>
          <w:trHeight w:val="144" w:hRule="atLeast"/>
        </w:trPr>
        <w:tc>
          <w:tcPr>
            <w:tcW w:w="342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4096"/>
        </w:sectPr>
        <w:pStyle w:val="Normal"/>
        <w:rPr/>
      </w:pPr>
      <w:r>
        <w:rPr/>
      </w:r>
      <w:bookmarkStart w:id="19" w:name="block-40074032"/>
      <w:bookmarkStart w:id="20" w:name="block-40074032"/>
      <w:bookmarkEnd w:id="20"/>
    </w:p>
    <w:p>
      <w:pPr>
        <w:pStyle w:val="Normal"/>
        <w:spacing w:before="0" w:after="0"/>
        <w:ind w:left="120" w:hanging="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
    </w:p>
    <w:p>
      <w:pPr>
        <w:pStyle w:val="Normal"/>
        <w:spacing w:lineRule="exact" w:line="480" w:before="0" w:after="0"/>
        <w:ind w:left="120" w:hanging="0"/>
        <w:jc w:val="left"/>
        <w:rPr/>
      </w:pPr>
      <w:r>
        <w:rPr/>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
    </w:p>
    <w:p>
      <w:pPr>
        <w:pStyle w:val="Normal"/>
        <w:spacing w:before="0" w:after="0"/>
        <w:ind w:left="120" w:hanging="0"/>
        <w:jc w:val="left"/>
        <w:rPr/>
      </w:pPr>
      <w:r>
        <w:rPr/>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90"/>
  <w:defaultTabStop w:val="720"/>
  <w:autoHyphenation w:val="true"/>
  <w:compat>
    <w:compatSetting w:name="overrideTableStyleFontSizeAndJustific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suppressAutoHyphens w:val="true"/>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paragraph" w:styleId="Style12">
    <w:name w:val="Заголовок"/>
    <w:basedOn w:val="Normal"/>
    <w:next w:val="Style13"/>
    <w:qFormat/>
    <w:pPr>
      <w:keepNext w:val="true"/>
      <w:spacing w:before="240" w:after="120"/>
    </w:pPr>
    <w:rPr>
      <w:rFonts w:ascii="PT Astra Serif" w:hAnsi="PT Astra Serif" w:eastAsia="Tahoma" w:cs="Noto Sans Devanagari"/>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ascii="PT Astra Serif" w:hAnsi="PT Astra Serif" w:cs="Noto Sans Devanagari"/>
    </w:rPr>
  </w:style>
  <w:style w:type="paragraph" w:styleId="Style15">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Style17">
    <w:name w:val="Верхний и нижний колонтитулы"/>
    <w:basedOn w:val="Normal"/>
    <w:qFormat/>
    <w:pPr/>
    <w:rPr/>
  </w:style>
  <w:style w:type="paragraph" w:styleId="Style18">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9">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20">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LibreOffice/6.4.6.2$Linux_X86_64 LibreOffice_project/40$Build-2</Application>
  <Pages>47</Pages>
  <Words>7201</Words>
  <Characters>51950</Characters>
  <CharactersWithSpaces>58803</CharactersWithSpaces>
  <Paragraphs>811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2025-09-22T08:59:52Z</dcterms:modified>
  <cp:revision>3</cp:revision>
  <dc:subject/>
  <dc:title/>
</cp:coreProperties>
</file>